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0311" w:rsidRPr="00C60AAA" w:rsidRDefault="00C92F2D" w:rsidP="00CD55BA">
      <w:r>
        <w:rPr>
          <w:noProof/>
          <w:lang w:eastAsia="ru-RU"/>
        </w:rPr>
        <w:drawing>
          <wp:inline distT="0" distB="0" distL="0" distR="0">
            <wp:extent cx="6096000" cy="1314450"/>
            <wp:effectExtent l="0" t="0" r="0" b="0"/>
            <wp:docPr id="32" name="Рисунок 1" descr="all blank cent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blank centri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0" cy="1314450"/>
                    </a:xfrm>
                    <a:prstGeom prst="rect">
                      <a:avLst/>
                    </a:prstGeom>
                    <a:noFill/>
                    <a:ln>
                      <a:noFill/>
                    </a:ln>
                  </pic:spPr>
                </pic:pic>
              </a:graphicData>
            </a:graphic>
          </wp:inline>
        </w:drawing>
      </w:r>
    </w:p>
    <w:p w:rsidR="00950311" w:rsidRPr="00C60AAA" w:rsidRDefault="00950311" w:rsidP="00950311">
      <w:pPr>
        <w:pStyle w:val="af9"/>
        <w:rPr>
          <w:rFonts w:ascii="Times New Roman" w:hAnsi="Times New Roman"/>
          <w:b w:val="0"/>
          <w:bCs w:val="0"/>
          <w:sz w:val="28"/>
          <w:szCs w:val="28"/>
        </w:rPr>
      </w:pPr>
    </w:p>
    <w:p w:rsidR="00950311" w:rsidRPr="00C60AAA" w:rsidRDefault="00950311" w:rsidP="00950311">
      <w:pPr>
        <w:pStyle w:val="af7"/>
        <w:rPr>
          <w:rFonts w:ascii="Times New Roman" w:hAnsi="Times New Roman"/>
          <w:sz w:val="28"/>
          <w:szCs w:val="28"/>
        </w:rPr>
      </w:pPr>
    </w:p>
    <w:p w:rsidR="00950311" w:rsidRPr="00C60AAA" w:rsidRDefault="00950311" w:rsidP="00950311">
      <w:pPr>
        <w:pStyle w:val="af7"/>
        <w:rPr>
          <w:rFonts w:ascii="Times New Roman" w:hAnsi="Times New Roman"/>
          <w:sz w:val="28"/>
          <w:szCs w:val="28"/>
        </w:rPr>
      </w:pPr>
    </w:p>
    <w:p w:rsidR="00950311" w:rsidRDefault="00950311" w:rsidP="00950311">
      <w:pPr>
        <w:pStyle w:val="af9"/>
        <w:rPr>
          <w:rFonts w:ascii="Times New Roman" w:hAnsi="Times New Roman"/>
          <w:b w:val="0"/>
          <w:bCs w:val="0"/>
          <w:sz w:val="28"/>
          <w:szCs w:val="28"/>
        </w:rPr>
      </w:pPr>
    </w:p>
    <w:p w:rsidR="009D68B6" w:rsidRPr="00164DE8" w:rsidRDefault="009D68B6" w:rsidP="009D68B6">
      <w:pPr>
        <w:pStyle w:val="af7"/>
      </w:pPr>
    </w:p>
    <w:p w:rsidR="00164DE8" w:rsidRPr="00164DE8" w:rsidRDefault="00164DE8" w:rsidP="00164DE8">
      <w:pPr>
        <w:jc w:val="center"/>
      </w:pPr>
    </w:p>
    <w:p w:rsidR="00164DE8" w:rsidRPr="00164DE8" w:rsidRDefault="008718B2" w:rsidP="008718B2">
      <w:pPr>
        <w:pStyle w:val="3"/>
        <w:tabs>
          <w:tab w:val="left" w:pos="10332"/>
        </w:tabs>
        <w:jc w:val="center"/>
        <w:rPr>
          <w:rFonts w:ascii="Times New Roman" w:hAnsi="Times New Roman"/>
          <w:sz w:val="32"/>
          <w:szCs w:val="32"/>
          <w:u w:val="none"/>
        </w:rPr>
      </w:pPr>
      <w:r w:rsidRPr="00164DE8">
        <w:rPr>
          <w:rFonts w:ascii="Times New Roman" w:hAnsi="Times New Roman"/>
          <w:sz w:val="32"/>
          <w:szCs w:val="32"/>
          <w:u w:val="none"/>
        </w:rPr>
        <w:t xml:space="preserve">ДОКУМЕНТАЦИЯ ПО </w:t>
      </w:r>
      <w:r>
        <w:rPr>
          <w:rFonts w:ascii="Times New Roman" w:hAnsi="Times New Roman"/>
          <w:sz w:val="32"/>
          <w:szCs w:val="32"/>
          <w:u w:val="none"/>
        </w:rPr>
        <w:t>ВНЕСЕНИЮ ИЗМЕНЕНИЙ ВДОКУМЕНТАЦИЮ</w:t>
      </w:r>
      <w:r w:rsidR="00164DE8" w:rsidRPr="00164DE8">
        <w:rPr>
          <w:rFonts w:ascii="Times New Roman" w:hAnsi="Times New Roman"/>
          <w:sz w:val="32"/>
          <w:szCs w:val="32"/>
          <w:u w:val="none"/>
        </w:rPr>
        <w:t xml:space="preserve"> ПО ПЛАНИРОВКЕ ТЕРРИТОРИИ</w:t>
      </w:r>
    </w:p>
    <w:p w:rsidR="00950311" w:rsidRPr="00C60AAA" w:rsidRDefault="00950311" w:rsidP="00950311">
      <w:pPr>
        <w:pStyle w:val="af9"/>
        <w:rPr>
          <w:rFonts w:ascii="Times New Roman" w:hAnsi="Times New Roman"/>
          <w:b w:val="0"/>
          <w:bCs w:val="0"/>
          <w:sz w:val="28"/>
          <w:szCs w:val="28"/>
        </w:rPr>
      </w:pPr>
    </w:p>
    <w:p w:rsidR="009D68B6" w:rsidRDefault="009D68B6" w:rsidP="009D68B6">
      <w:pPr>
        <w:autoSpaceDE w:val="0"/>
        <w:autoSpaceDN w:val="0"/>
        <w:adjustRightInd w:val="0"/>
        <w:spacing w:line="360" w:lineRule="auto"/>
        <w:jc w:val="center"/>
        <w:rPr>
          <w:b/>
          <w:bCs/>
          <w:sz w:val="28"/>
          <w:szCs w:val="28"/>
        </w:rPr>
      </w:pPr>
      <w:r>
        <w:rPr>
          <w:b/>
          <w:bCs/>
          <w:sz w:val="28"/>
          <w:szCs w:val="28"/>
        </w:rPr>
        <w:t xml:space="preserve">для </w:t>
      </w:r>
      <w:r w:rsidR="007B4756">
        <w:rPr>
          <w:b/>
          <w:bCs/>
          <w:sz w:val="28"/>
          <w:szCs w:val="28"/>
        </w:rPr>
        <w:t>строительства</w:t>
      </w:r>
      <w:r>
        <w:rPr>
          <w:b/>
          <w:bCs/>
          <w:sz w:val="28"/>
          <w:szCs w:val="28"/>
        </w:rPr>
        <w:t xml:space="preserve"> объекта</w:t>
      </w:r>
    </w:p>
    <w:p w:rsidR="008579A4" w:rsidRDefault="008579A4" w:rsidP="009D68B6">
      <w:pPr>
        <w:autoSpaceDE w:val="0"/>
        <w:autoSpaceDN w:val="0"/>
        <w:adjustRightInd w:val="0"/>
        <w:spacing w:line="360" w:lineRule="auto"/>
        <w:jc w:val="center"/>
        <w:rPr>
          <w:b/>
          <w:bCs/>
          <w:sz w:val="28"/>
          <w:szCs w:val="28"/>
        </w:rPr>
      </w:pPr>
    </w:p>
    <w:p w:rsidR="0082193E" w:rsidRPr="00F70888" w:rsidRDefault="00F03FB5" w:rsidP="00394AD8">
      <w:pPr>
        <w:suppressAutoHyphens w:val="0"/>
        <w:autoSpaceDE w:val="0"/>
        <w:autoSpaceDN w:val="0"/>
        <w:adjustRightInd w:val="0"/>
        <w:jc w:val="center"/>
        <w:rPr>
          <w:b/>
          <w:bCs/>
          <w:sz w:val="28"/>
          <w:szCs w:val="28"/>
        </w:rPr>
      </w:pPr>
      <w:r>
        <w:rPr>
          <w:b/>
          <w:sz w:val="28"/>
          <w:szCs w:val="28"/>
        </w:rPr>
        <w:t>4889</w:t>
      </w:r>
      <w:r w:rsidR="00F70888" w:rsidRPr="00F70888">
        <w:rPr>
          <w:b/>
          <w:sz w:val="28"/>
          <w:szCs w:val="28"/>
        </w:rPr>
        <w:t xml:space="preserve"> «</w:t>
      </w:r>
      <w:r w:rsidR="00394AD8" w:rsidRPr="00394AD8">
        <w:rPr>
          <w:b/>
          <w:sz w:val="28"/>
          <w:szCs w:val="28"/>
          <w:lang w:eastAsia="ru-RU"/>
        </w:rPr>
        <w:t>Техническое перевооружение напорного нефтепровода УПСВ Якушкинская - ТП Серные воды (замена подводного перехода через р. Сургут)</w:t>
      </w:r>
      <w:r w:rsidR="00F70888" w:rsidRPr="00F70888">
        <w:rPr>
          <w:b/>
          <w:sz w:val="28"/>
          <w:szCs w:val="28"/>
        </w:rPr>
        <w:t>»</w:t>
      </w:r>
    </w:p>
    <w:p w:rsidR="0082193E" w:rsidRPr="00F95366" w:rsidRDefault="00F95366" w:rsidP="00F95366">
      <w:pPr>
        <w:suppressAutoHyphens w:val="0"/>
        <w:autoSpaceDE w:val="0"/>
        <w:autoSpaceDN w:val="0"/>
        <w:adjustRightInd w:val="0"/>
        <w:spacing w:before="240"/>
        <w:jc w:val="center"/>
        <w:rPr>
          <w:lang w:eastAsia="ru-RU"/>
        </w:rPr>
      </w:pPr>
      <w:r>
        <w:rPr>
          <w:lang w:eastAsia="ru-RU"/>
        </w:rPr>
        <w:t xml:space="preserve">в </w:t>
      </w:r>
      <w:r w:rsidR="00394AD8" w:rsidRPr="00394AD8">
        <w:rPr>
          <w:lang w:eastAsia="ru-RU"/>
        </w:rPr>
        <w:t>границах городского поселения Суходол и сельского поселения Кармало-АделяковоСергиевского района</w:t>
      </w:r>
      <w:r w:rsidRPr="00F95366">
        <w:rPr>
          <w:lang w:eastAsia="ru-RU"/>
        </w:rPr>
        <w:t xml:space="preserve"> Самарской области</w:t>
      </w:r>
    </w:p>
    <w:p w:rsidR="0082193E" w:rsidRDefault="0082193E" w:rsidP="0082193E">
      <w:pPr>
        <w:pStyle w:val="af9"/>
        <w:tabs>
          <w:tab w:val="right" w:pos="9356"/>
        </w:tabs>
        <w:jc w:val="left"/>
        <w:rPr>
          <w:rFonts w:ascii="Times New Roman" w:hAnsi="Times New Roman"/>
          <w:sz w:val="28"/>
          <w:szCs w:val="28"/>
        </w:rPr>
      </w:pPr>
    </w:p>
    <w:p w:rsidR="0082193E" w:rsidRDefault="0082193E" w:rsidP="0082193E">
      <w:pPr>
        <w:pStyle w:val="af7"/>
      </w:pPr>
    </w:p>
    <w:p w:rsidR="008F7713" w:rsidRPr="006575C1" w:rsidRDefault="008F7713" w:rsidP="0082193E">
      <w:pPr>
        <w:pStyle w:val="af7"/>
      </w:pPr>
    </w:p>
    <w:p w:rsidR="0082193E" w:rsidRPr="00A87185" w:rsidRDefault="0082193E" w:rsidP="0082193E">
      <w:pPr>
        <w:tabs>
          <w:tab w:val="left" w:pos="2922"/>
        </w:tabs>
        <w:jc w:val="center"/>
        <w:rPr>
          <w:b/>
          <w:iCs/>
          <w:sz w:val="32"/>
          <w:szCs w:val="32"/>
        </w:rPr>
      </w:pPr>
      <w:r w:rsidRPr="00A87185">
        <w:rPr>
          <w:b/>
          <w:iCs/>
          <w:sz w:val="28"/>
          <w:szCs w:val="28"/>
        </w:rPr>
        <w:t xml:space="preserve">Книга </w:t>
      </w:r>
      <w:r w:rsidR="007F4922">
        <w:rPr>
          <w:b/>
          <w:iCs/>
          <w:sz w:val="28"/>
          <w:szCs w:val="28"/>
        </w:rPr>
        <w:t>1</w:t>
      </w:r>
      <w:r w:rsidRPr="00A87185">
        <w:rPr>
          <w:b/>
          <w:iCs/>
          <w:sz w:val="28"/>
          <w:szCs w:val="28"/>
        </w:rPr>
        <w:t xml:space="preserve">. </w:t>
      </w:r>
      <w:r>
        <w:rPr>
          <w:b/>
          <w:iCs/>
          <w:sz w:val="28"/>
          <w:szCs w:val="28"/>
        </w:rPr>
        <w:t xml:space="preserve">Проект </w:t>
      </w:r>
      <w:r w:rsidR="007F4922">
        <w:rPr>
          <w:b/>
          <w:iCs/>
          <w:sz w:val="28"/>
          <w:szCs w:val="28"/>
        </w:rPr>
        <w:t>планировки</w:t>
      </w:r>
      <w:r>
        <w:rPr>
          <w:b/>
          <w:iCs/>
          <w:sz w:val="28"/>
          <w:szCs w:val="28"/>
        </w:rPr>
        <w:t xml:space="preserve"> территории </w:t>
      </w:r>
    </w:p>
    <w:p w:rsidR="0082193E" w:rsidRDefault="0082193E" w:rsidP="0082193E">
      <w:pPr>
        <w:pStyle w:val="af9"/>
        <w:tabs>
          <w:tab w:val="right" w:pos="9356"/>
        </w:tabs>
        <w:jc w:val="left"/>
        <w:rPr>
          <w:rFonts w:ascii="Times New Roman" w:hAnsi="Times New Roman"/>
          <w:sz w:val="28"/>
          <w:szCs w:val="28"/>
        </w:rPr>
      </w:pPr>
    </w:p>
    <w:p w:rsidR="0082193E" w:rsidRDefault="0082193E" w:rsidP="0082193E">
      <w:pPr>
        <w:pStyle w:val="af9"/>
        <w:tabs>
          <w:tab w:val="right" w:pos="9356"/>
        </w:tabs>
        <w:jc w:val="left"/>
        <w:rPr>
          <w:rFonts w:ascii="Times New Roman" w:hAnsi="Times New Roman"/>
          <w:sz w:val="28"/>
          <w:szCs w:val="28"/>
        </w:rPr>
      </w:pPr>
    </w:p>
    <w:p w:rsidR="0082193E" w:rsidRDefault="0082193E" w:rsidP="0082193E">
      <w:pPr>
        <w:pStyle w:val="af7"/>
      </w:pPr>
    </w:p>
    <w:p w:rsidR="0082193E" w:rsidRPr="00C56767" w:rsidRDefault="0082193E" w:rsidP="0082193E">
      <w:pPr>
        <w:pStyle w:val="af7"/>
      </w:pPr>
    </w:p>
    <w:tbl>
      <w:tblPr>
        <w:tblStyle w:val="aff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728"/>
        <w:gridCol w:w="3191"/>
      </w:tblGrid>
      <w:tr w:rsidR="0082193E" w:rsidRPr="00424016" w:rsidTr="0082193E">
        <w:trPr>
          <w:trHeight w:val="1106"/>
          <w:jc w:val="center"/>
        </w:trPr>
        <w:tc>
          <w:tcPr>
            <w:tcW w:w="3652" w:type="dxa"/>
            <w:vAlign w:val="center"/>
          </w:tcPr>
          <w:p w:rsidR="0082193E" w:rsidRPr="00424016" w:rsidRDefault="0082193E" w:rsidP="0082193E">
            <w:pPr>
              <w:autoSpaceDE w:val="0"/>
              <w:autoSpaceDN w:val="0"/>
              <w:adjustRightInd w:val="0"/>
              <w:jc w:val="center"/>
              <w:rPr>
                <w:bCs/>
              </w:rPr>
            </w:pPr>
            <w:r w:rsidRPr="00424016">
              <w:rPr>
                <w:bCs/>
              </w:rPr>
              <w:t>Главный инженер</w:t>
            </w:r>
          </w:p>
        </w:tc>
        <w:tc>
          <w:tcPr>
            <w:tcW w:w="2728" w:type="dxa"/>
            <w:vAlign w:val="center"/>
          </w:tcPr>
          <w:p w:rsidR="0082193E" w:rsidRPr="00424016" w:rsidRDefault="0082193E" w:rsidP="0082193E">
            <w:pPr>
              <w:pStyle w:val="af9"/>
              <w:tabs>
                <w:tab w:val="right" w:pos="9356"/>
              </w:tabs>
              <w:rPr>
                <w:rFonts w:ascii="Times New Roman" w:hAnsi="Times New Roman"/>
                <w:b w:val="0"/>
                <w:sz w:val="24"/>
                <w:szCs w:val="24"/>
                <w:lang w:eastAsia="ar-SA"/>
              </w:rPr>
            </w:pPr>
            <w:r>
              <w:rPr>
                <w:noProof/>
              </w:rPr>
              <w:drawing>
                <wp:inline distT="0" distB="0" distL="0" distR="0">
                  <wp:extent cx="1117288" cy="681238"/>
                  <wp:effectExtent l="0" t="0" r="6985" b="508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7973" cy="681656"/>
                          </a:xfrm>
                          <a:prstGeom prst="rect">
                            <a:avLst/>
                          </a:prstGeom>
                          <a:noFill/>
                          <a:ln>
                            <a:noFill/>
                          </a:ln>
                        </pic:spPr>
                      </pic:pic>
                    </a:graphicData>
                  </a:graphic>
                </wp:inline>
              </w:drawing>
            </w:r>
            <w:r w:rsidR="008E0DA4" w:rsidRPr="008E0DA4">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34.45pt;margin-top:52.6pt;width:116.15pt;height:35.5pt;z-index:251659264;visibility:visible;mso-wrap-style:non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" stroked="f">
                  <v:textbox style="mso-fit-shape-to-text:t">
                    <w:txbxContent>
                      <w:p w:rsidR="001A7CF2" w:rsidRDefault="001A7CF2" w:rsidP="0082193E">
                        <w:r>
                          <w:rPr>
                            <w:b/>
                            <w:noProof/>
                            <w:lang w:eastAsia="ru-RU"/>
                          </w:rPr>
                          <w:drawing>
                            <wp:inline distT="0" distB="0" distL="0" distR="0">
                              <wp:extent cx="1359673" cy="789487"/>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1226" cy="796195"/>
                                      </a:xfrm>
                                      <a:prstGeom prst="rect">
                                        <a:avLst/>
                                      </a:prstGeom>
                                    </pic:spPr>
                                  </pic:pic>
                                </a:graphicData>
                              </a:graphic>
                            </wp:inline>
                          </w:drawing>
                        </w:r>
                      </w:p>
                    </w:txbxContent>
                  </v:textbox>
                </v:shape>
              </w:pict>
            </w:r>
          </w:p>
        </w:tc>
        <w:tc>
          <w:tcPr>
            <w:tcW w:w="3191" w:type="dxa"/>
            <w:vAlign w:val="center"/>
          </w:tcPr>
          <w:p w:rsidR="0082193E" w:rsidRPr="00424016" w:rsidRDefault="0082193E" w:rsidP="0082193E">
            <w:pPr>
              <w:pStyle w:val="af9"/>
              <w:tabs>
                <w:tab w:val="right" w:pos="9356"/>
              </w:tabs>
              <w:rPr>
                <w:rFonts w:ascii="Times New Roman" w:hAnsi="Times New Roman"/>
                <w:b w:val="0"/>
                <w:sz w:val="24"/>
                <w:szCs w:val="24"/>
                <w:lang w:eastAsia="ar-SA"/>
              </w:rPr>
            </w:pPr>
            <w:r w:rsidRPr="00424016">
              <w:rPr>
                <w:rFonts w:ascii="Times New Roman" w:hAnsi="Times New Roman"/>
                <w:b w:val="0"/>
                <w:sz w:val="24"/>
                <w:szCs w:val="24"/>
                <w:lang w:eastAsia="ar-SA"/>
              </w:rPr>
              <w:t>Д</w:t>
            </w:r>
            <w:r>
              <w:rPr>
                <w:rFonts w:ascii="Times New Roman" w:hAnsi="Times New Roman"/>
                <w:b w:val="0"/>
                <w:sz w:val="24"/>
                <w:szCs w:val="24"/>
                <w:lang w:eastAsia="ar-SA"/>
              </w:rPr>
              <w:t>.В. Кашаев</w:t>
            </w:r>
          </w:p>
        </w:tc>
      </w:tr>
      <w:tr w:rsidR="0082193E" w:rsidRPr="00424016" w:rsidTr="0082193E">
        <w:trPr>
          <w:trHeight w:val="1106"/>
          <w:jc w:val="center"/>
        </w:trPr>
        <w:tc>
          <w:tcPr>
            <w:tcW w:w="3652" w:type="dxa"/>
            <w:vAlign w:val="center"/>
          </w:tcPr>
          <w:p w:rsidR="00B90AE9" w:rsidRPr="00914A94" w:rsidRDefault="00B90AE9" w:rsidP="00B90AE9">
            <w:pPr>
              <w:autoSpaceDE w:val="0"/>
              <w:autoSpaceDN w:val="0"/>
              <w:adjustRightInd w:val="0"/>
              <w:jc w:val="center"/>
              <w:rPr>
                <w:bCs/>
              </w:rPr>
            </w:pPr>
            <w:r w:rsidRPr="00914A94">
              <w:rPr>
                <w:bCs/>
                <w:color w:val="000000"/>
                <w:shd w:val="clear" w:color="auto" w:fill="FCFCFC"/>
              </w:rPr>
              <w:t>Заместитель главного инженера по инжинирингу - начальник управления инжиниринга обустройства месторождений</w:t>
            </w:r>
          </w:p>
          <w:p w:rsidR="0082193E" w:rsidRPr="00424016" w:rsidRDefault="0082193E" w:rsidP="0082193E">
            <w:pPr>
              <w:autoSpaceDE w:val="0"/>
              <w:autoSpaceDN w:val="0"/>
              <w:adjustRightInd w:val="0"/>
              <w:jc w:val="center"/>
              <w:rPr>
                <w:bCs/>
              </w:rPr>
            </w:pPr>
          </w:p>
          <w:p w:rsidR="0082193E" w:rsidRPr="00424016" w:rsidRDefault="0082193E" w:rsidP="0082193E">
            <w:pPr>
              <w:pStyle w:val="af9"/>
              <w:tabs>
                <w:tab w:val="right" w:pos="9356"/>
              </w:tabs>
              <w:rPr>
                <w:rFonts w:ascii="Times New Roman" w:hAnsi="Times New Roman"/>
                <w:b w:val="0"/>
                <w:sz w:val="24"/>
                <w:szCs w:val="24"/>
                <w:lang w:eastAsia="ar-SA"/>
              </w:rPr>
            </w:pPr>
          </w:p>
        </w:tc>
        <w:tc>
          <w:tcPr>
            <w:tcW w:w="2728" w:type="dxa"/>
            <w:vAlign w:val="center"/>
          </w:tcPr>
          <w:p w:rsidR="0082193E" w:rsidRPr="00424016" w:rsidRDefault="0082193E" w:rsidP="0082193E">
            <w:pPr>
              <w:pStyle w:val="af9"/>
              <w:tabs>
                <w:tab w:val="right" w:pos="9356"/>
              </w:tabs>
              <w:rPr>
                <w:rFonts w:ascii="Times New Roman" w:hAnsi="Times New Roman"/>
                <w:b w:val="0"/>
                <w:sz w:val="24"/>
                <w:szCs w:val="24"/>
                <w:lang w:eastAsia="ar-SA"/>
              </w:rPr>
            </w:pPr>
          </w:p>
        </w:tc>
        <w:tc>
          <w:tcPr>
            <w:tcW w:w="3191" w:type="dxa"/>
            <w:vAlign w:val="center"/>
          </w:tcPr>
          <w:p w:rsidR="0082193E" w:rsidRPr="00424016" w:rsidRDefault="00B90AE9" w:rsidP="0082193E">
            <w:pPr>
              <w:pStyle w:val="af9"/>
              <w:tabs>
                <w:tab w:val="right" w:pos="9356"/>
              </w:tabs>
              <w:rPr>
                <w:rFonts w:ascii="Times New Roman" w:hAnsi="Times New Roman"/>
                <w:b w:val="0"/>
                <w:sz w:val="24"/>
                <w:szCs w:val="24"/>
                <w:lang w:eastAsia="ar-SA"/>
              </w:rPr>
            </w:pPr>
            <w:r>
              <w:rPr>
                <w:rFonts w:ascii="Times New Roman" w:hAnsi="Times New Roman"/>
                <w:b w:val="0"/>
                <w:sz w:val="24"/>
                <w:szCs w:val="24"/>
              </w:rPr>
              <w:t>А.Н. Пантелеев</w:t>
            </w:r>
          </w:p>
        </w:tc>
      </w:tr>
    </w:tbl>
    <w:p w:rsidR="0082193E" w:rsidRDefault="0082193E" w:rsidP="0082193E">
      <w:pPr>
        <w:pStyle w:val="af9"/>
        <w:tabs>
          <w:tab w:val="right" w:pos="9356"/>
        </w:tabs>
        <w:jc w:val="left"/>
        <w:rPr>
          <w:rFonts w:ascii="Times New Roman" w:hAnsi="Times New Roman"/>
          <w:sz w:val="28"/>
          <w:szCs w:val="28"/>
        </w:rPr>
      </w:pPr>
    </w:p>
    <w:p w:rsidR="00950311" w:rsidRDefault="00950311" w:rsidP="00950311">
      <w:pPr>
        <w:pStyle w:val="af7"/>
        <w:jc w:val="center"/>
        <w:rPr>
          <w:rFonts w:ascii="Times New Roman" w:hAnsi="Times New Roman"/>
          <w:b/>
        </w:rPr>
      </w:pPr>
      <w:r w:rsidRPr="002D494E">
        <w:rPr>
          <w:rFonts w:ascii="Times New Roman" w:hAnsi="Times New Roman"/>
          <w:b/>
        </w:rPr>
        <w:t>Самара, 201</w:t>
      </w:r>
      <w:r w:rsidR="0082193E">
        <w:rPr>
          <w:rFonts w:ascii="Times New Roman" w:hAnsi="Times New Roman"/>
          <w:b/>
        </w:rPr>
        <w:t>9</w:t>
      </w:r>
      <w:r w:rsidRPr="002D494E">
        <w:rPr>
          <w:rFonts w:ascii="Times New Roman" w:hAnsi="Times New Roman"/>
          <w:b/>
        </w:rPr>
        <w:t>г.</w:t>
      </w:r>
    </w:p>
    <w:p w:rsidR="00950311" w:rsidRDefault="004D61C0" w:rsidP="00BF6D18">
      <w:pPr>
        <w:jc w:val="center"/>
        <w:rPr>
          <w:b/>
          <w:sz w:val="28"/>
          <w:szCs w:val="28"/>
        </w:rPr>
      </w:pPr>
      <w:r>
        <w:rPr>
          <w:b/>
          <w:iCs/>
          <w:sz w:val="28"/>
          <w:szCs w:val="28"/>
        </w:rPr>
        <w:lastRenderedPageBreak/>
        <w:t>Основная часть проекта планировки территории</w:t>
      </w:r>
    </w:p>
    <w:p w:rsidR="00AE7E5D" w:rsidRDefault="00AE7E5D" w:rsidP="00BF6D18">
      <w:pPr>
        <w:jc w:val="center"/>
        <w:rPr>
          <w:b/>
          <w:sz w:val="28"/>
          <w:szCs w:val="28"/>
        </w:rPr>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5"/>
        <w:gridCol w:w="8079"/>
        <w:gridCol w:w="758"/>
      </w:tblGrid>
      <w:tr w:rsidR="00D96F93" w:rsidRPr="00080563" w:rsidTr="00E36D51">
        <w:trPr>
          <w:trHeight w:val="380"/>
        </w:trPr>
        <w:tc>
          <w:tcPr>
            <w:tcW w:w="955" w:type="dxa"/>
            <w:vAlign w:val="center"/>
          </w:tcPr>
          <w:p w:rsidR="00D96F93" w:rsidRPr="003653A3" w:rsidRDefault="00D96F93" w:rsidP="00D42403">
            <w:pPr>
              <w:pStyle w:val="1e"/>
              <w:jc w:val="center"/>
              <w:rPr>
                <w:b/>
                <w:sz w:val="24"/>
                <w:szCs w:val="24"/>
                <w:lang w:eastAsia="zh-CN"/>
              </w:rPr>
            </w:pPr>
            <w:r w:rsidRPr="003653A3">
              <w:rPr>
                <w:b/>
                <w:sz w:val="24"/>
                <w:szCs w:val="24"/>
                <w:lang w:eastAsia="zh-CN"/>
              </w:rPr>
              <w:t>№ п/п</w:t>
            </w:r>
          </w:p>
        </w:tc>
        <w:tc>
          <w:tcPr>
            <w:tcW w:w="8079" w:type="dxa"/>
            <w:vAlign w:val="center"/>
          </w:tcPr>
          <w:p w:rsidR="00D96F93" w:rsidRPr="003653A3" w:rsidRDefault="00D96F93" w:rsidP="00D42403">
            <w:pPr>
              <w:pStyle w:val="1e"/>
              <w:jc w:val="center"/>
              <w:rPr>
                <w:b/>
                <w:sz w:val="24"/>
                <w:szCs w:val="24"/>
                <w:lang w:eastAsia="zh-CN"/>
              </w:rPr>
            </w:pPr>
            <w:r w:rsidRPr="003653A3">
              <w:rPr>
                <w:b/>
                <w:sz w:val="24"/>
                <w:szCs w:val="24"/>
                <w:lang w:eastAsia="zh-CN"/>
              </w:rPr>
              <w:t>Наименование</w:t>
            </w:r>
          </w:p>
        </w:tc>
        <w:tc>
          <w:tcPr>
            <w:tcW w:w="758" w:type="dxa"/>
            <w:vAlign w:val="center"/>
          </w:tcPr>
          <w:p w:rsidR="00D96F93" w:rsidRPr="00232D00" w:rsidRDefault="00D96F93" w:rsidP="00D42403">
            <w:pPr>
              <w:pStyle w:val="1e"/>
              <w:jc w:val="center"/>
              <w:rPr>
                <w:b/>
                <w:lang w:eastAsia="zh-CN"/>
              </w:rPr>
            </w:pPr>
            <w:r w:rsidRPr="00232D00">
              <w:rPr>
                <w:b/>
                <w:lang w:eastAsia="zh-CN"/>
              </w:rPr>
              <w:t>Лист</w:t>
            </w:r>
          </w:p>
        </w:tc>
      </w:tr>
      <w:tr w:rsidR="00D96F93" w:rsidRPr="00080563" w:rsidTr="00E36D51">
        <w:trPr>
          <w:trHeight w:hRule="exact" w:val="397"/>
        </w:trPr>
        <w:tc>
          <w:tcPr>
            <w:tcW w:w="9792" w:type="dxa"/>
            <w:gridSpan w:val="3"/>
            <w:vAlign w:val="center"/>
          </w:tcPr>
          <w:p w:rsidR="00D96F93" w:rsidRDefault="00D96F93" w:rsidP="00D42403">
            <w:pPr>
              <w:pStyle w:val="1e"/>
              <w:jc w:val="center"/>
              <w:rPr>
                <w:b/>
                <w:sz w:val="24"/>
                <w:szCs w:val="24"/>
                <w:lang w:eastAsia="zh-CN"/>
              </w:rPr>
            </w:pPr>
            <w:r w:rsidRPr="003653A3">
              <w:rPr>
                <w:b/>
                <w:sz w:val="24"/>
                <w:szCs w:val="24"/>
                <w:lang w:eastAsia="zh-CN"/>
              </w:rPr>
              <w:t>Основная часть проекта планировки территории</w:t>
            </w:r>
          </w:p>
          <w:p w:rsidR="00D96F93" w:rsidRPr="003653A3" w:rsidRDefault="00D96F93" w:rsidP="00D42403">
            <w:pPr>
              <w:pStyle w:val="1e"/>
              <w:jc w:val="center"/>
              <w:rPr>
                <w:sz w:val="24"/>
                <w:szCs w:val="24"/>
                <w:lang w:eastAsia="zh-CN"/>
              </w:rPr>
            </w:pPr>
          </w:p>
        </w:tc>
      </w:tr>
      <w:tr w:rsidR="00D96F93" w:rsidRPr="00080563" w:rsidTr="00E36D51">
        <w:trPr>
          <w:trHeight w:hRule="exact" w:val="397"/>
        </w:trPr>
        <w:tc>
          <w:tcPr>
            <w:tcW w:w="955" w:type="dxa"/>
            <w:vAlign w:val="center"/>
          </w:tcPr>
          <w:p w:rsidR="00D96F93" w:rsidRPr="003653A3" w:rsidRDefault="00D96F93" w:rsidP="00D42403">
            <w:pPr>
              <w:pStyle w:val="1e"/>
              <w:jc w:val="center"/>
              <w:rPr>
                <w:sz w:val="24"/>
                <w:szCs w:val="24"/>
                <w:lang w:eastAsia="zh-CN"/>
              </w:rPr>
            </w:pPr>
          </w:p>
        </w:tc>
        <w:tc>
          <w:tcPr>
            <w:tcW w:w="8079" w:type="dxa"/>
            <w:vAlign w:val="center"/>
          </w:tcPr>
          <w:p w:rsidR="00D96F93" w:rsidRPr="003653A3" w:rsidRDefault="00D96F93" w:rsidP="00D42403">
            <w:pPr>
              <w:pStyle w:val="1e"/>
              <w:jc w:val="center"/>
              <w:rPr>
                <w:b/>
                <w:sz w:val="24"/>
                <w:szCs w:val="24"/>
                <w:lang w:eastAsia="zh-CN"/>
              </w:rPr>
            </w:pPr>
            <w:r w:rsidRPr="003653A3">
              <w:rPr>
                <w:b/>
                <w:sz w:val="24"/>
                <w:szCs w:val="24"/>
                <w:lang w:eastAsia="zh-CN"/>
              </w:rPr>
              <w:t>Раздел 1 «Проект планировки территории. Графическая часть»</w:t>
            </w:r>
          </w:p>
        </w:tc>
        <w:tc>
          <w:tcPr>
            <w:tcW w:w="758" w:type="dxa"/>
            <w:vAlign w:val="center"/>
          </w:tcPr>
          <w:p w:rsidR="00D96F93" w:rsidRPr="00080563" w:rsidRDefault="00015BC7" w:rsidP="00D42403">
            <w:pPr>
              <w:pStyle w:val="1e"/>
              <w:jc w:val="center"/>
              <w:rPr>
                <w:sz w:val="24"/>
                <w:szCs w:val="24"/>
                <w:lang w:eastAsia="zh-CN"/>
              </w:rPr>
            </w:pPr>
            <w:r>
              <w:rPr>
                <w:sz w:val="24"/>
                <w:szCs w:val="24"/>
                <w:lang w:eastAsia="zh-CN"/>
              </w:rPr>
              <w:t>3</w:t>
            </w:r>
          </w:p>
        </w:tc>
      </w:tr>
      <w:tr w:rsidR="00D96F93" w:rsidRPr="0070255F" w:rsidTr="007851B6">
        <w:trPr>
          <w:trHeight w:hRule="exact" w:val="1019"/>
        </w:trPr>
        <w:tc>
          <w:tcPr>
            <w:tcW w:w="955" w:type="dxa"/>
            <w:vAlign w:val="center"/>
          </w:tcPr>
          <w:p w:rsidR="00D96F93" w:rsidRPr="0070255F" w:rsidRDefault="00D96F93" w:rsidP="0070255F">
            <w:pPr>
              <w:pStyle w:val="1e"/>
              <w:jc w:val="center"/>
              <w:rPr>
                <w:sz w:val="26"/>
                <w:szCs w:val="26"/>
                <w:lang w:eastAsia="zh-CN"/>
              </w:rPr>
            </w:pPr>
            <w:r w:rsidRPr="0070255F">
              <w:rPr>
                <w:sz w:val="26"/>
                <w:szCs w:val="26"/>
                <w:lang w:eastAsia="zh-CN"/>
              </w:rPr>
              <w:t>1.1</w:t>
            </w:r>
          </w:p>
        </w:tc>
        <w:tc>
          <w:tcPr>
            <w:tcW w:w="8079" w:type="dxa"/>
            <w:vAlign w:val="center"/>
          </w:tcPr>
          <w:p w:rsidR="00E14C51" w:rsidRDefault="00D96F93" w:rsidP="007F4922">
            <w:pPr>
              <w:pStyle w:val="1e"/>
              <w:rPr>
                <w:sz w:val="26"/>
                <w:szCs w:val="26"/>
                <w:lang w:eastAsia="zh-CN"/>
              </w:rPr>
            </w:pPr>
            <w:r w:rsidRPr="0070255F">
              <w:rPr>
                <w:sz w:val="26"/>
                <w:szCs w:val="26"/>
                <w:lang w:eastAsia="zh-CN"/>
              </w:rPr>
              <w:t xml:space="preserve">Чертеж красных линий. </w:t>
            </w:r>
          </w:p>
          <w:p w:rsidR="00D96F93" w:rsidRPr="0070255F" w:rsidRDefault="00D96F93" w:rsidP="007F4922">
            <w:pPr>
              <w:pStyle w:val="1e"/>
              <w:rPr>
                <w:sz w:val="26"/>
                <w:szCs w:val="26"/>
                <w:lang w:eastAsia="zh-CN"/>
              </w:rPr>
            </w:pPr>
            <w:r w:rsidRPr="0070255F">
              <w:rPr>
                <w:sz w:val="26"/>
                <w:szCs w:val="26"/>
                <w:lang w:eastAsia="zh-CN"/>
              </w:rPr>
              <w:t xml:space="preserve">Чертеж  границ зон планируемого </w:t>
            </w:r>
            <w:r w:rsidR="007F4922">
              <w:rPr>
                <w:sz w:val="26"/>
                <w:szCs w:val="26"/>
                <w:lang w:eastAsia="zh-CN"/>
              </w:rPr>
              <w:t>ра</w:t>
            </w:r>
            <w:r w:rsidR="006F2A7D">
              <w:rPr>
                <w:sz w:val="26"/>
                <w:szCs w:val="26"/>
                <w:lang w:eastAsia="zh-CN"/>
              </w:rPr>
              <w:t xml:space="preserve">змещения линейных объектов </w:t>
            </w:r>
            <w:r w:rsidR="001A7CF2">
              <w:rPr>
                <w:sz w:val="26"/>
                <w:szCs w:val="26"/>
                <w:lang w:eastAsia="zh-CN"/>
              </w:rPr>
              <w:t>М 1:1</w:t>
            </w:r>
            <w:r w:rsidR="006D598D">
              <w:rPr>
                <w:sz w:val="26"/>
                <w:szCs w:val="26"/>
                <w:lang w:eastAsia="zh-CN"/>
              </w:rPr>
              <w:t>0</w:t>
            </w:r>
            <w:r w:rsidRPr="0070255F">
              <w:rPr>
                <w:sz w:val="26"/>
                <w:szCs w:val="26"/>
                <w:lang w:eastAsia="zh-CN"/>
              </w:rPr>
              <w:t>00</w:t>
            </w:r>
          </w:p>
        </w:tc>
        <w:tc>
          <w:tcPr>
            <w:tcW w:w="758" w:type="dxa"/>
            <w:vAlign w:val="center"/>
          </w:tcPr>
          <w:p w:rsidR="00D96F93" w:rsidRPr="0070255F" w:rsidRDefault="00D96F93" w:rsidP="0070255F">
            <w:pPr>
              <w:pStyle w:val="1e"/>
              <w:jc w:val="center"/>
              <w:rPr>
                <w:sz w:val="26"/>
                <w:szCs w:val="26"/>
                <w:lang w:eastAsia="zh-CN"/>
              </w:rPr>
            </w:pPr>
          </w:p>
        </w:tc>
      </w:tr>
      <w:tr w:rsidR="00E14C51" w:rsidRPr="0070255F" w:rsidTr="00E36D51">
        <w:trPr>
          <w:trHeight w:hRule="exact" w:val="359"/>
        </w:trPr>
        <w:tc>
          <w:tcPr>
            <w:tcW w:w="955" w:type="dxa"/>
            <w:vAlign w:val="center"/>
          </w:tcPr>
          <w:p w:rsidR="00E14C51" w:rsidRPr="0070255F" w:rsidRDefault="00E14C51" w:rsidP="0070255F">
            <w:pPr>
              <w:pStyle w:val="1e"/>
              <w:jc w:val="center"/>
              <w:rPr>
                <w:sz w:val="26"/>
                <w:szCs w:val="26"/>
                <w:lang w:eastAsia="zh-CN"/>
              </w:rPr>
            </w:pPr>
          </w:p>
        </w:tc>
        <w:tc>
          <w:tcPr>
            <w:tcW w:w="8079" w:type="dxa"/>
            <w:vAlign w:val="center"/>
          </w:tcPr>
          <w:p w:rsidR="00E14C51" w:rsidRPr="0070255F" w:rsidRDefault="00E14C51" w:rsidP="00E14C51">
            <w:pPr>
              <w:pStyle w:val="1"/>
              <w:ind w:left="0" w:firstLine="709"/>
              <w:rPr>
                <w:sz w:val="26"/>
                <w:szCs w:val="26"/>
              </w:rPr>
            </w:pPr>
            <w:r w:rsidRPr="0070255F">
              <w:rPr>
                <w:sz w:val="26"/>
                <w:szCs w:val="26"/>
              </w:rPr>
              <w:t>Исходно-разрешительная документация</w:t>
            </w:r>
          </w:p>
          <w:p w:rsidR="00E14C51" w:rsidRPr="0070255F" w:rsidRDefault="00E14C51" w:rsidP="0070255F">
            <w:pPr>
              <w:pStyle w:val="1e"/>
              <w:jc w:val="center"/>
              <w:rPr>
                <w:b/>
                <w:sz w:val="26"/>
                <w:szCs w:val="26"/>
                <w:lang w:eastAsia="zh-CN"/>
              </w:rPr>
            </w:pPr>
          </w:p>
        </w:tc>
        <w:tc>
          <w:tcPr>
            <w:tcW w:w="758" w:type="dxa"/>
            <w:vAlign w:val="center"/>
          </w:tcPr>
          <w:p w:rsidR="00E14C51" w:rsidRDefault="00E14C51" w:rsidP="0070255F">
            <w:pPr>
              <w:pStyle w:val="1e"/>
              <w:jc w:val="center"/>
              <w:rPr>
                <w:sz w:val="26"/>
                <w:szCs w:val="26"/>
                <w:lang w:eastAsia="zh-CN"/>
              </w:rPr>
            </w:pPr>
            <w:r>
              <w:rPr>
                <w:sz w:val="26"/>
                <w:szCs w:val="26"/>
                <w:lang w:eastAsia="zh-CN"/>
              </w:rPr>
              <w:t>4</w:t>
            </w:r>
          </w:p>
        </w:tc>
      </w:tr>
      <w:tr w:rsidR="00D96F93" w:rsidRPr="0070255F" w:rsidTr="00E36D51">
        <w:trPr>
          <w:trHeight w:hRule="exact" w:val="359"/>
        </w:trPr>
        <w:tc>
          <w:tcPr>
            <w:tcW w:w="955" w:type="dxa"/>
            <w:vAlign w:val="center"/>
          </w:tcPr>
          <w:p w:rsidR="00D96F93" w:rsidRPr="0070255F" w:rsidRDefault="00D96F93" w:rsidP="0070255F">
            <w:pPr>
              <w:pStyle w:val="1e"/>
              <w:jc w:val="center"/>
              <w:rPr>
                <w:sz w:val="26"/>
                <w:szCs w:val="26"/>
                <w:lang w:eastAsia="zh-CN"/>
              </w:rPr>
            </w:pPr>
          </w:p>
        </w:tc>
        <w:tc>
          <w:tcPr>
            <w:tcW w:w="8079" w:type="dxa"/>
            <w:vAlign w:val="center"/>
          </w:tcPr>
          <w:p w:rsidR="00D96F93" w:rsidRPr="0070255F" w:rsidRDefault="00D96F93" w:rsidP="0070255F">
            <w:pPr>
              <w:pStyle w:val="1e"/>
              <w:jc w:val="center"/>
              <w:rPr>
                <w:b/>
                <w:sz w:val="26"/>
                <w:szCs w:val="26"/>
                <w:lang w:eastAsia="zh-CN"/>
              </w:rPr>
            </w:pPr>
            <w:r w:rsidRPr="0070255F">
              <w:rPr>
                <w:b/>
                <w:sz w:val="26"/>
                <w:szCs w:val="26"/>
                <w:lang w:eastAsia="zh-CN"/>
              </w:rPr>
              <w:t>Раздел 2 «Положение о размещении линейных объектов»</w:t>
            </w:r>
          </w:p>
          <w:p w:rsidR="00D96F93" w:rsidRPr="0070255F" w:rsidRDefault="00D96F93" w:rsidP="0070255F">
            <w:pPr>
              <w:pStyle w:val="1e"/>
              <w:jc w:val="center"/>
              <w:rPr>
                <w:b/>
                <w:sz w:val="26"/>
                <w:szCs w:val="26"/>
                <w:lang w:eastAsia="zh-CN"/>
              </w:rPr>
            </w:pPr>
          </w:p>
        </w:tc>
        <w:tc>
          <w:tcPr>
            <w:tcW w:w="758" w:type="dxa"/>
            <w:vAlign w:val="center"/>
          </w:tcPr>
          <w:p w:rsidR="00D96F93" w:rsidRPr="0070255F" w:rsidRDefault="001E6834" w:rsidP="0070255F">
            <w:pPr>
              <w:pStyle w:val="1e"/>
              <w:jc w:val="center"/>
              <w:rPr>
                <w:sz w:val="26"/>
                <w:szCs w:val="26"/>
                <w:lang w:eastAsia="zh-CN"/>
              </w:rPr>
            </w:pPr>
            <w:r>
              <w:rPr>
                <w:sz w:val="26"/>
                <w:szCs w:val="26"/>
                <w:lang w:eastAsia="zh-CN"/>
              </w:rPr>
              <w:t>6</w:t>
            </w:r>
          </w:p>
        </w:tc>
      </w:tr>
      <w:tr w:rsidR="00D96F93" w:rsidRPr="0070255F" w:rsidTr="00E36D51">
        <w:trPr>
          <w:trHeight w:val="393"/>
        </w:trPr>
        <w:tc>
          <w:tcPr>
            <w:tcW w:w="955" w:type="dxa"/>
            <w:vAlign w:val="center"/>
          </w:tcPr>
          <w:p w:rsidR="00D96F93" w:rsidRPr="0070255F" w:rsidRDefault="00D96F93" w:rsidP="0070255F">
            <w:pPr>
              <w:pStyle w:val="1e"/>
              <w:jc w:val="center"/>
              <w:rPr>
                <w:sz w:val="26"/>
                <w:szCs w:val="26"/>
                <w:lang w:eastAsia="zh-CN"/>
              </w:rPr>
            </w:pPr>
            <w:r w:rsidRPr="0070255F">
              <w:rPr>
                <w:sz w:val="26"/>
                <w:szCs w:val="26"/>
                <w:lang w:eastAsia="zh-CN"/>
              </w:rPr>
              <w:t>2.1.</w:t>
            </w:r>
          </w:p>
        </w:tc>
        <w:tc>
          <w:tcPr>
            <w:tcW w:w="8079" w:type="dxa"/>
            <w:vAlign w:val="center"/>
          </w:tcPr>
          <w:p w:rsidR="00D96F93" w:rsidRPr="0070255F" w:rsidRDefault="00D96F93" w:rsidP="0070255F">
            <w:pPr>
              <w:pStyle w:val="1e"/>
              <w:rPr>
                <w:b/>
                <w:sz w:val="26"/>
                <w:szCs w:val="26"/>
                <w:lang w:eastAsia="zh-CN"/>
              </w:rPr>
            </w:pPr>
            <w:r w:rsidRPr="0070255F">
              <w:rPr>
                <w:sz w:val="26"/>
                <w:szCs w:val="26"/>
              </w:rPr>
              <w:t>Наименование, основные характеристики и назначение планируемых для размещения линейных объектов</w:t>
            </w:r>
          </w:p>
        </w:tc>
        <w:tc>
          <w:tcPr>
            <w:tcW w:w="758" w:type="dxa"/>
            <w:vAlign w:val="center"/>
          </w:tcPr>
          <w:p w:rsidR="00D96F93" w:rsidRPr="0070255F" w:rsidRDefault="001E6834" w:rsidP="0070255F">
            <w:pPr>
              <w:pStyle w:val="1e"/>
              <w:jc w:val="center"/>
              <w:rPr>
                <w:sz w:val="26"/>
                <w:szCs w:val="26"/>
                <w:lang w:eastAsia="zh-CN"/>
              </w:rPr>
            </w:pPr>
            <w:r>
              <w:rPr>
                <w:sz w:val="26"/>
                <w:szCs w:val="26"/>
                <w:lang w:eastAsia="zh-CN"/>
              </w:rPr>
              <w:t>7</w:t>
            </w:r>
          </w:p>
        </w:tc>
      </w:tr>
      <w:tr w:rsidR="00D96F93" w:rsidRPr="0070255F" w:rsidTr="00E36D51">
        <w:trPr>
          <w:trHeight w:val="393"/>
        </w:trPr>
        <w:tc>
          <w:tcPr>
            <w:tcW w:w="955" w:type="dxa"/>
            <w:vAlign w:val="center"/>
          </w:tcPr>
          <w:p w:rsidR="00D96F93" w:rsidRPr="0070255F" w:rsidRDefault="00D96F93" w:rsidP="0070255F">
            <w:pPr>
              <w:pStyle w:val="1e"/>
              <w:jc w:val="center"/>
              <w:rPr>
                <w:sz w:val="26"/>
                <w:szCs w:val="26"/>
                <w:lang w:eastAsia="zh-CN"/>
              </w:rPr>
            </w:pPr>
            <w:r w:rsidRPr="0070255F">
              <w:rPr>
                <w:sz w:val="26"/>
                <w:szCs w:val="26"/>
                <w:lang w:eastAsia="zh-CN"/>
              </w:rPr>
              <w:t>2.2.</w:t>
            </w:r>
          </w:p>
        </w:tc>
        <w:tc>
          <w:tcPr>
            <w:tcW w:w="8079" w:type="dxa"/>
            <w:vAlign w:val="center"/>
          </w:tcPr>
          <w:p w:rsidR="00D96F93" w:rsidRPr="0070255F" w:rsidRDefault="00D96F93" w:rsidP="0070255F">
            <w:pPr>
              <w:pStyle w:val="1e"/>
              <w:rPr>
                <w:sz w:val="26"/>
                <w:szCs w:val="26"/>
                <w:lang w:eastAsia="zh-CN"/>
              </w:rPr>
            </w:pPr>
            <w:r w:rsidRPr="0070255F">
              <w:rPr>
                <w:sz w:val="26"/>
                <w:szCs w:val="26"/>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758" w:type="dxa"/>
            <w:vAlign w:val="center"/>
          </w:tcPr>
          <w:p w:rsidR="00D96F93" w:rsidRPr="0070255F" w:rsidRDefault="001E6834" w:rsidP="0070255F">
            <w:pPr>
              <w:pStyle w:val="1e"/>
              <w:jc w:val="center"/>
              <w:rPr>
                <w:sz w:val="26"/>
                <w:szCs w:val="26"/>
                <w:lang w:eastAsia="zh-CN"/>
              </w:rPr>
            </w:pPr>
            <w:r>
              <w:rPr>
                <w:sz w:val="26"/>
                <w:szCs w:val="26"/>
                <w:lang w:eastAsia="zh-CN"/>
              </w:rPr>
              <w:t>7</w:t>
            </w:r>
          </w:p>
        </w:tc>
      </w:tr>
      <w:tr w:rsidR="00D96F93" w:rsidRPr="0070255F" w:rsidTr="00E36D51">
        <w:trPr>
          <w:trHeight w:val="393"/>
        </w:trPr>
        <w:tc>
          <w:tcPr>
            <w:tcW w:w="955" w:type="dxa"/>
            <w:vAlign w:val="center"/>
          </w:tcPr>
          <w:p w:rsidR="00D96F93" w:rsidRPr="0070255F" w:rsidRDefault="00D96F93" w:rsidP="0070255F">
            <w:pPr>
              <w:pStyle w:val="1e"/>
              <w:jc w:val="center"/>
              <w:rPr>
                <w:sz w:val="26"/>
                <w:szCs w:val="26"/>
                <w:lang w:eastAsia="zh-CN"/>
              </w:rPr>
            </w:pPr>
            <w:r w:rsidRPr="0070255F">
              <w:rPr>
                <w:sz w:val="26"/>
                <w:szCs w:val="26"/>
                <w:lang w:eastAsia="zh-CN"/>
              </w:rPr>
              <w:t>2.3.</w:t>
            </w:r>
          </w:p>
        </w:tc>
        <w:tc>
          <w:tcPr>
            <w:tcW w:w="8079" w:type="dxa"/>
            <w:vAlign w:val="center"/>
          </w:tcPr>
          <w:p w:rsidR="00D96F93" w:rsidRPr="0070255F" w:rsidRDefault="00D96F93" w:rsidP="0070255F">
            <w:pPr>
              <w:pStyle w:val="1e"/>
              <w:rPr>
                <w:sz w:val="26"/>
                <w:szCs w:val="26"/>
                <w:lang w:eastAsia="zh-CN"/>
              </w:rPr>
            </w:pPr>
            <w:r w:rsidRPr="0070255F">
              <w:rPr>
                <w:sz w:val="26"/>
                <w:szCs w:val="26"/>
              </w:rPr>
              <w:t>Перечень координат характерных точек границ зон планируемого размещения линейных объектов</w:t>
            </w:r>
          </w:p>
        </w:tc>
        <w:tc>
          <w:tcPr>
            <w:tcW w:w="758" w:type="dxa"/>
            <w:vAlign w:val="center"/>
          </w:tcPr>
          <w:p w:rsidR="00D96F93" w:rsidRPr="0070255F" w:rsidRDefault="001E6834" w:rsidP="0070255F">
            <w:pPr>
              <w:pStyle w:val="1e"/>
              <w:jc w:val="center"/>
              <w:rPr>
                <w:sz w:val="26"/>
                <w:szCs w:val="26"/>
                <w:lang w:eastAsia="zh-CN"/>
              </w:rPr>
            </w:pPr>
            <w:r>
              <w:rPr>
                <w:sz w:val="26"/>
                <w:szCs w:val="26"/>
                <w:lang w:eastAsia="zh-CN"/>
              </w:rPr>
              <w:t>9</w:t>
            </w:r>
          </w:p>
        </w:tc>
      </w:tr>
      <w:tr w:rsidR="00D96F93" w:rsidRPr="0070255F" w:rsidTr="00E36D51">
        <w:trPr>
          <w:trHeight w:val="393"/>
        </w:trPr>
        <w:tc>
          <w:tcPr>
            <w:tcW w:w="955" w:type="dxa"/>
            <w:vAlign w:val="center"/>
          </w:tcPr>
          <w:p w:rsidR="00D96F93" w:rsidRPr="0070255F" w:rsidRDefault="00D96F93" w:rsidP="0070255F">
            <w:pPr>
              <w:pStyle w:val="1e"/>
              <w:jc w:val="center"/>
              <w:rPr>
                <w:sz w:val="26"/>
                <w:szCs w:val="26"/>
                <w:lang w:eastAsia="zh-CN"/>
              </w:rPr>
            </w:pPr>
            <w:r w:rsidRPr="0070255F">
              <w:rPr>
                <w:sz w:val="26"/>
                <w:szCs w:val="26"/>
                <w:lang w:eastAsia="zh-CN"/>
              </w:rPr>
              <w:t>2.4.</w:t>
            </w:r>
          </w:p>
        </w:tc>
        <w:tc>
          <w:tcPr>
            <w:tcW w:w="8079" w:type="dxa"/>
            <w:vAlign w:val="center"/>
          </w:tcPr>
          <w:p w:rsidR="00D96F93" w:rsidRPr="0070255F" w:rsidRDefault="00D96F93" w:rsidP="0070255F">
            <w:pPr>
              <w:pStyle w:val="1e"/>
              <w:rPr>
                <w:sz w:val="26"/>
                <w:szCs w:val="26"/>
                <w:lang w:eastAsia="zh-CN"/>
              </w:rPr>
            </w:pPr>
            <w:r w:rsidRPr="0070255F">
              <w:rPr>
                <w:sz w:val="26"/>
                <w:szCs w:val="26"/>
              </w:rPr>
              <w:t>Перечень координат характерных точек границ зон планируемого размещения линейных объектов, подлежащих переносу (переустройству) из зон планируемого размещения линейных объектов</w:t>
            </w:r>
          </w:p>
        </w:tc>
        <w:tc>
          <w:tcPr>
            <w:tcW w:w="758" w:type="dxa"/>
            <w:vAlign w:val="center"/>
          </w:tcPr>
          <w:p w:rsidR="00D96F93" w:rsidRPr="0070255F" w:rsidRDefault="00A848CD" w:rsidP="0070255F">
            <w:pPr>
              <w:pStyle w:val="1e"/>
              <w:jc w:val="center"/>
              <w:rPr>
                <w:sz w:val="26"/>
                <w:szCs w:val="26"/>
                <w:lang w:eastAsia="zh-CN"/>
              </w:rPr>
            </w:pPr>
            <w:r>
              <w:rPr>
                <w:sz w:val="26"/>
                <w:szCs w:val="26"/>
                <w:lang w:eastAsia="zh-CN"/>
              </w:rPr>
              <w:t>10</w:t>
            </w:r>
          </w:p>
        </w:tc>
      </w:tr>
      <w:tr w:rsidR="00D96F93" w:rsidRPr="0070255F" w:rsidTr="00E36D51">
        <w:trPr>
          <w:trHeight w:val="393"/>
        </w:trPr>
        <w:tc>
          <w:tcPr>
            <w:tcW w:w="955" w:type="dxa"/>
            <w:vAlign w:val="center"/>
          </w:tcPr>
          <w:p w:rsidR="00D96F93" w:rsidRPr="0070255F" w:rsidRDefault="00D96F93" w:rsidP="0070255F">
            <w:pPr>
              <w:pStyle w:val="1e"/>
              <w:jc w:val="center"/>
              <w:rPr>
                <w:sz w:val="26"/>
                <w:szCs w:val="26"/>
                <w:lang w:eastAsia="zh-CN"/>
              </w:rPr>
            </w:pPr>
            <w:r w:rsidRPr="0070255F">
              <w:rPr>
                <w:sz w:val="26"/>
                <w:szCs w:val="26"/>
                <w:lang w:eastAsia="zh-CN"/>
              </w:rPr>
              <w:t>2.5.</w:t>
            </w:r>
          </w:p>
        </w:tc>
        <w:tc>
          <w:tcPr>
            <w:tcW w:w="8079" w:type="dxa"/>
            <w:vAlign w:val="center"/>
          </w:tcPr>
          <w:p w:rsidR="0045527B" w:rsidRPr="002014EF" w:rsidRDefault="002014EF" w:rsidP="002014EF">
            <w:pPr>
              <w:pStyle w:val="1"/>
              <w:ind w:left="0" w:firstLine="27"/>
              <w:jc w:val="left"/>
              <w:rPr>
                <w:b w:val="0"/>
                <w:sz w:val="26"/>
                <w:szCs w:val="26"/>
              </w:rPr>
            </w:pPr>
            <w:r w:rsidRPr="002014EF">
              <w:rPr>
                <w:b w:val="0"/>
                <w:sz w:val="26"/>
                <w:szCs w:val="26"/>
              </w:rPr>
              <w:t xml:space="preserve">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w:t>
            </w:r>
          </w:p>
        </w:tc>
        <w:tc>
          <w:tcPr>
            <w:tcW w:w="758" w:type="dxa"/>
            <w:shd w:val="clear" w:color="auto" w:fill="auto"/>
            <w:vAlign w:val="center"/>
          </w:tcPr>
          <w:p w:rsidR="00D96F93" w:rsidRPr="0070255F" w:rsidRDefault="001E6834" w:rsidP="0070255F">
            <w:pPr>
              <w:pStyle w:val="1e"/>
              <w:jc w:val="center"/>
              <w:rPr>
                <w:sz w:val="26"/>
                <w:szCs w:val="26"/>
                <w:lang w:eastAsia="zh-CN"/>
              </w:rPr>
            </w:pPr>
            <w:r>
              <w:rPr>
                <w:sz w:val="26"/>
                <w:szCs w:val="26"/>
                <w:lang w:eastAsia="zh-CN"/>
              </w:rPr>
              <w:t>10</w:t>
            </w:r>
          </w:p>
        </w:tc>
      </w:tr>
      <w:tr w:rsidR="002014EF" w:rsidRPr="0070255F" w:rsidTr="00E36D51">
        <w:trPr>
          <w:trHeight w:val="393"/>
        </w:trPr>
        <w:tc>
          <w:tcPr>
            <w:tcW w:w="955" w:type="dxa"/>
            <w:vAlign w:val="center"/>
          </w:tcPr>
          <w:p w:rsidR="002014EF" w:rsidRPr="0070255F" w:rsidRDefault="002014EF" w:rsidP="0070255F">
            <w:pPr>
              <w:pStyle w:val="1e"/>
              <w:jc w:val="center"/>
              <w:rPr>
                <w:sz w:val="26"/>
                <w:szCs w:val="26"/>
                <w:lang w:eastAsia="zh-CN"/>
              </w:rPr>
            </w:pPr>
            <w:r>
              <w:rPr>
                <w:sz w:val="26"/>
                <w:szCs w:val="26"/>
                <w:lang w:eastAsia="zh-CN"/>
              </w:rPr>
              <w:t>2.6.</w:t>
            </w:r>
          </w:p>
        </w:tc>
        <w:tc>
          <w:tcPr>
            <w:tcW w:w="8079" w:type="dxa"/>
            <w:vAlign w:val="center"/>
          </w:tcPr>
          <w:p w:rsidR="002014EF" w:rsidRPr="0070255F" w:rsidRDefault="002014EF" w:rsidP="00EB0B3A">
            <w:pPr>
              <w:pStyle w:val="1e"/>
              <w:rPr>
                <w:sz w:val="26"/>
                <w:szCs w:val="26"/>
              </w:rPr>
            </w:pPr>
            <w:r w:rsidRPr="0070255F">
              <w:rPr>
                <w:sz w:val="26"/>
                <w:szCs w:val="26"/>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tc>
        <w:tc>
          <w:tcPr>
            <w:tcW w:w="758" w:type="dxa"/>
            <w:shd w:val="clear" w:color="auto" w:fill="auto"/>
            <w:vAlign w:val="center"/>
          </w:tcPr>
          <w:p w:rsidR="002014EF" w:rsidRPr="0070255F" w:rsidRDefault="001E6834" w:rsidP="0070255F">
            <w:pPr>
              <w:pStyle w:val="1e"/>
              <w:jc w:val="center"/>
              <w:rPr>
                <w:sz w:val="26"/>
                <w:szCs w:val="26"/>
                <w:lang w:eastAsia="zh-CN"/>
              </w:rPr>
            </w:pPr>
            <w:r>
              <w:rPr>
                <w:sz w:val="26"/>
                <w:szCs w:val="26"/>
                <w:lang w:eastAsia="zh-CN"/>
              </w:rPr>
              <w:t>12</w:t>
            </w:r>
          </w:p>
        </w:tc>
      </w:tr>
      <w:tr w:rsidR="002014EF" w:rsidRPr="0070255F" w:rsidTr="00E36D51">
        <w:trPr>
          <w:trHeight w:val="393"/>
        </w:trPr>
        <w:tc>
          <w:tcPr>
            <w:tcW w:w="955" w:type="dxa"/>
            <w:vAlign w:val="center"/>
          </w:tcPr>
          <w:p w:rsidR="002014EF" w:rsidRPr="0070255F" w:rsidRDefault="002014EF" w:rsidP="0070255F">
            <w:pPr>
              <w:pStyle w:val="1e"/>
              <w:jc w:val="center"/>
              <w:rPr>
                <w:sz w:val="26"/>
                <w:szCs w:val="26"/>
                <w:lang w:eastAsia="zh-CN"/>
              </w:rPr>
            </w:pPr>
            <w:r>
              <w:rPr>
                <w:sz w:val="26"/>
                <w:szCs w:val="26"/>
                <w:lang w:eastAsia="zh-CN"/>
              </w:rPr>
              <w:t>2.7</w:t>
            </w:r>
            <w:r w:rsidRPr="0070255F">
              <w:rPr>
                <w:sz w:val="26"/>
                <w:szCs w:val="26"/>
                <w:lang w:eastAsia="zh-CN"/>
              </w:rPr>
              <w:t>.</w:t>
            </w:r>
          </w:p>
        </w:tc>
        <w:tc>
          <w:tcPr>
            <w:tcW w:w="8079" w:type="dxa"/>
            <w:vAlign w:val="center"/>
          </w:tcPr>
          <w:p w:rsidR="002014EF" w:rsidRPr="0070255F" w:rsidRDefault="002014EF" w:rsidP="0070255F">
            <w:pPr>
              <w:pStyle w:val="1e"/>
              <w:rPr>
                <w:b/>
                <w:sz w:val="26"/>
                <w:szCs w:val="26"/>
                <w:lang w:eastAsia="zh-CN"/>
              </w:rPr>
            </w:pPr>
            <w:r w:rsidRPr="0070255F">
              <w:rPr>
                <w:sz w:val="26"/>
                <w:szCs w:val="26"/>
              </w:rPr>
              <w:t>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tc>
        <w:tc>
          <w:tcPr>
            <w:tcW w:w="758" w:type="dxa"/>
            <w:shd w:val="clear" w:color="auto" w:fill="auto"/>
            <w:vAlign w:val="center"/>
          </w:tcPr>
          <w:p w:rsidR="002014EF" w:rsidRPr="0070255F" w:rsidRDefault="00A848CD" w:rsidP="00D55668">
            <w:pPr>
              <w:pStyle w:val="1e"/>
              <w:jc w:val="center"/>
              <w:rPr>
                <w:sz w:val="26"/>
                <w:szCs w:val="26"/>
                <w:lang w:eastAsia="zh-CN"/>
              </w:rPr>
            </w:pPr>
            <w:r>
              <w:rPr>
                <w:sz w:val="26"/>
                <w:szCs w:val="26"/>
                <w:lang w:eastAsia="zh-CN"/>
              </w:rPr>
              <w:t>15</w:t>
            </w:r>
          </w:p>
        </w:tc>
      </w:tr>
      <w:tr w:rsidR="002014EF" w:rsidRPr="0070255F" w:rsidTr="00E36D51">
        <w:trPr>
          <w:trHeight w:val="393"/>
        </w:trPr>
        <w:tc>
          <w:tcPr>
            <w:tcW w:w="955" w:type="dxa"/>
            <w:vAlign w:val="center"/>
          </w:tcPr>
          <w:p w:rsidR="002014EF" w:rsidRPr="0070255F" w:rsidRDefault="002014EF" w:rsidP="0070255F">
            <w:pPr>
              <w:pStyle w:val="1e"/>
              <w:jc w:val="center"/>
              <w:rPr>
                <w:sz w:val="26"/>
                <w:szCs w:val="26"/>
                <w:lang w:eastAsia="zh-CN"/>
              </w:rPr>
            </w:pPr>
            <w:r>
              <w:rPr>
                <w:sz w:val="26"/>
                <w:szCs w:val="26"/>
                <w:lang w:eastAsia="zh-CN"/>
              </w:rPr>
              <w:t>2.8.</w:t>
            </w:r>
          </w:p>
        </w:tc>
        <w:tc>
          <w:tcPr>
            <w:tcW w:w="8079" w:type="dxa"/>
            <w:vAlign w:val="center"/>
          </w:tcPr>
          <w:p w:rsidR="002014EF" w:rsidRPr="0070255F" w:rsidRDefault="002014EF" w:rsidP="0070255F">
            <w:pPr>
              <w:pStyle w:val="1e"/>
              <w:rPr>
                <w:sz w:val="26"/>
                <w:szCs w:val="26"/>
                <w:lang w:eastAsia="zh-CN"/>
              </w:rPr>
            </w:pPr>
            <w:r w:rsidRPr="0070255F">
              <w:rPr>
                <w:sz w:val="26"/>
                <w:szCs w:val="26"/>
              </w:rPr>
              <w:t>Информация о необходимости осуществления мероприятий по охране окружающей среды</w:t>
            </w:r>
          </w:p>
        </w:tc>
        <w:tc>
          <w:tcPr>
            <w:tcW w:w="758" w:type="dxa"/>
            <w:vAlign w:val="center"/>
          </w:tcPr>
          <w:p w:rsidR="002014EF" w:rsidRPr="0070255F" w:rsidRDefault="001E6834" w:rsidP="00D55668">
            <w:pPr>
              <w:pStyle w:val="1e"/>
              <w:jc w:val="center"/>
              <w:rPr>
                <w:sz w:val="26"/>
                <w:szCs w:val="26"/>
                <w:lang w:eastAsia="zh-CN"/>
              </w:rPr>
            </w:pPr>
            <w:r>
              <w:rPr>
                <w:sz w:val="26"/>
                <w:szCs w:val="26"/>
                <w:lang w:eastAsia="zh-CN"/>
              </w:rPr>
              <w:t>15</w:t>
            </w:r>
          </w:p>
        </w:tc>
      </w:tr>
      <w:tr w:rsidR="002014EF" w:rsidRPr="0070255F" w:rsidTr="00E36D51">
        <w:trPr>
          <w:trHeight w:val="393"/>
        </w:trPr>
        <w:tc>
          <w:tcPr>
            <w:tcW w:w="955" w:type="dxa"/>
            <w:vAlign w:val="center"/>
          </w:tcPr>
          <w:p w:rsidR="002014EF" w:rsidRPr="0070255F" w:rsidRDefault="002014EF" w:rsidP="0070255F">
            <w:pPr>
              <w:pStyle w:val="1e"/>
              <w:jc w:val="center"/>
              <w:rPr>
                <w:sz w:val="26"/>
                <w:szCs w:val="26"/>
                <w:lang w:eastAsia="zh-CN"/>
              </w:rPr>
            </w:pPr>
            <w:r>
              <w:rPr>
                <w:sz w:val="26"/>
                <w:szCs w:val="26"/>
                <w:lang w:eastAsia="zh-CN"/>
              </w:rPr>
              <w:t>2.9</w:t>
            </w:r>
            <w:r w:rsidRPr="0070255F">
              <w:rPr>
                <w:sz w:val="26"/>
                <w:szCs w:val="26"/>
                <w:lang w:eastAsia="zh-CN"/>
              </w:rPr>
              <w:t>.</w:t>
            </w:r>
          </w:p>
        </w:tc>
        <w:tc>
          <w:tcPr>
            <w:tcW w:w="8079" w:type="dxa"/>
            <w:vAlign w:val="center"/>
          </w:tcPr>
          <w:p w:rsidR="002014EF" w:rsidRPr="0070255F" w:rsidRDefault="002014EF" w:rsidP="0070255F">
            <w:pPr>
              <w:pStyle w:val="1e"/>
              <w:rPr>
                <w:sz w:val="26"/>
                <w:szCs w:val="26"/>
                <w:lang w:eastAsia="zh-CN"/>
              </w:rPr>
            </w:pPr>
            <w:r w:rsidRPr="0070255F">
              <w:rPr>
                <w:sz w:val="26"/>
                <w:szCs w:val="26"/>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758" w:type="dxa"/>
            <w:vAlign w:val="center"/>
          </w:tcPr>
          <w:p w:rsidR="002014EF" w:rsidRPr="0070255F" w:rsidRDefault="001D0EDB" w:rsidP="00D55668">
            <w:pPr>
              <w:pStyle w:val="1e"/>
              <w:jc w:val="center"/>
              <w:rPr>
                <w:sz w:val="26"/>
                <w:szCs w:val="26"/>
                <w:lang w:eastAsia="zh-CN"/>
              </w:rPr>
            </w:pPr>
            <w:r>
              <w:rPr>
                <w:sz w:val="26"/>
                <w:szCs w:val="26"/>
                <w:lang w:eastAsia="zh-CN"/>
              </w:rPr>
              <w:t>22</w:t>
            </w:r>
          </w:p>
        </w:tc>
      </w:tr>
    </w:tbl>
    <w:p w:rsidR="006B03EA" w:rsidRDefault="006B03EA"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6B03EA" w:rsidRDefault="004D0597" w:rsidP="00D96F93">
      <w:pPr>
        <w:tabs>
          <w:tab w:val="right" w:leader="dot" w:pos="9072"/>
        </w:tabs>
        <w:spacing w:line="360" w:lineRule="auto"/>
        <w:jc w:val="center"/>
        <w:rPr>
          <w:b/>
        </w:rPr>
      </w:pPr>
      <w:r>
        <w:rPr>
          <w:b/>
        </w:rPr>
        <w:t>Р</w:t>
      </w:r>
      <w:r w:rsidRPr="004D61C0">
        <w:rPr>
          <w:b/>
        </w:rPr>
        <w:t>аздел 1 "Проект планировки территории. Графическая часть"</w:t>
      </w: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92753E" w:rsidRDefault="0092753E" w:rsidP="00711099">
      <w:pPr>
        <w:tabs>
          <w:tab w:val="right" w:leader="dot" w:pos="9072"/>
        </w:tabs>
        <w:spacing w:line="360" w:lineRule="auto"/>
        <w:jc w:val="center"/>
        <w:rPr>
          <w:b/>
        </w:rPr>
      </w:pPr>
    </w:p>
    <w:p w:rsidR="001A7CF2" w:rsidRDefault="001A7CF2" w:rsidP="00711099">
      <w:pPr>
        <w:tabs>
          <w:tab w:val="right" w:leader="dot" w:pos="9072"/>
        </w:tabs>
        <w:spacing w:line="360" w:lineRule="auto"/>
        <w:jc w:val="center"/>
        <w:rPr>
          <w:b/>
        </w:rPr>
      </w:pPr>
    </w:p>
    <w:p w:rsidR="001A7CF2" w:rsidRDefault="001A7CF2" w:rsidP="00711099">
      <w:pPr>
        <w:tabs>
          <w:tab w:val="right" w:leader="dot" w:pos="9072"/>
        </w:tabs>
        <w:spacing w:line="360" w:lineRule="auto"/>
        <w:jc w:val="center"/>
        <w:rPr>
          <w:b/>
        </w:rPr>
      </w:pPr>
    </w:p>
    <w:p w:rsidR="0092753E" w:rsidRDefault="0092753E"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Pr="0070255F" w:rsidRDefault="004D0597" w:rsidP="0070255F">
      <w:pPr>
        <w:pStyle w:val="1"/>
        <w:ind w:left="0" w:firstLine="709"/>
        <w:rPr>
          <w:sz w:val="26"/>
          <w:szCs w:val="26"/>
        </w:rPr>
      </w:pPr>
      <w:r w:rsidRPr="0070255F">
        <w:rPr>
          <w:sz w:val="26"/>
          <w:szCs w:val="26"/>
        </w:rPr>
        <w:lastRenderedPageBreak/>
        <w:t>Исходно-разрешительная документация</w:t>
      </w:r>
    </w:p>
    <w:p w:rsidR="00856E34" w:rsidRDefault="00856E34" w:rsidP="00856E34">
      <w:pPr>
        <w:pStyle w:val="1f2"/>
        <w:ind w:firstLine="709"/>
        <w:jc w:val="both"/>
        <w:rPr>
          <w:sz w:val="26"/>
          <w:szCs w:val="26"/>
        </w:rPr>
      </w:pPr>
      <w:r w:rsidRPr="00176EDC">
        <w:rPr>
          <w:sz w:val="26"/>
          <w:szCs w:val="26"/>
        </w:rPr>
        <w:t>Документация по внесению изменений в документацию по планировке территории (проект межевания территории) подготовлена в связи со следующими изменениями:</w:t>
      </w:r>
    </w:p>
    <w:p w:rsidR="00F67116" w:rsidRDefault="00F67116" w:rsidP="00856E34">
      <w:pPr>
        <w:pStyle w:val="1f2"/>
        <w:ind w:firstLine="709"/>
        <w:jc w:val="both"/>
        <w:rPr>
          <w:sz w:val="26"/>
          <w:szCs w:val="26"/>
        </w:rPr>
      </w:pPr>
      <w:r>
        <w:rPr>
          <w:sz w:val="26"/>
          <w:szCs w:val="26"/>
        </w:rPr>
        <w:t>-</w:t>
      </w:r>
      <w:r w:rsidR="009B460A">
        <w:rPr>
          <w:sz w:val="26"/>
          <w:szCs w:val="26"/>
        </w:rPr>
        <w:t xml:space="preserve">изменен временный отвод под напорный нефтепровод - смещен ближе к </w:t>
      </w:r>
      <w:r w:rsidR="00B90AE9">
        <w:rPr>
          <w:sz w:val="26"/>
          <w:szCs w:val="26"/>
        </w:rPr>
        <w:t>автомобильной дороге общего пользования Самара - Уфа</w:t>
      </w:r>
      <w:r w:rsidR="009B460A">
        <w:rPr>
          <w:sz w:val="26"/>
          <w:szCs w:val="26"/>
        </w:rPr>
        <w:t>;</w:t>
      </w:r>
    </w:p>
    <w:p w:rsidR="00225B59" w:rsidRDefault="009B460A" w:rsidP="00225B59">
      <w:pPr>
        <w:pStyle w:val="1f2"/>
        <w:ind w:firstLine="709"/>
        <w:jc w:val="both"/>
        <w:rPr>
          <w:sz w:val="26"/>
          <w:szCs w:val="26"/>
        </w:rPr>
      </w:pPr>
      <w:r>
        <w:rPr>
          <w:sz w:val="26"/>
          <w:szCs w:val="26"/>
        </w:rPr>
        <w:t>-исключены временные отводы под площадку входа и выхода</w:t>
      </w:r>
      <w:r w:rsidR="00225B59">
        <w:rPr>
          <w:sz w:val="26"/>
          <w:szCs w:val="26"/>
        </w:rPr>
        <w:t xml:space="preserve"> - переход через реку Сургут  будет осуществляться открытым способом;</w:t>
      </w:r>
    </w:p>
    <w:p w:rsidR="00225B59" w:rsidRPr="00225B59" w:rsidRDefault="00225B59" w:rsidP="00225B59">
      <w:pPr>
        <w:tabs>
          <w:tab w:val="num" w:pos="0"/>
        </w:tabs>
        <w:ind w:firstLine="709"/>
        <w:jc w:val="both"/>
        <w:rPr>
          <w:sz w:val="26"/>
          <w:szCs w:val="26"/>
        </w:rPr>
      </w:pPr>
      <w:r w:rsidRPr="00225B59">
        <w:rPr>
          <w:sz w:val="26"/>
          <w:szCs w:val="26"/>
        </w:rPr>
        <w:t xml:space="preserve">Ранее подготовленная документация по планировке территории была утверждена Постановлением от </w:t>
      </w:r>
      <w:r>
        <w:rPr>
          <w:sz w:val="26"/>
          <w:szCs w:val="26"/>
        </w:rPr>
        <w:t>08</w:t>
      </w:r>
      <w:r w:rsidRPr="00225B59">
        <w:rPr>
          <w:sz w:val="26"/>
          <w:szCs w:val="26"/>
        </w:rPr>
        <w:t>.0</w:t>
      </w:r>
      <w:r>
        <w:rPr>
          <w:sz w:val="26"/>
          <w:szCs w:val="26"/>
        </w:rPr>
        <w:t>5</w:t>
      </w:r>
      <w:r w:rsidRPr="00225B59">
        <w:rPr>
          <w:sz w:val="26"/>
          <w:szCs w:val="26"/>
        </w:rPr>
        <w:t>.2019г. №</w:t>
      </w:r>
      <w:r>
        <w:rPr>
          <w:sz w:val="26"/>
          <w:szCs w:val="26"/>
        </w:rPr>
        <w:t xml:space="preserve"> 603</w:t>
      </w:r>
      <w:r w:rsidRPr="00225B59">
        <w:rPr>
          <w:sz w:val="26"/>
          <w:szCs w:val="26"/>
        </w:rPr>
        <w:t xml:space="preserve"> Администрацией муниципального района Сергиевский Самарской области «Об утверждении проекта планировки территории и проекта межевания территории объекта АО «Самаранефтегаз»: </w:t>
      </w:r>
      <w:r>
        <w:rPr>
          <w:sz w:val="26"/>
          <w:szCs w:val="26"/>
          <w:lang w:eastAsia="ru-RU"/>
        </w:rPr>
        <w:t>4889</w:t>
      </w:r>
      <w:r w:rsidRPr="00F95366">
        <w:rPr>
          <w:sz w:val="26"/>
          <w:szCs w:val="26"/>
          <w:lang w:eastAsia="ru-RU"/>
        </w:rPr>
        <w:t>П "</w:t>
      </w:r>
      <w:r w:rsidRPr="00394AD8">
        <w:rPr>
          <w:sz w:val="26"/>
          <w:szCs w:val="26"/>
          <w:lang w:eastAsia="ru-RU"/>
        </w:rPr>
        <w:t>Техническое перевооружение напорного нефтепровода УПСВ Якушкинская - ТП Серные воды (замена подводного перехода через р. Сургут)</w:t>
      </w:r>
      <w:r w:rsidRPr="00F95366">
        <w:rPr>
          <w:sz w:val="26"/>
          <w:szCs w:val="26"/>
          <w:lang w:eastAsia="ru-RU"/>
        </w:rPr>
        <w:t>"</w:t>
      </w:r>
      <w:r w:rsidRPr="00225B59">
        <w:rPr>
          <w:sz w:val="26"/>
          <w:szCs w:val="26"/>
        </w:rPr>
        <w:t xml:space="preserve"> в границах  сельского поселения </w:t>
      </w:r>
      <w:r>
        <w:rPr>
          <w:sz w:val="26"/>
          <w:szCs w:val="26"/>
        </w:rPr>
        <w:t>Кармало-Аделяково</w:t>
      </w:r>
      <w:r w:rsidRPr="00225B59">
        <w:rPr>
          <w:sz w:val="26"/>
          <w:szCs w:val="26"/>
        </w:rPr>
        <w:t xml:space="preserve"> и </w:t>
      </w:r>
      <w:r>
        <w:rPr>
          <w:sz w:val="26"/>
          <w:szCs w:val="26"/>
        </w:rPr>
        <w:t>городского</w:t>
      </w:r>
      <w:r w:rsidRPr="00225B59">
        <w:rPr>
          <w:sz w:val="26"/>
          <w:szCs w:val="26"/>
        </w:rPr>
        <w:t xml:space="preserve"> поселения  </w:t>
      </w:r>
      <w:r>
        <w:rPr>
          <w:sz w:val="26"/>
          <w:szCs w:val="26"/>
        </w:rPr>
        <w:t>Суходол</w:t>
      </w:r>
      <w:r w:rsidRPr="00225B59">
        <w:rPr>
          <w:sz w:val="26"/>
          <w:szCs w:val="26"/>
        </w:rPr>
        <w:t xml:space="preserve"> муниципального района Сергиевский Самарской  области.</w:t>
      </w:r>
    </w:p>
    <w:p w:rsidR="004D0597" w:rsidRPr="0070255F" w:rsidRDefault="004D0597" w:rsidP="00394AD8">
      <w:pPr>
        <w:suppressAutoHyphens w:val="0"/>
        <w:autoSpaceDE w:val="0"/>
        <w:autoSpaceDN w:val="0"/>
        <w:adjustRightInd w:val="0"/>
        <w:ind w:firstLine="709"/>
        <w:jc w:val="both"/>
        <w:rPr>
          <w:bCs/>
          <w:sz w:val="26"/>
          <w:szCs w:val="26"/>
        </w:rPr>
      </w:pPr>
      <w:r w:rsidRPr="0070255F">
        <w:rPr>
          <w:sz w:val="26"/>
          <w:szCs w:val="26"/>
        </w:rPr>
        <w:t xml:space="preserve">Проектная документация на объект </w:t>
      </w:r>
      <w:r w:rsidR="00E314FF">
        <w:rPr>
          <w:sz w:val="26"/>
          <w:szCs w:val="26"/>
          <w:lang w:eastAsia="ru-RU"/>
        </w:rPr>
        <w:t>4889</w:t>
      </w:r>
      <w:r w:rsidR="00F95366" w:rsidRPr="00F95366">
        <w:rPr>
          <w:sz w:val="26"/>
          <w:szCs w:val="26"/>
          <w:lang w:eastAsia="ru-RU"/>
        </w:rPr>
        <w:t>П "</w:t>
      </w:r>
      <w:r w:rsidR="00394AD8" w:rsidRPr="00394AD8">
        <w:rPr>
          <w:sz w:val="26"/>
          <w:szCs w:val="26"/>
          <w:lang w:eastAsia="ru-RU"/>
        </w:rPr>
        <w:t>Техническое перевооружение напорного нефтепровода УПСВ Якушкинская - ТП Серные воды (замена подводного перехода через р. Сургут)</w:t>
      </w:r>
      <w:r w:rsidR="00F95366" w:rsidRPr="00F95366">
        <w:rPr>
          <w:sz w:val="26"/>
          <w:szCs w:val="26"/>
          <w:lang w:eastAsia="ru-RU"/>
        </w:rPr>
        <w:t>"</w:t>
      </w:r>
      <w:r w:rsidRPr="0070255F">
        <w:rPr>
          <w:bCs/>
          <w:sz w:val="26"/>
          <w:szCs w:val="26"/>
        </w:rPr>
        <w:t>разработана на основании:</w:t>
      </w:r>
    </w:p>
    <w:p w:rsidR="004D0597" w:rsidRPr="0070255F" w:rsidRDefault="004D7E54" w:rsidP="00F66002">
      <w:pPr>
        <w:pStyle w:val="af9"/>
        <w:numPr>
          <w:ilvl w:val="0"/>
          <w:numId w:val="7"/>
        </w:numPr>
        <w:jc w:val="both"/>
        <w:rPr>
          <w:rFonts w:ascii="Times New Roman" w:hAnsi="Times New Roman"/>
          <w:b w:val="0"/>
          <w:sz w:val="26"/>
          <w:szCs w:val="26"/>
        </w:rPr>
      </w:pPr>
      <w:r w:rsidRPr="0070255F">
        <w:rPr>
          <w:rFonts w:ascii="Times New Roman" w:hAnsi="Times New Roman"/>
          <w:b w:val="0"/>
          <w:sz w:val="26"/>
          <w:szCs w:val="26"/>
        </w:rPr>
        <w:t>Технического з</w:t>
      </w:r>
      <w:r w:rsidR="004D0597" w:rsidRPr="0070255F">
        <w:rPr>
          <w:rFonts w:ascii="Times New Roman" w:hAnsi="Times New Roman"/>
          <w:b w:val="0"/>
          <w:sz w:val="26"/>
          <w:szCs w:val="26"/>
        </w:rPr>
        <w:t xml:space="preserve">адания на </w:t>
      </w:r>
      <w:r w:rsidRPr="0070255F">
        <w:rPr>
          <w:rFonts w:ascii="Times New Roman" w:hAnsi="Times New Roman"/>
          <w:b w:val="0"/>
          <w:sz w:val="26"/>
          <w:szCs w:val="26"/>
        </w:rPr>
        <w:t xml:space="preserve">выполнение проекта планировки территории </w:t>
      </w:r>
      <w:r w:rsidR="004D0597" w:rsidRPr="0070255F">
        <w:rPr>
          <w:rFonts w:ascii="Times New Roman" w:hAnsi="Times New Roman"/>
          <w:b w:val="0"/>
          <w:sz w:val="26"/>
          <w:szCs w:val="26"/>
        </w:rPr>
        <w:t>проектирование объект</w:t>
      </w:r>
      <w:r w:rsidRPr="0070255F">
        <w:rPr>
          <w:rFonts w:ascii="Times New Roman" w:hAnsi="Times New Roman"/>
          <w:b w:val="0"/>
          <w:sz w:val="26"/>
          <w:szCs w:val="26"/>
        </w:rPr>
        <w:t xml:space="preserve">а: </w:t>
      </w:r>
      <w:r w:rsidR="00E314FF">
        <w:rPr>
          <w:rFonts w:ascii="Times New Roman" w:hAnsi="Times New Roman"/>
          <w:b w:val="0"/>
          <w:sz w:val="26"/>
          <w:szCs w:val="26"/>
        </w:rPr>
        <w:t>4889</w:t>
      </w:r>
      <w:r w:rsidR="00F95366" w:rsidRPr="00F95366">
        <w:rPr>
          <w:rFonts w:ascii="Times New Roman" w:hAnsi="Times New Roman"/>
          <w:b w:val="0"/>
          <w:sz w:val="26"/>
          <w:szCs w:val="26"/>
        </w:rPr>
        <w:t xml:space="preserve">П </w:t>
      </w:r>
      <w:r w:rsidR="00F95366" w:rsidRPr="00394AD8">
        <w:rPr>
          <w:rFonts w:ascii="Times New Roman" w:hAnsi="Times New Roman"/>
          <w:b w:val="0"/>
          <w:sz w:val="26"/>
          <w:szCs w:val="26"/>
        </w:rPr>
        <w:t>"</w:t>
      </w:r>
      <w:r w:rsidR="00394AD8" w:rsidRPr="00394AD8">
        <w:rPr>
          <w:rFonts w:ascii="Times New Roman" w:hAnsi="Times New Roman"/>
          <w:b w:val="0"/>
          <w:sz w:val="26"/>
          <w:szCs w:val="26"/>
        </w:rPr>
        <w:t xml:space="preserve"> Техническое перевооружение напорного нефтепровода УПСВ Якушкинская - ТП Серные воды (замена подводного перехода через р. Сургут)</w:t>
      </w:r>
      <w:r w:rsidR="00F95366" w:rsidRPr="00F95366">
        <w:rPr>
          <w:rFonts w:ascii="Times New Roman" w:hAnsi="Times New Roman"/>
          <w:b w:val="0"/>
          <w:sz w:val="26"/>
          <w:szCs w:val="26"/>
        </w:rPr>
        <w:t>"</w:t>
      </w:r>
      <w:r w:rsidRPr="0070255F">
        <w:rPr>
          <w:rFonts w:ascii="Times New Roman" w:hAnsi="Times New Roman"/>
          <w:b w:val="0"/>
          <w:sz w:val="26"/>
          <w:szCs w:val="26"/>
        </w:rPr>
        <w:t>на территории му</w:t>
      </w:r>
      <w:r w:rsidR="007F4922">
        <w:rPr>
          <w:rFonts w:ascii="Times New Roman" w:hAnsi="Times New Roman"/>
          <w:b w:val="0"/>
          <w:sz w:val="26"/>
          <w:szCs w:val="26"/>
        </w:rPr>
        <w:t xml:space="preserve">ниципального района </w:t>
      </w:r>
      <w:r w:rsidR="00394AD8">
        <w:rPr>
          <w:rFonts w:ascii="Times New Roman" w:hAnsi="Times New Roman"/>
          <w:b w:val="0"/>
          <w:sz w:val="26"/>
          <w:szCs w:val="26"/>
        </w:rPr>
        <w:t>Сергиевский</w:t>
      </w:r>
      <w:r w:rsidRPr="0070255F">
        <w:rPr>
          <w:rFonts w:ascii="Times New Roman" w:hAnsi="Times New Roman"/>
          <w:b w:val="0"/>
          <w:sz w:val="26"/>
          <w:szCs w:val="26"/>
        </w:rPr>
        <w:t xml:space="preserve"> Самарской области</w:t>
      </w:r>
      <w:r w:rsidR="004D0597" w:rsidRPr="0070255F">
        <w:rPr>
          <w:rFonts w:ascii="Times New Roman" w:hAnsi="Times New Roman"/>
          <w:b w:val="0"/>
          <w:sz w:val="26"/>
          <w:szCs w:val="26"/>
        </w:rPr>
        <w:t>, утвержденного Заместителем генерального директора по развитию производства АО «Самаранефтегаз» О.В. Гладуновым в 201</w:t>
      </w:r>
      <w:r w:rsidR="00394AD8">
        <w:rPr>
          <w:rFonts w:ascii="Times New Roman" w:hAnsi="Times New Roman"/>
          <w:b w:val="0"/>
          <w:sz w:val="26"/>
          <w:szCs w:val="26"/>
        </w:rPr>
        <w:t>7</w:t>
      </w:r>
      <w:r w:rsidR="004D0597" w:rsidRPr="0070255F">
        <w:rPr>
          <w:rFonts w:ascii="Times New Roman" w:hAnsi="Times New Roman"/>
          <w:b w:val="0"/>
          <w:sz w:val="26"/>
          <w:szCs w:val="26"/>
        </w:rPr>
        <w:t>г.;</w:t>
      </w:r>
    </w:p>
    <w:p w:rsidR="004D0597" w:rsidRPr="0070255F" w:rsidRDefault="004D0597" w:rsidP="00F66002">
      <w:pPr>
        <w:pStyle w:val="a0"/>
        <w:numPr>
          <w:ilvl w:val="0"/>
          <w:numId w:val="7"/>
        </w:numPr>
        <w:tabs>
          <w:tab w:val="clear" w:pos="1038"/>
          <w:tab w:val="left" w:pos="709"/>
        </w:tabs>
        <w:ind w:left="113" w:firstLine="313"/>
        <w:rPr>
          <w:rFonts w:ascii="Times New Roman" w:hAnsi="Times New Roman"/>
          <w:sz w:val="26"/>
          <w:szCs w:val="26"/>
        </w:rPr>
      </w:pPr>
      <w:r w:rsidRPr="0070255F">
        <w:rPr>
          <w:rFonts w:ascii="Times New Roman" w:hAnsi="Times New Roman"/>
          <w:sz w:val="26"/>
          <w:szCs w:val="26"/>
        </w:rPr>
        <w:t>материалов инженерных изысканий, выполненных ООО «</w:t>
      </w:r>
      <w:r w:rsidR="00EA02B4" w:rsidRPr="0070255F">
        <w:rPr>
          <w:rFonts w:ascii="Times New Roman" w:hAnsi="Times New Roman"/>
          <w:sz w:val="26"/>
          <w:szCs w:val="26"/>
        </w:rPr>
        <w:t>СамараНИПИнефть</w:t>
      </w:r>
      <w:r w:rsidR="007F4922">
        <w:rPr>
          <w:rFonts w:ascii="Times New Roman" w:hAnsi="Times New Roman"/>
          <w:sz w:val="26"/>
          <w:szCs w:val="26"/>
        </w:rPr>
        <w:t>»</w:t>
      </w:r>
      <w:r w:rsidRPr="0070255F">
        <w:rPr>
          <w:rFonts w:ascii="Times New Roman" w:hAnsi="Times New Roman"/>
          <w:sz w:val="26"/>
          <w:szCs w:val="26"/>
        </w:rPr>
        <w:t xml:space="preserve"> в </w:t>
      </w:r>
      <w:r w:rsidR="005A7896" w:rsidRPr="0070255F">
        <w:rPr>
          <w:rFonts w:ascii="Times New Roman" w:hAnsi="Times New Roman"/>
          <w:sz w:val="26"/>
          <w:szCs w:val="26"/>
        </w:rPr>
        <w:t>201</w:t>
      </w:r>
      <w:r w:rsidR="00394AD8">
        <w:rPr>
          <w:rFonts w:ascii="Times New Roman" w:hAnsi="Times New Roman"/>
          <w:sz w:val="26"/>
          <w:szCs w:val="26"/>
        </w:rPr>
        <w:t>8</w:t>
      </w:r>
      <w:r w:rsidR="005A7896" w:rsidRPr="0070255F">
        <w:rPr>
          <w:rFonts w:ascii="Times New Roman" w:hAnsi="Times New Roman"/>
          <w:sz w:val="26"/>
          <w:szCs w:val="26"/>
        </w:rPr>
        <w:t>г</w:t>
      </w:r>
      <w:r w:rsidRPr="0070255F">
        <w:rPr>
          <w:rFonts w:ascii="Times New Roman" w:hAnsi="Times New Roman"/>
          <w:sz w:val="26"/>
          <w:szCs w:val="26"/>
        </w:rPr>
        <w:t>.</w:t>
      </w:r>
    </w:p>
    <w:p w:rsidR="004D0597" w:rsidRPr="0070255F" w:rsidRDefault="001D05AC"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Документация по планировке территории подготовлена на основании</w:t>
      </w:r>
      <w:r w:rsidR="004D0597" w:rsidRPr="0070255F">
        <w:rPr>
          <w:rFonts w:ascii="Times New Roman" w:eastAsiaTheme="minorHAnsi" w:hAnsi="Times New Roman" w:cs="Times New Roman"/>
          <w:sz w:val="26"/>
          <w:szCs w:val="26"/>
        </w:rPr>
        <w:t xml:space="preserve"> следующих документов:</w:t>
      </w:r>
    </w:p>
    <w:p w:rsidR="00CB764A" w:rsidRPr="0070255F" w:rsidRDefault="00546E44" w:rsidP="00394AD8">
      <w:pPr>
        <w:pStyle w:val="41"/>
        <w:shd w:val="clear" w:color="auto" w:fill="auto"/>
        <w:spacing w:before="0" w:line="240" w:lineRule="auto"/>
        <w:ind w:left="113" w:firstLine="709"/>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 xml:space="preserve">- </w:t>
      </w:r>
      <w:r w:rsidR="006F737C" w:rsidRPr="0070255F">
        <w:rPr>
          <w:rFonts w:ascii="Times New Roman" w:eastAsiaTheme="minorHAnsi" w:hAnsi="Times New Roman" w:cs="Times New Roman"/>
          <w:sz w:val="26"/>
          <w:szCs w:val="26"/>
        </w:rPr>
        <w:t>Схема территориального планирования</w:t>
      </w:r>
      <w:r w:rsidR="007F4922">
        <w:rPr>
          <w:rFonts w:ascii="Times New Roman" w:eastAsiaTheme="minorHAnsi" w:hAnsi="Times New Roman" w:cs="Times New Roman"/>
          <w:sz w:val="26"/>
          <w:szCs w:val="26"/>
        </w:rPr>
        <w:t xml:space="preserve"> муниципального района </w:t>
      </w:r>
      <w:r w:rsidR="00394AD8">
        <w:rPr>
          <w:rFonts w:ascii="Times New Roman" w:eastAsiaTheme="minorHAnsi" w:hAnsi="Times New Roman" w:cs="Times New Roman"/>
          <w:sz w:val="26"/>
          <w:szCs w:val="26"/>
        </w:rPr>
        <w:t>Сергиевский</w:t>
      </w:r>
      <w:r w:rsidR="006F737C" w:rsidRPr="0070255F">
        <w:rPr>
          <w:rFonts w:ascii="Times New Roman" w:eastAsiaTheme="minorHAnsi" w:hAnsi="Times New Roman" w:cs="Times New Roman"/>
          <w:sz w:val="26"/>
          <w:szCs w:val="26"/>
        </w:rPr>
        <w:t>;</w:t>
      </w:r>
    </w:p>
    <w:p w:rsidR="006F737C" w:rsidRDefault="005A7896" w:rsidP="00546E44">
      <w:pPr>
        <w:pStyle w:val="41"/>
        <w:shd w:val="clear" w:color="auto" w:fill="auto"/>
        <w:spacing w:before="0" w:line="276"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w:t>
      </w:r>
      <w:r w:rsidR="001D05AC" w:rsidRPr="0070255F">
        <w:rPr>
          <w:rFonts w:ascii="Times New Roman" w:eastAsiaTheme="minorHAnsi" w:hAnsi="Times New Roman" w:cs="Times New Roman"/>
          <w:sz w:val="26"/>
          <w:szCs w:val="26"/>
        </w:rPr>
        <w:t>Карты градостроительного зонирования сельск</w:t>
      </w:r>
      <w:r w:rsidR="0082193E" w:rsidRPr="0070255F">
        <w:rPr>
          <w:rFonts w:ascii="Times New Roman" w:eastAsiaTheme="minorHAnsi" w:hAnsi="Times New Roman" w:cs="Times New Roman"/>
          <w:sz w:val="26"/>
          <w:szCs w:val="26"/>
        </w:rPr>
        <w:t>ого</w:t>
      </w:r>
      <w:r w:rsidR="001D05AC" w:rsidRPr="0070255F">
        <w:rPr>
          <w:rFonts w:ascii="Times New Roman" w:eastAsiaTheme="minorHAnsi" w:hAnsi="Times New Roman" w:cs="Times New Roman"/>
          <w:sz w:val="26"/>
          <w:szCs w:val="26"/>
        </w:rPr>
        <w:t xml:space="preserve"> поселени</w:t>
      </w:r>
      <w:r w:rsidR="0082193E" w:rsidRPr="0070255F">
        <w:rPr>
          <w:rFonts w:ascii="Times New Roman" w:eastAsiaTheme="minorHAnsi" w:hAnsi="Times New Roman" w:cs="Times New Roman"/>
          <w:sz w:val="26"/>
          <w:szCs w:val="26"/>
        </w:rPr>
        <w:t>я</w:t>
      </w:r>
      <w:r w:rsidR="00394AD8">
        <w:rPr>
          <w:rFonts w:ascii="Times New Roman" w:eastAsiaTheme="minorHAnsi" w:hAnsi="Times New Roman" w:cs="Times New Roman"/>
          <w:sz w:val="26"/>
          <w:szCs w:val="26"/>
        </w:rPr>
        <w:t>Кармало-Аделяково</w:t>
      </w:r>
      <w:r w:rsidR="00391F66" w:rsidRPr="0070255F">
        <w:rPr>
          <w:rFonts w:ascii="Times New Roman" w:eastAsiaTheme="minorHAnsi" w:hAnsi="Times New Roman" w:cs="Times New Roman"/>
          <w:sz w:val="26"/>
          <w:szCs w:val="26"/>
        </w:rPr>
        <w:t xml:space="preserve"> му</w:t>
      </w:r>
      <w:r w:rsidR="007F4922">
        <w:rPr>
          <w:rFonts w:ascii="Times New Roman" w:eastAsiaTheme="minorHAnsi" w:hAnsi="Times New Roman" w:cs="Times New Roman"/>
          <w:sz w:val="26"/>
          <w:szCs w:val="26"/>
        </w:rPr>
        <w:t xml:space="preserve">ниципального района </w:t>
      </w:r>
      <w:r w:rsidR="00394AD8">
        <w:rPr>
          <w:rFonts w:ascii="Times New Roman" w:eastAsiaTheme="minorHAnsi" w:hAnsi="Times New Roman" w:cs="Times New Roman"/>
          <w:sz w:val="26"/>
          <w:szCs w:val="26"/>
        </w:rPr>
        <w:t>Сергиевский</w:t>
      </w:r>
      <w:r w:rsidR="00391F66" w:rsidRPr="0070255F">
        <w:rPr>
          <w:rFonts w:ascii="Times New Roman" w:eastAsiaTheme="minorHAnsi" w:hAnsi="Times New Roman" w:cs="Times New Roman"/>
          <w:sz w:val="26"/>
          <w:szCs w:val="26"/>
        </w:rPr>
        <w:t xml:space="preserve"> Самарской области</w:t>
      </w:r>
      <w:r w:rsidR="001D05AC" w:rsidRPr="0070255F">
        <w:rPr>
          <w:rFonts w:ascii="Times New Roman" w:eastAsiaTheme="minorHAnsi" w:hAnsi="Times New Roman" w:cs="Times New Roman"/>
          <w:sz w:val="26"/>
          <w:szCs w:val="26"/>
        </w:rPr>
        <w:t>;</w:t>
      </w:r>
    </w:p>
    <w:p w:rsidR="00546E44" w:rsidRDefault="00546E44" w:rsidP="00546E44">
      <w:pPr>
        <w:pStyle w:val="41"/>
        <w:shd w:val="clear" w:color="auto" w:fill="auto"/>
        <w:spacing w:before="0" w:line="276"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 xml:space="preserve">- Карты градостроительного зонирования </w:t>
      </w:r>
      <w:r w:rsidR="00394AD8">
        <w:rPr>
          <w:rFonts w:ascii="Times New Roman" w:eastAsiaTheme="minorHAnsi" w:hAnsi="Times New Roman" w:cs="Times New Roman"/>
          <w:sz w:val="26"/>
          <w:szCs w:val="26"/>
        </w:rPr>
        <w:t>городского</w:t>
      </w:r>
      <w:r w:rsidRPr="0070255F">
        <w:rPr>
          <w:rFonts w:ascii="Times New Roman" w:eastAsiaTheme="minorHAnsi" w:hAnsi="Times New Roman" w:cs="Times New Roman"/>
          <w:sz w:val="26"/>
          <w:szCs w:val="26"/>
        </w:rPr>
        <w:t xml:space="preserve"> поселения </w:t>
      </w:r>
      <w:r w:rsidR="00394AD8">
        <w:rPr>
          <w:rFonts w:ascii="Times New Roman" w:eastAsiaTheme="minorHAnsi" w:hAnsi="Times New Roman" w:cs="Times New Roman"/>
          <w:sz w:val="26"/>
          <w:szCs w:val="26"/>
        </w:rPr>
        <w:t>Суходол</w:t>
      </w:r>
      <w:r w:rsidRPr="0070255F">
        <w:rPr>
          <w:rFonts w:ascii="Times New Roman" w:eastAsiaTheme="minorHAnsi" w:hAnsi="Times New Roman" w:cs="Times New Roman"/>
          <w:sz w:val="26"/>
          <w:szCs w:val="26"/>
        </w:rPr>
        <w:t xml:space="preserve"> му</w:t>
      </w:r>
      <w:r>
        <w:rPr>
          <w:rFonts w:ascii="Times New Roman" w:eastAsiaTheme="minorHAnsi" w:hAnsi="Times New Roman" w:cs="Times New Roman"/>
          <w:sz w:val="26"/>
          <w:szCs w:val="26"/>
        </w:rPr>
        <w:t xml:space="preserve">ниципального района </w:t>
      </w:r>
      <w:r w:rsidR="00394AD8">
        <w:rPr>
          <w:rFonts w:ascii="Times New Roman" w:eastAsiaTheme="minorHAnsi" w:hAnsi="Times New Roman" w:cs="Times New Roman"/>
          <w:sz w:val="26"/>
          <w:szCs w:val="26"/>
        </w:rPr>
        <w:t>Сергиевский</w:t>
      </w:r>
      <w:r w:rsidRPr="0070255F">
        <w:rPr>
          <w:rFonts w:ascii="Times New Roman" w:eastAsiaTheme="minorHAnsi" w:hAnsi="Times New Roman" w:cs="Times New Roman"/>
          <w:sz w:val="26"/>
          <w:szCs w:val="26"/>
        </w:rPr>
        <w:t xml:space="preserve"> Самарской области;</w:t>
      </w:r>
    </w:p>
    <w:p w:rsidR="004D0597" w:rsidRPr="0070255F" w:rsidRDefault="004D0597"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w:t>
      </w:r>
      <w:r w:rsidR="009D6948" w:rsidRPr="0070255F">
        <w:rPr>
          <w:rFonts w:ascii="Times New Roman" w:eastAsiaTheme="minorHAnsi" w:hAnsi="Times New Roman" w:cs="Times New Roman"/>
          <w:sz w:val="26"/>
          <w:szCs w:val="26"/>
        </w:rPr>
        <w:t>Градостроительный кодекс Российской Федерации от 29.12.2004 N 190-ФЗ</w:t>
      </w:r>
      <w:r w:rsidRPr="0070255F">
        <w:rPr>
          <w:rFonts w:ascii="Times New Roman" w:eastAsiaTheme="minorHAnsi" w:hAnsi="Times New Roman" w:cs="Times New Roman"/>
          <w:sz w:val="26"/>
          <w:szCs w:val="26"/>
        </w:rPr>
        <w:t>;</w:t>
      </w:r>
    </w:p>
    <w:p w:rsidR="004D0597" w:rsidRPr="0070255F" w:rsidRDefault="004D0597"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w:t>
      </w:r>
      <w:r w:rsidR="00A17029" w:rsidRPr="0070255F">
        <w:rPr>
          <w:rFonts w:ascii="Times New Roman" w:eastAsiaTheme="minorHAnsi" w:hAnsi="Times New Roman" w:cs="Times New Roman"/>
          <w:sz w:val="26"/>
          <w:szCs w:val="26"/>
        </w:rPr>
        <w:t>Земельный кодекс Российской Федерации от 25.10.2001 N 136-ФЗ</w:t>
      </w:r>
      <w:r w:rsidRPr="0070255F">
        <w:rPr>
          <w:rFonts w:ascii="Times New Roman" w:eastAsiaTheme="minorHAnsi" w:hAnsi="Times New Roman" w:cs="Times New Roman"/>
          <w:sz w:val="26"/>
          <w:szCs w:val="26"/>
        </w:rPr>
        <w:t>;</w:t>
      </w:r>
    </w:p>
    <w:p w:rsidR="004D0597" w:rsidRPr="0070255F" w:rsidRDefault="004D0597"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w:t>
      </w:r>
      <w:r w:rsidR="00A17029" w:rsidRPr="0070255F">
        <w:rPr>
          <w:rFonts w:ascii="Times New Roman" w:eastAsiaTheme="minorHAnsi" w:hAnsi="Times New Roman" w:cs="Times New Roman"/>
          <w:sz w:val="26"/>
          <w:szCs w:val="26"/>
        </w:rPr>
        <w:t>СНиП 11-04-2003. Инструкция о порядке разработки, согласования, экспертизы и утверждения градостроительной документации (приняты и введены в действие Постановлением Госстроя РФ от 29.10.2002 N 150)</w:t>
      </w:r>
      <w:r w:rsidRPr="0070255F">
        <w:rPr>
          <w:rFonts w:ascii="Times New Roman" w:eastAsiaTheme="minorHAnsi" w:hAnsi="Times New Roman" w:cs="Times New Roman"/>
          <w:sz w:val="26"/>
          <w:szCs w:val="26"/>
        </w:rPr>
        <w:t>;</w:t>
      </w:r>
    </w:p>
    <w:p w:rsidR="006F737C" w:rsidRPr="0070255F" w:rsidRDefault="006F737C"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w:t>
      </w:r>
      <w:r w:rsidRPr="0070255F">
        <w:rPr>
          <w:rFonts w:ascii="Times New Roman" w:hAnsi="Times New Roman" w:cs="Times New Roman"/>
          <w:sz w:val="26"/>
          <w:szCs w:val="26"/>
        </w:rPr>
        <w:t>Постановление Правительства РФ от 16 февраля 2008 года № 87 «О составе разделов проектной документации и требованиях к их содержанию»;</w:t>
      </w:r>
    </w:p>
    <w:p w:rsidR="006F737C" w:rsidRPr="0070255F" w:rsidRDefault="006F737C"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 xml:space="preserve">- Постановление Правительства РФ от 12.05.2017 N 564 </w:t>
      </w:r>
      <w:r w:rsidR="00391F66" w:rsidRPr="0070255F">
        <w:rPr>
          <w:rFonts w:ascii="Times New Roman" w:eastAsiaTheme="minorHAnsi" w:hAnsi="Times New Roman" w:cs="Times New Roman"/>
          <w:sz w:val="26"/>
          <w:szCs w:val="26"/>
        </w:rPr>
        <w:t>«</w:t>
      </w:r>
      <w:r w:rsidRPr="0070255F">
        <w:rPr>
          <w:rFonts w:ascii="Times New Roman" w:eastAsiaTheme="minorHAnsi" w:hAnsi="Times New Roman" w:cs="Times New Roman"/>
          <w:sz w:val="26"/>
          <w:szCs w:val="26"/>
        </w:rPr>
        <w:t>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r w:rsidR="00391F66" w:rsidRPr="0070255F">
        <w:rPr>
          <w:rFonts w:ascii="Times New Roman" w:eastAsiaTheme="minorHAnsi" w:hAnsi="Times New Roman" w:cs="Times New Roman"/>
          <w:sz w:val="26"/>
          <w:szCs w:val="26"/>
        </w:rPr>
        <w:t>».</w:t>
      </w:r>
    </w:p>
    <w:p w:rsidR="004D0597" w:rsidRPr="0070255F" w:rsidRDefault="004D0597" w:rsidP="0070255F">
      <w:pPr>
        <w:pStyle w:val="af7"/>
        <w:spacing w:before="0"/>
        <w:ind w:left="113" w:firstLine="709"/>
        <w:rPr>
          <w:rFonts w:ascii="Times New Roman" w:hAnsi="Times New Roman"/>
          <w:sz w:val="26"/>
          <w:szCs w:val="26"/>
        </w:rPr>
      </w:pPr>
      <w:r w:rsidRPr="0070255F">
        <w:rPr>
          <w:rFonts w:ascii="Times New Roman" w:hAnsi="Times New Roman"/>
          <w:sz w:val="26"/>
          <w:szCs w:val="26"/>
        </w:rPr>
        <w:lastRenderedPageBreak/>
        <w:t>Заказчик – АО «Самаранефтегаз».</w:t>
      </w:r>
    </w:p>
    <w:p w:rsidR="004D0597" w:rsidRPr="0070255F" w:rsidRDefault="004D0597" w:rsidP="0070255F">
      <w:pPr>
        <w:rPr>
          <w:sz w:val="26"/>
          <w:szCs w:val="26"/>
        </w:rPr>
      </w:pPr>
    </w:p>
    <w:p w:rsidR="004D0597" w:rsidRPr="0070255F" w:rsidRDefault="004D0597" w:rsidP="0070255F">
      <w:pPr>
        <w:rPr>
          <w:sz w:val="26"/>
          <w:szCs w:val="26"/>
        </w:rPr>
      </w:pPr>
    </w:p>
    <w:p w:rsidR="004D0597" w:rsidRPr="0070255F" w:rsidRDefault="004D0597" w:rsidP="0070255F">
      <w:pPr>
        <w:rPr>
          <w:sz w:val="26"/>
          <w:szCs w:val="26"/>
        </w:rPr>
      </w:pPr>
    </w:p>
    <w:p w:rsidR="004D0597" w:rsidRPr="0070255F" w:rsidRDefault="004D0597" w:rsidP="0070255F">
      <w:pPr>
        <w:rPr>
          <w:sz w:val="26"/>
          <w:szCs w:val="26"/>
        </w:rPr>
      </w:pPr>
    </w:p>
    <w:p w:rsidR="00391F66" w:rsidRPr="0070255F" w:rsidRDefault="00391F66" w:rsidP="0070255F">
      <w:pPr>
        <w:rPr>
          <w:sz w:val="26"/>
          <w:szCs w:val="26"/>
        </w:rPr>
      </w:pPr>
    </w:p>
    <w:p w:rsidR="00391F66" w:rsidRPr="0070255F" w:rsidRDefault="00391F66" w:rsidP="0070255F">
      <w:pPr>
        <w:rPr>
          <w:sz w:val="26"/>
          <w:szCs w:val="26"/>
        </w:rPr>
      </w:pPr>
    </w:p>
    <w:p w:rsidR="00391F66" w:rsidRPr="0070255F" w:rsidRDefault="00391F66" w:rsidP="0070255F">
      <w:pPr>
        <w:rPr>
          <w:sz w:val="26"/>
          <w:szCs w:val="26"/>
        </w:rPr>
      </w:pPr>
    </w:p>
    <w:p w:rsidR="00391F66" w:rsidRPr="0070255F" w:rsidRDefault="00391F66" w:rsidP="0070255F">
      <w:pPr>
        <w:rPr>
          <w:sz w:val="26"/>
          <w:szCs w:val="26"/>
        </w:rPr>
      </w:pPr>
    </w:p>
    <w:p w:rsidR="00391F66" w:rsidRPr="0070255F" w:rsidRDefault="00391F66" w:rsidP="0070255F">
      <w:pPr>
        <w:rPr>
          <w:sz w:val="26"/>
          <w:szCs w:val="26"/>
        </w:rPr>
      </w:pPr>
    </w:p>
    <w:p w:rsidR="00391F66" w:rsidRPr="0070255F" w:rsidRDefault="00391F66" w:rsidP="0070255F">
      <w:pPr>
        <w:rPr>
          <w:sz w:val="26"/>
          <w:szCs w:val="26"/>
        </w:rPr>
      </w:pPr>
    </w:p>
    <w:p w:rsidR="00391F66" w:rsidRPr="0070255F" w:rsidRDefault="00391F66" w:rsidP="0070255F">
      <w:pPr>
        <w:rPr>
          <w:sz w:val="26"/>
          <w:szCs w:val="26"/>
        </w:rPr>
      </w:pPr>
    </w:p>
    <w:p w:rsidR="0094762A" w:rsidRPr="0070255F" w:rsidRDefault="0094762A" w:rsidP="0070255F">
      <w:pPr>
        <w:pStyle w:val="af7"/>
        <w:spacing w:before="0"/>
        <w:ind w:firstLine="709"/>
        <w:rPr>
          <w:rFonts w:ascii="Times New Roman" w:hAnsi="Times New Roman"/>
          <w:sz w:val="26"/>
          <w:szCs w:val="26"/>
        </w:rPr>
      </w:pPr>
    </w:p>
    <w:p w:rsidR="0094762A" w:rsidRPr="0070255F" w:rsidRDefault="0094762A" w:rsidP="0070255F">
      <w:pPr>
        <w:pStyle w:val="af7"/>
        <w:spacing w:before="0"/>
        <w:ind w:firstLine="709"/>
        <w:rPr>
          <w:rFonts w:ascii="Times New Roman" w:hAnsi="Times New Roman"/>
          <w:sz w:val="26"/>
          <w:szCs w:val="26"/>
        </w:rPr>
      </w:pPr>
    </w:p>
    <w:p w:rsidR="0094762A" w:rsidRPr="0070255F" w:rsidRDefault="0094762A" w:rsidP="0070255F">
      <w:pPr>
        <w:pStyle w:val="af7"/>
        <w:spacing w:before="0"/>
        <w:ind w:firstLine="709"/>
        <w:rPr>
          <w:rFonts w:ascii="Times New Roman" w:hAnsi="Times New Roman"/>
          <w:sz w:val="26"/>
          <w:szCs w:val="26"/>
        </w:rPr>
      </w:pPr>
    </w:p>
    <w:p w:rsidR="0094762A" w:rsidRPr="0070255F" w:rsidRDefault="0094762A" w:rsidP="0070255F">
      <w:pPr>
        <w:pStyle w:val="af7"/>
        <w:spacing w:before="0"/>
        <w:ind w:firstLine="709"/>
        <w:rPr>
          <w:rFonts w:ascii="Times New Roman" w:hAnsi="Times New Roman"/>
          <w:sz w:val="26"/>
          <w:szCs w:val="26"/>
        </w:rPr>
      </w:pPr>
    </w:p>
    <w:p w:rsidR="0094762A" w:rsidRPr="0070255F" w:rsidRDefault="0094762A" w:rsidP="0070255F">
      <w:pPr>
        <w:pStyle w:val="af7"/>
        <w:spacing w:before="0"/>
        <w:ind w:firstLine="709"/>
        <w:rPr>
          <w:rFonts w:ascii="Times New Roman" w:hAnsi="Times New Roman"/>
          <w:sz w:val="26"/>
          <w:szCs w:val="26"/>
        </w:rPr>
      </w:pPr>
    </w:p>
    <w:p w:rsidR="0094762A" w:rsidRPr="0070255F" w:rsidRDefault="0094762A" w:rsidP="0070255F">
      <w:pPr>
        <w:pStyle w:val="af7"/>
        <w:spacing w:before="0"/>
        <w:ind w:firstLine="709"/>
        <w:rPr>
          <w:rFonts w:ascii="Times New Roman" w:hAnsi="Times New Roman"/>
          <w:sz w:val="26"/>
          <w:szCs w:val="26"/>
        </w:rPr>
      </w:pPr>
    </w:p>
    <w:p w:rsidR="0094762A" w:rsidRPr="0070255F" w:rsidRDefault="0094762A" w:rsidP="0070255F">
      <w:pPr>
        <w:pStyle w:val="af7"/>
        <w:spacing w:before="0"/>
        <w:ind w:firstLine="709"/>
        <w:rPr>
          <w:rFonts w:ascii="Times New Roman" w:hAnsi="Times New Roman"/>
          <w:sz w:val="26"/>
          <w:szCs w:val="26"/>
        </w:rPr>
      </w:pPr>
    </w:p>
    <w:p w:rsidR="0094762A" w:rsidRPr="0070255F" w:rsidRDefault="0094762A" w:rsidP="0070255F">
      <w:pPr>
        <w:pStyle w:val="af7"/>
        <w:spacing w:before="0"/>
        <w:ind w:firstLine="709"/>
        <w:rPr>
          <w:rFonts w:ascii="Times New Roman" w:hAnsi="Times New Roman"/>
          <w:sz w:val="26"/>
          <w:szCs w:val="26"/>
        </w:rPr>
      </w:pPr>
    </w:p>
    <w:p w:rsidR="00F92446" w:rsidRPr="0070255F" w:rsidRDefault="00F92446" w:rsidP="0070255F">
      <w:pPr>
        <w:pStyle w:val="af7"/>
        <w:spacing w:before="0"/>
        <w:ind w:firstLine="709"/>
        <w:rPr>
          <w:rFonts w:ascii="Times New Roman" w:hAnsi="Times New Roman"/>
          <w:sz w:val="26"/>
          <w:szCs w:val="26"/>
        </w:rPr>
      </w:pPr>
    </w:p>
    <w:p w:rsidR="00F92446" w:rsidRPr="0070255F" w:rsidRDefault="00F92446" w:rsidP="0070255F">
      <w:pPr>
        <w:pStyle w:val="af7"/>
        <w:spacing w:before="0"/>
        <w:ind w:firstLine="709"/>
        <w:rPr>
          <w:rFonts w:ascii="Times New Roman" w:hAnsi="Times New Roman"/>
          <w:sz w:val="26"/>
          <w:szCs w:val="26"/>
        </w:rPr>
      </w:pPr>
    </w:p>
    <w:p w:rsidR="00F92446" w:rsidRPr="0070255F" w:rsidRDefault="00F92446" w:rsidP="0070255F">
      <w:pPr>
        <w:pStyle w:val="af7"/>
        <w:spacing w:before="0"/>
        <w:ind w:firstLine="709"/>
        <w:rPr>
          <w:rFonts w:ascii="Times New Roman" w:hAnsi="Times New Roman"/>
          <w:sz w:val="26"/>
          <w:szCs w:val="26"/>
        </w:rPr>
      </w:pPr>
    </w:p>
    <w:p w:rsidR="00F92446" w:rsidRPr="0070255F" w:rsidRDefault="00F92446" w:rsidP="0070255F">
      <w:pPr>
        <w:pStyle w:val="af7"/>
        <w:spacing w:before="0"/>
        <w:ind w:firstLine="709"/>
        <w:rPr>
          <w:rFonts w:ascii="Times New Roman" w:hAnsi="Times New Roman"/>
          <w:sz w:val="26"/>
          <w:szCs w:val="26"/>
        </w:rPr>
      </w:pPr>
    </w:p>
    <w:p w:rsidR="00F92446" w:rsidRPr="0070255F" w:rsidRDefault="00F92446" w:rsidP="0070255F">
      <w:pPr>
        <w:pStyle w:val="af7"/>
        <w:spacing w:before="0"/>
        <w:ind w:firstLine="709"/>
        <w:rPr>
          <w:rFonts w:ascii="Times New Roman" w:hAnsi="Times New Roman"/>
          <w:sz w:val="26"/>
          <w:szCs w:val="26"/>
        </w:rPr>
      </w:pPr>
    </w:p>
    <w:p w:rsidR="00F92446" w:rsidRPr="0070255F" w:rsidRDefault="00F92446" w:rsidP="0070255F">
      <w:pPr>
        <w:pStyle w:val="af7"/>
        <w:spacing w:before="0"/>
        <w:ind w:firstLine="709"/>
        <w:rPr>
          <w:rFonts w:ascii="Times New Roman" w:hAnsi="Times New Roman"/>
          <w:sz w:val="26"/>
          <w:szCs w:val="26"/>
        </w:rPr>
      </w:pPr>
    </w:p>
    <w:p w:rsidR="0094762A" w:rsidRPr="0070255F" w:rsidRDefault="0094762A" w:rsidP="0070255F">
      <w:pPr>
        <w:pStyle w:val="af7"/>
        <w:spacing w:before="0"/>
        <w:ind w:firstLine="709"/>
        <w:rPr>
          <w:rFonts w:ascii="Times New Roman" w:hAnsi="Times New Roman"/>
          <w:sz w:val="26"/>
          <w:szCs w:val="26"/>
        </w:rPr>
      </w:pPr>
    </w:p>
    <w:p w:rsidR="0094762A" w:rsidRPr="0070255F" w:rsidRDefault="0094762A" w:rsidP="0070255F">
      <w:pPr>
        <w:pStyle w:val="af7"/>
        <w:spacing w:before="0"/>
        <w:ind w:firstLine="709"/>
        <w:rPr>
          <w:rFonts w:ascii="Times New Roman" w:hAnsi="Times New Roman"/>
          <w:sz w:val="26"/>
          <w:szCs w:val="26"/>
        </w:rPr>
      </w:pPr>
    </w:p>
    <w:p w:rsidR="0094762A" w:rsidRPr="0070255F" w:rsidRDefault="0094762A" w:rsidP="0070255F">
      <w:pPr>
        <w:pStyle w:val="af7"/>
        <w:spacing w:before="0"/>
        <w:ind w:firstLine="709"/>
        <w:rPr>
          <w:rFonts w:ascii="Times New Roman" w:hAnsi="Times New Roman"/>
          <w:sz w:val="26"/>
          <w:szCs w:val="26"/>
        </w:rPr>
      </w:pPr>
    </w:p>
    <w:p w:rsidR="0094762A" w:rsidRPr="0070255F" w:rsidRDefault="0094762A" w:rsidP="0070255F">
      <w:pPr>
        <w:pStyle w:val="af7"/>
        <w:spacing w:before="0"/>
        <w:ind w:firstLine="709"/>
        <w:rPr>
          <w:rFonts w:ascii="Times New Roman" w:hAnsi="Times New Roman"/>
          <w:sz w:val="26"/>
          <w:szCs w:val="26"/>
        </w:rPr>
      </w:pPr>
    </w:p>
    <w:p w:rsidR="0094762A" w:rsidRPr="0070255F" w:rsidRDefault="0094762A" w:rsidP="0070255F">
      <w:pPr>
        <w:pStyle w:val="af7"/>
        <w:spacing w:before="0"/>
        <w:ind w:firstLine="709"/>
        <w:rPr>
          <w:rFonts w:ascii="Times New Roman" w:hAnsi="Times New Roman"/>
          <w:sz w:val="26"/>
          <w:szCs w:val="26"/>
        </w:rPr>
      </w:pPr>
    </w:p>
    <w:p w:rsidR="0094762A" w:rsidRPr="0070255F" w:rsidRDefault="0094762A" w:rsidP="0070255F">
      <w:pPr>
        <w:pStyle w:val="af7"/>
        <w:spacing w:before="0"/>
        <w:ind w:firstLine="709"/>
        <w:rPr>
          <w:rFonts w:ascii="Times New Roman" w:hAnsi="Times New Roman"/>
          <w:sz w:val="26"/>
          <w:szCs w:val="26"/>
        </w:rPr>
      </w:pPr>
    </w:p>
    <w:p w:rsidR="0094762A" w:rsidRPr="0070255F" w:rsidRDefault="0094762A" w:rsidP="0070255F">
      <w:pPr>
        <w:pStyle w:val="af7"/>
        <w:spacing w:before="0"/>
        <w:ind w:firstLine="709"/>
        <w:rPr>
          <w:rFonts w:ascii="Times New Roman" w:hAnsi="Times New Roman"/>
          <w:sz w:val="26"/>
          <w:szCs w:val="26"/>
        </w:rPr>
      </w:pPr>
    </w:p>
    <w:p w:rsidR="0094762A" w:rsidRDefault="0094762A"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Pr="0070255F" w:rsidRDefault="00ED414F" w:rsidP="0070255F">
      <w:pPr>
        <w:pStyle w:val="af7"/>
        <w:spacing w:before="0"/>
        <w:ind w:firstLine="709"/>
        <w:rPr>
          <w:rFonts w:ascii="Times New Roman" w:hAnsi="Times New Roman"/>
          <w:sz w:val="26"/>
          <w:szCs w:val="26"/>
        </w:rPr>
      </w:pPr>
    </w:p>
    <w:p w:rsidR="0094762A" w:rsidRPr="0070255F" w:rsidRDefault="0094762A" w:rsidP="0070255F">
      <w:pPr>
        <w:pStyle w:val="af7"/>
        <w:spacing w:before="0"/>
        <w:ind w:firstLine="709"/>
        <w:rPr>
          <w:rFonts w:ascii="Times New Roman" w:hAnsi="Times New Roman"/>
          <w:sz w:val="26"/>
          <w:szCs w:val="26"/>
        </w:rPr>
      </w:pPr>
    </w:p>
    <w:p w:rsidR="0094762A" w:rsidRDefault="0094762A"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Default="00ED414F" w:rsidP="0070255F">
      <w:pPr>
        <w:pStyle w:val="af7"/>
        <w:spacing w:before="0"/>
        <w:ind w:firstLine="709"/>
        <w:rPr>
          <w:rFonts w:ascii="Times New Roman" w:hAnsi="Times New Roman"/>
          <w:sz w:val="26"/>
          <w:szCs w:val="26"/>
        </w:rPr>
      </w:pPr>
    </w:p>
    <w:p w:rsidR="00ED414F" w:rsidRPr="0070255F" w:rsidRDefault="00ED414F" w:rsidP="0070255F">
      <w:pPr>
        <w:pStyle w:val="af7"/>
        <w:spacing w:before="0"/>
        <w:ind w:firstLine="709"/>
        <w:rPr>
          <w:rFonts w:ascii="Times New Roman" w:hAnsi="Times New Roman"/>
          <w:sz w:val="26"/>
          <w:szCs w:val="26"/>
        </w:rPr>
      </w:pPr>
    </w:p>
    <w:p w:rsidR="0094762A" w:rsidRPr="0070255F" w:rsidRDefault="0094762A" w:rsidP="0070255F">
      <w:pPr>
        <w:tabs>
          <w:tab w:val="right" w:leader="dot" w:pos="9072"/>
        </w:tabs>
        <w:jc w:val="center"/>
        <w:rPr>
          <w:b/>
          <w:sz w:val="26"/>
          <w:szCs w:val="26"/>
        </w:rPr>
      </w:pPr>
      <w:r w:rsidRPr="0070255F">
        <w:rPr>
          <w:b/>
          <w:sz w:val="26"/>
          <w:szCs w:val="26"/>
        </w:rPr>
        <w:t>Раздел 2 "Положение о размещении линейных объектов"</w:t>
      </w:r>
    </w:p>
    <w:p w:rsidR="0094762A" w:rsidRPr="0070255F" w:rsidRDefault="0094762A" w:rsidP="0070255F">
      <w:pPr>
        <w:pStyle w:val="af7"/>
        <w:spacing w:before="0"/>
        <w:ind w:firstLine="709"/>
        <w:rPr>
          <w:rFonts w:ascii="Times New Roman" w:hAnsi="Times New Roman"/>
          <w:sz w:val="26"/>
          <w:szCs w:val="26"/>
        </w:rPr>
      </w:pPr>
    </w:p>
    <w:p w:rsidR="0094762A" w:rsidRPr="0070255F" w:rsidRDefault="0094762A" w:rsidP="0070255F">
      <w:pPr>
        <w:pStyle w:val="af7"/>
        <w:spacing w:before="0"/>
        <w:ind w:firstLine="709"/>
        <w:rPr>
          <w:rFonts w:ascii="Times New Roman" w:hAnsi="Times New Roman"/>
          <w:sz w:val="26"/>
          <w:szCs w:val="26"/>
        </w:rPr>
      </w:pPr>
    </w:p>
    <w:p w:rsidR="00F92446" w:rsidRPr="0070255F" w:rsidRDefault="00F92446" w:rsidP="0070255F">
      <w:pPr>
        <w:pStyle w:val="af7"/>
        <w:spacing w:before="0"/>
        <w:ind w:firstLine="709"/>
        <w:rPr>
          <w:rFonts w:ascii="Times New Roman" w:hAnsi="Times New Roman"/>
          <w:sz w:val="26"/>
          <w:szCs w:val="26"/>
        </w:rPr>
      </w:pPr>
    </w:p>
    <w:p w:rsidR="0094762A" w:rsidRPr="0070255F" w:rsidRDefault="0094762A" w:rsidP="0070255F">
      <w:pPr>
        <w:pStyle w:val="af7"/>
        <w:spacing w:before="0"/>
        <w:ind w:firstLine="709"/>
        <w:rPr>
          <w:rFonts w:ascii="Times New Roman" w:hAnsi="Times New Roman"/>
          <w:sz w:val="26"/>
          <w:szCs w:val="26"/>
        </w:rPr>
      </w:pPr>
    </w:p>
    <w:p w:rsidR="0094762A" w:rsidRPr="0070255F" w:rsidRDefault="0094762A" w:rsidP="0070255F">
      <w:pPr>
        <w:pStyle w:val="af7"/>
        <w:spacing w:before="0"/>
        <w:ind w:firstLine="709"/>
        <w:rPr>
          <w:rFonts w:ascii="Times New Roman" w:hAnsi="Times New Roman"/>
          <w:sz w:val="26"/>
          <w:szCs w:val="26"/>
        </w:rPr>
      </w:pPr>
    </w:p>
    <w:p w:rsidR="0094762A" w:rsidRPr="0070255F" w:rsidRDefault="0094762A" w:rsidP="0070255F">
      <w:pPr>
        <w:pStyle w:val="af7"/>
        <w:spacing w:before="0"/>
        <w:ind w:firstLine="709"/>
        <w:rPr>
          <w:rFonts w:ascii="Times New Roman" w:hAnsi="Times New Roman"/>
          <w:sz w:val="26"/>
          <w:szCs w:val="26"/>
        </w:rPr>
      </w:pPr>
    </w:p>
    <w:p w:rsidR="0094762A" w:rsidRPr="0070255F" w:rsidRDefault="0094762A" w:rsidP="0070255F">
      <w:pPr>
        <w:pStyle w:val="af7"/>
        <w:spacing w:before="0"/>
        <w:ind w:firstLine="709"/>
        <w:rPr>
          <w:rFonts w:ascii="Times New Roman" w:hAnsi="Times New Roman"/>
          <w:sz w:val="26"/>
          <w:szCs w:val="26"/>
        </w:rPr>
      </w:pPr>
    </w:p>
    <w:p w:rsidR="0094762A" w:rsidRPr="0070255F" w:rsidRDefault="0094762A" w:rsidP="0070255F">
      <w:pPr>
        <w:pStyle w:val="af7"/>
        <w:spacing w:before="0"/>
        <w:ind w:firstLine="709"/>
        <w:rPr>
          <w:rFonts w:ascii="Times New Roman" w:hAnsi="Times New Roman"/>
          <w:sz w:val="26"/>
          <w:szCs w:val="26"/>
        </w:rPr>
      </w:pPr>
    </w:p>
    <w:p w:rsidR="0094762A" w:rsidRPr="0070255F" w:rsidRDefault="0094762A" w:rsidP="0070255F">
      <w:pPr>
        <w:pStyle w:val="af7"/>
        <w:spacing w:before="0"/>
        <w:ind w:firstLine="709"/>
        <w:rPr>
          <w:rFonts w:ascii="Times New Roman" w:hAnsi="Times New Roman"/>
          <w:sz w:val="26"/>
          <w:szCs w:val="26"/>
        </w:rPr>
      </w:pPr>
    </w:p>
    <w:p w:rsidR="00B37131" w:rsidRPr="0070255F" w:rsidRDefault="00B37131" w:rsidP="0070255F">
      <w:pPr>
        <w:pStyle w:val="af7"/>
        <w:spacing w:before="0"/>
        <w:ind w:firstLine="709"/>
        <w:rPr>
          <w:rFonts w:ascii="Times New Roman" w:hAnsi="Times New Roman"/>
          <w:sz w:val="26"/>
          <w:szCs w:val="26"/>
        </w:rPr>
      </w:pPr>
    </w:p>
    <w:p w:rsidR="00B37131" w:rsidRPr="0070255F" w:rsidRDefault="00B37131" w:rsidP="0070255F">
      <w:pPr>
        <w:pStyle w:val="af7"/>
        <w:spacing w:before="0"/>
        <w:ind w:firstLine="709"/>
        <w:rPr>
          <w:rFonts w:ascii="Times New Roman" w:hAnsi="Times New Roman"/>
          <w:sz w:val="26"/>
          <w:szCs w:val="26"/>
        </w:rPr>
      </w:pPr>
    </w:p>
    <w:p w:rsidR="00B37131" w:rsidRPr="0070255F" w:rsidRDefault="00B37131" w:rsidP="0070255F">
      <w:pPr>
        <w:pStyle w:val="af7"/>
        <w:spacing w:before="0"/>
        <w:ind w:firstLine="709"/>
        <w:rPr>
          <w:rFonts w:ascii="Times New Roman" w:hAnsi="Times New Roman"/>
          <w:sz w:val="26"/>
          <w:szCs w:val="26"/>
        </w:rPr>
      </w:pPr>
    </w:p>
    <w:p w:rsidR="00B37131" w:rsidRPr="0070255F" w:rsidRDefault="00B37131" w:rsidP="0070255F">
      <w:pPr>
        <w:pStyle w:val="af7"/>
        <w:spacing w:before="0"/>
        <w:ind w:firstLine="709"/>
        <w:rPr>
          <w:rFonts w:ascii="Times New Roman" w:hAnsi="Times New Roman"/>
          <w:sz w:val="26"/>
          <w:szCs w:val="26"/>
        </w:rPr>
      </w:pPr>
    </w:p>
    <w:p w:rsidR="00B37131" w:rsidRPr="0070255F" w:rsidRDefault="00B37131" w:rsidP="0070255F">
      <w:pPr>
        <w:pStyle w:val="af7"/>
        <w:spacing w:before="0"/>
        <w:ind w:firstLine="709"/>
        <w:rPr>
          <w:rFonts w:ascii="Times New Roman" w:hAnsi="Times New Roman"/>
          <w:sz w:val="26"/>
          <w:szCs w:val="26"/>
        </w:rPr>
      </w:pPr>
    </w:p>
    <w:p w:rsidR="00B37131" w:rsidRPr="0070255F" w:rsidRDefault="00B37131" w:rsidP="0070255F">
      <w:pPr>
        <w:pStyle w:val="af7"/>
        <w:spacing w:before="0"/>
        <w:ind w:firstLine="709"/>
        <w:rPr>
          <w:rFonts w:ascii="Times New Roman" w:hAnsi="Times New Roman"/>
          <w:sz w:val="26"/>
          <w:szCs w:val="26"/>
        </w:rPr>
      </w:pPr>
    </w:p>
    <w:p w:rsidR="00B37131" w:rsidRPr="0070255F" w:rsidRDefault="00B37131" w:rsidP="0070255F">
      <w:pPr>
        <w:pStyle w:val="af7"/>
        <w:spacing w:before="0"/>
        <w:ind w:firstLine="709"/>
        <w:rPr>
          <w:rFonts w:ascii="Times New Roman" w:hAnsi="Times New Roman"/>
          <w:sz w:val="26"/>
          <w:szCs w:val="26"/>
        </w:rPr>
      </w:pPr>
    </w:p>
    <w:p w:rsidR="00B37131" w:rsidRPr="0070255F" w:rsidRDefault="00B37131" w:rsidP="0070255F">
      <w:pPr>
        <w:pStyle w:val="af7"/>
        <w:spacing w:before="0"/>
        <w:ind w:firstLine="709"/>
        <w:rPr>
          <w:rFonts w:ascii="Times New Roman" w:hAnsi="Times New Roman"/>
          <w:sz w:val="26"/>
          <w:szCs w:val="26"/>
        </w:rPr>
      </w:pPr>
    </w:p>
    <w:p w:rsidR="00B37131" w:rsidRPr="0070255F" w:rsidRDefault="00B37131" w:rsidP="0070255F">
      <w:pPr>
        <w:pStyle w:val="af7"/>
        <w:spacing w:before="0"/>
        <w:ind w:firstLine="709"/>
        <w:rPr>
          <w:rFonts w:ascii="Times New Roman" w:hAnsi="Times New Roman"/>
          <w:sz w:val="26"/>
          <w:szCs w:val="26"/>
        </w:rPr>
      </w:pPr>
    </w:p>
    <w:p w:rsidR="00B37131" w:rsidRPr="0070255F" w:rsidRDefault="00B37131" w:rsidP="0070255F">
      <w:pPr>
        <w:pStyle w:val="af7"/>
        <w:spacing w:before="0"/>
        <w:ind w:firstLine="709"/>
        <w:rPr>
          <w:rFonts w:ascii="Times New Roman" w:hAnsi="Times New Roman"/>
          <w:sz w:val="26"/>
          <w:szCs w:val="26"/>
        </w:rPr>
      </w:pPr>
    </w:p>
    <w:p w:rsidR="00B37131" w:rsidRPr="0070255F" w:rsidRDefault="00B37131" w:rsidP="0070255F">
      <w:pPr>
        <w:pStyle w:val="af7"/>
        <w:spacing w:before="0"/>
        <w:ind w:firstLine="709"/>
        <w:rPr>
          <w:rFonts w:ascii="Times New Roman" w:hAnsi="Times New Roman"/>
          <w:sz w:val="26"/>
          <w:szCs w:val="26"/>
        </w:rPr>
      </w:pPr>
    </w:p>
    <w:p w:rsidR="0094762A" w:rsidRPr="00E8242C" w:rsidRDefault="00015BC7" w:rsidP="0079748B">
      <w:pPr>
        <w:pStyle w:val="1"/>
        <w:rPr>
          <w:sz w:val="26"/>
          <w:szCs w:val="26"/>
        </w:rPr>
      </w:pPr>
      <w:r w:rsidRPr="00E8242C">
        <w:rPr>
          <w:sz w:val="26"/>
          <w:szCs w:val="26"/>
        </w:rPr>
        <w:lastRenderedPageBreak/>
        <w:t>2.</w:t>
      </w:r>
      <w:r w:rsidR="00155AC2" w:rsidRPr="00E8242C">
        <w:rPr>
          <w:sz w:val="26"/>
          <w:szCs w:val="26"/>
        </w:rPr>
        <w:t>1</w:t>
      </w:r>
      <w:r w:rsidR="00B37131" w:rsidRPr="00E8242C">
        <w:rPr>
          <w:sz w:val="26"/>
          <w:szCs w:val="26"/>
        </w:rPr>
        <w:t xml:space="preserve"> Наименование, основные характеристики и назначение планируемых для размещения линейных объектов</w:t>
      </w:r>
    </w:p>
    <w:p w:rsidR="00D05B70" w:rsidRPr="00D05B70" w:rsidRDefault="00D05B70" w:rsidP="00D05B70">
      <w:pPr>
        <w:spacing w:before="120"/>
        <w:ind w:firstLine="720"/>
        <w:jc w:val="both"/>
        <w:rPr>
          <w:bCs/>
          <w:sz w:val="26"/>
          <w:szCs w:val="26"/>
        </w:rPr>
      </w:pPr>
      <w:r w:rsidRPr="00D05B70">
        <w:rPr>
          <w:bCs/>
          <w:sz w:val="26"/>
          <w:szCs w:val="26"/>
        </w:rPr>
        <w:t>Конструктивная часть проекта включает в себя обустройство открытых площадок под технологическое оборудование, расположенное над поверхностью земли.</w:t>
      </w:r>
    </w:p>
    <w:p w:rsidR="00D05B70" w:rsidRPr="00D05B70" w:rsidRDefault="00D05B70" w:rsidP="00D05B70">
      <w:pPr>
        <w:spacing w:before="120"/>
        <w:ind w:firstLine="720"/>
        <w:jc w:val="both"/>
        <w:rPr>
          <w:bCs/>
          <w:sz w:val="26"/>
          <w:szCs w:val="26"/>
        </w:rPr>
      </w:pPr>
      <w:r w:rsidRPr="00D05B70">
        <w:rPr>
          <w:bCs/>
          <w:sz w:val="26"/>
          <w:szCs w:val="26"/>
        </w:rPr>
        <w:t>Уровень ответственности для всех проектируемых сооружений – повышенный.</w:t>
      </w:r>
    </w:p>
    <w:p w:rsidR="00D05B70" w:rsidRPr="00D05B70" w:rsidRDefault="00D05B70" w:rsidP="00D05B70">
      <w:pPr>
        <w:spacing w:before="120" w:after="240"/>
        <w:ind w:firstLine="720"/>
        <w:jc w:val="both"/>
        <w:rPr>
          <w:b/>
          <w:bCs/>
          <w:sz w:val="26"/>
          <w:szCs w:val="26"/>
        </w:rPr>
      </w:pPr>
      <w:r w:rsidRPr="00D05B70">
        <w:rPr>
          <w:b/>
          <w:bCs/>
          <w:sz w:val="26"/>
          <w:szCs w:val="26"/>
        </w:rPr>
        <w:t>Напорный нефтепровод УПН Якушкинская – ТП Серные воды (замена подводного перехода через р. Сургут)</w:t>
      </w:r>
    </w:p>
    <w:p w:rsidR="00D05B70" w:rsidRPr="00D05B70" w:rsidRDefault="00D05B70" w:rsidP="00D05B70">
      <w:pPr>
        <w:pStyle w:val="a0"/>
        <w:numPr>
          <w:ilvl w:val="0"/>
          <w:numId w:val="16"/>
        </w:numPr>
        <w:rPr>
          <w:rFonts w:ascii="Times New Roman" w:hAnsi="Times New Roman"/>
          <w:sz w:val="26"/>
          <w:szCs w:val="26"/>
        </w:rPr>
      </w:pPr>
      <w:r w:rsidRPr="00D05B70">
        <w:rPr>
          <w:rFonts w:ascii="Times New Roman" w:hAnsi="Times New Roman"/>
          <w:sz w:val="26"/>
          <w:szCs w:val="26"/>
        </w:rPr>
        <w:t>Нефтепровод. 818</w:t>
      </w:r>
    </w:p>
    <w:p w:rsidR="00D05B70" w:rsidRDefault="00D05B70" w:rsidP="00D05B70">
      <w:pPr>
        <w:pStyle w:val="a0"/>
        <w:numPr>
          <w:ilvl w:val="0"/>
          <w:numId w:val="16"/>
        </w:numPr>
        <w:rPr>
          <w:rFonts w:ascii="Times New Roman" w:hAnsi="Times New Roman"/>
          <w:sz w:val="26"/>
          <w:szCs w:val="26"/>
        </w:rPr>
      </w:pPr>
      <w:r w:rsidRPr="00D05B70">
        <w:rPr>
          <w:rFonts w:ascii="Times New Roman" w:hAnsi="Times New Roman"/>
          <w:sz w:val="26"/>
          <w:szCs w:val="26"/>
        </w:rPr>
        <w:t>Знак пикетный. 016</w:t>
      </w:r>
    </w:p>
    <w:p w:rsidR="00D05B70" w:rsidRPr="00D05B70" w:rsidRDefault="00D05B70" w:rsidP="00B767E4">
      <w:pPr>
        <w:tabs>
          <w:tab w:val="left" w:pos="1038"/>
        </w:tabs>
        <w:suppressAutoHyphens w:val="0"/>
        <w:spacing w:before="120"/>
        <w:ind w:left="720"/>
        <w:rPr>
          <w:bCs/>
          <w:sz w:val="26"/>
          <w:szCs w:val="26"/>
          <w:u w:val="single"/>
        </w:rPr>
      </w:pPr>
      <w:r w:rsidRPr="00D05B70">
        <w:rPr>
          <w:bCs/>
          <w:sz w:val="26"/>
          <w:szCs w:val="26"/>
          <w:u w:val="single"/>
        </w:rPr>
        <w:t>Нефтепровод. 818</w:t>
      </w:r>
    </w:p>
    <w:p w:rsidR="00D05B70" w:rsidRPr="00D05B70" w:rsidRDefault="00D05B70" w:rsidP="00D05B70">
      <w:pPr>
        <w:spacing w:before="120"/>
        <w:ind w:firstLine="720"/>
        <w:jc w:val="both"/>
        <w:rPr>
          <w:sz w:val="26"/>
          <w:szCs w:val="26"/>
        </w:rPr>
      </w:pPr>
      <w:r w:rsidRPr="00D05B70">
        <w:rPr>
          <w:sz w:val="26"/>
          <w:szCs w:val="26"/>
        </w:rPr>
        <w:t>Площадка узла запорной арматуры. Площадь застройки – 7,26 м</w:t>
      </w:r>
      <w:r w:rsidRPr="00D05B70">
        <w:rPr>
          <w:sz w:val="26"/>
          <w:szCs w:val="26"/>
          <w:vertAlign w:val="superscript"/>
        </w:rPr>
        <w:t>2</w:t>
      </w:r>
      <w:r w:rsidRPr="00D05B70">
        <w:rPr>
          <w:sz w:val="26"/>
          <w:szCs w:val="26"/>
        </w:rPr>
        <w:t>. Площадка со щебеночным покрытием толщиной 150 мм по утрамбованному грунту, с утопленным бордюрным камнем (ГОСТ 6665-91). Опоры под трубопровод выполнены из железобетонных стоек СОН 30-29-1 (Серия 3.407.1-157, вып. 1). Закрепление стоек выполнено в сверленых котлованах диаметром 500 мм на глубину 2,8 м. Для стоек СОН обратная засыпка выполнена песчано-гравийной смесью.</w:t>
      </w:r>
    </w:p>
    <w:p w:rsidR="00D05B70" w:rsidRPr="00D05B70" w:rsidRDefault="00D05B70" w:rsidP="00D05B70">
      <w:pPr>
        <w:pStyle w:val="af7"/>
        <w:rPr>
          <w:rFonts w:ascii="Times New Roman" w:hAnsi="Times New Roman"/>
          <w:sz w:val="26"/>
          <w:szCs w:val="26"/>
        </w:rPr>
      </w:pPr>
      <w:r w:rsidRPr="00D05B70">
        <w:rPr>
          <w:rFonts w:ascii="Times New Roman" w:hAnsi="Times New Roman"/>
          <w:bCs w:val="0"/>
          <w:sz w:val="26"/>
          <w:szCs w:val="26"/>
        </w:rPr>
        <w:t xml:space="preserve">Ограждение площадки выполнено из профилей 50х3, 50х25х3 (ГОСТ 30245-2003), калитка – из уголка 50х5 </w:t>
      </w:r>
      <w:r w:rsidRPr="00D05B70">
        <w:rPr>
          <w:rFonts w:ascii="Times New Roman" w:hAnsi="Times New Roman"/>
          <w:sz w:val="26"/>
          <w:szCs w:val="26"/>
        </w:rPr>
        <w:t>(ГОСТ 8509-93)</w:t>
      </w:r>
      <w:r w:rsidRPr="00D05B70">
        <w:rPr>
          <w:rFonts w:ascii="Times New Roman" w:hAnsi="Times New Roman"/>
          <w:bCs w:val="0"/>
          <w:sz w:val="26"/>
          <w:szCs w:val="26"/>
        </w:rPr>
        <w:t xml:space="preserve">. </w:t>
      </w:r>
      <w:r w:rsidRPr="00D05B70">
        <w:rPr>
          <w:rFonts w:ascii="Times New Roman" w:hAnsi="Times New Roman"/>
          <w:sz w:val="26"/>
          <w:szCs w:val="26"/>
        </w:rPr>
        <w:t>Фундаменты под стойки ограждения выполнены в сверленых котлованах диаметром 150 мм, глубиной 1,0 м. Площадка не канализуется.</w:t>
      </w:r>
    </w:p>
    <w:p w:rsidR="00D05B70" w:rsidRPr="00D05B70" w:rsidRDefault="00D05B70" w:rsidP="00B767E4">
      <w:pPr>
        <w:tabs>
          <w:tab w:val="left" w:pos="1038"/>
        </w:tabs>
        <w:suppressAutoHyphens w:val="0"/>
        <w:spacing w:before="240"/>
        <w:ind w:left="720"/>
        <w:rPr>
          <w:bCs/>
          <w:sz w:val="26"/>
          <w:szCs w:val="26"/>
          <w:u w:val="single"/>
        </w:rPr>
      </w:pPr>
      <w:r w:rsidRPr="00D05B70">
        <w:rPr>
          <w:bCs/>
          <w:sz w:val="26"/>
          <w:szCs w:val="26"/>
          <w:u w:val="single"/>
        </w:rPr>
        <w:t>Знак пикетный. 016</w:t>
      </w:r>
    </w:p>
    <w:p w:rsidR="00D05B70" w:rsidRPr="00D05B70" w:rsidRDefault="00D05B70" w:rsidP="00D05B70">
      <w:pPr>
        <w:spacing w:before="120"/>
        <w:ind w:firstLine="720"/>
        <w:jc w:val="both"/>
        <w:rPr>
          <w:sz w:val="26"/>
          <w:szCs w:val="26"/>
        </w:rPr>
      </w:pPr>
      <w:r w:rsidRPr="00D05B70">
        <w:rPr>
          <w:bCs/>
          <w:sz w:val="26"/>
          <w:szCs w:val="26"/>
        </w:rPr>
        <w:t>Опознавательные знаки выполнены из металлического листа (ГОСТ 19903-2015), опоры из стальных труб диаметром 76х4 (ГОСТ 10704-91), с заделкой бетоном класса В15 (ГОСТ 26633-2015) в высверленных котлованах диа</w:t>
      </w:r>
      <w:r w:rsidR="00C62C20">
        <w:rPr>
          <w:bCs/>
          <w:sz w:val="26"/>
          <w:szCs w:val="26"/>
        </w:rPr>
        <w:t>метром 300 мм, на глубину 1,2 м</w:t>
      </w:r>
      <w:r w:rsidRPr="00D05B70">
        <w:rPr>
          <w:sz w:val="26"/>
          <w:szCs w:val="26"/>
        </w:rPr>
        <w:t>.</w:t>
      </w:r>
    </w:p>
    <w:p w:rsidR="00A031DC" w:rsidRPr="00401780" w:rsidRDefault="00A031DC" w:rsidP="00A031DC">
      <w:pPr>
        <w:pStyle w:val="a0"/>
        <w:numPr>
          <w:ilvl w:val="0"/>
          <w:numId w:val="0"/>
        </w:numPr>
        <w:ind w:left="720"/>
        <w:rPr>
          <w:rFonts w:ascii="Times New Roman" w:eastAsia="Batang" w:hAnsi="Times New Roman"/>
          <w:sz w:val="26"/>
          <w:szCs w:val="26"/>
        </w:rPr>
      </w:pPr>
    </w:p>
    <w:p w:rsidR="00AD5151" w:rsidRPr="00412A82" w:rsidRDefault="00CC053B" w:rsidP="00045DDB">
      <w:pPr>
        <w:pStyle w:val="1"/>
        <w:rPr>
          <w:sz w:val="26"/>
          <w:szCs w:val="26"/>
        </w:rPr>
      </w:pPr>
      <w:r w:rsidRPr="00412A82">
        <w:rPr>
          <w:sz w:val="26"/>
          <w:szCs w:val="26"/>
        </w:rPr>
        <w:t>2</w:t>
      </w:r>
      <w:r w:rsidR="004A4EA2" w:rsidRPr="00412A82">
        <w:rPr>
          <w:sz w:val="26"/>
          <w:szCs w:val="26"/>
        </w:rPr>
        <w:t>.</w:t>
      </w:r>
      <w:r w:rsidR="00045DDB" w:rsidRPr="00412A82">
        <w:rPr>
          <w:sz w:val="26"/>
          <w:szCs w:val="26"/>
        </w:rPr>
        <w:t>2</w:t>
      </w:r>
      <w:r w:rsidR="00F32C40" w:rsidRPr="00412A82">
        <w:rPr>
          <w:sz w:val="26"/>
          <w:szCs w:val="26"/>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4A4D44" w:rsidRPr="004A4D44" w:rsidRDefault="004A4D44" w:rsidP="004A4D44">
      <w:pPr>
        <w:pStyle w:val="af7"/>
        <w:rPr>
          <w:rFonts w:ascii="Times New Roman" w:hAnsi="Times New Roman"/>
          <w:sz w:val="26"/>
          <w:szCs w:val="26"/>
        </w:rPr>
      </w:pPr>
      <w:r w:rsidRPr="004A4D44">
        <w:rPr>
          <w:rFonts w:ascii="Times New Roman" w:hAnsi="Times New Roman"/>
          <w:sz w:val="26"/>
          <w:szCs w:val="26"/>
        </w:rPr>
        <w:t>В административном отношении проектируемый объект расположен в Сергиевском районе, Самарской области.</w:t>
      </w:r>
    </w:p>
    <w:p w:rsidR="004A4D44" w:rsidRPr="004A4D44" w:rsidRDefault="004A4D44" w:rsidP="004A4D44">
      <w:pPr>
        <w:pStyle w:val="af7"/>
        <w:rPr>
          <w:rFonts w:ascii="Times New Roman" w:hAnsi="Times New Roman"/>
          <w:sz w:val="26"/>
          <w:szCs w:val="26"/>
        </w:rPr>
      </w:pPr>
      <w:r w:rsidRPr="004A4D44">
        <w:rPr>
          <w:rFonts w:ascii="Times New Roman" w:hAnsi="Times New Roman"/>
          <w:sz w:val="26"/>
          <w:szCs w:val="26"/>
        </w:rPr>
        <w:t>Ближайшие населенные пункты к району работ – п.г.т. Суходол, п. Серноводск, п. Сургут.</w:t>
      </w:r>
    </w:p>
    <w:p w:rsidR="004A4D44" w:rsidRPr="004A4D44" w:rsidRDefault="004A4D44" w:rsidP="004A4D44">
      <w:pPr>
        <w:pStyle w:val="af7"/>
        <w:rPr>
          <w:rFonts w:ascii="Times New Roman" w:hAnsi="Times New Roman"/>
          <w:sz w:val="26"/>
          <w:szCs w:val="26"/>
        </w:rPr>
      </w:pPr>
      <w:r w:rsidRPr="004A4D44">
        <w:rPr>
          <w:rFonts w:ascii="Times New Roman" w:hAnsi="Times New Roman"/>
          <w:sz w:val="26"/>
          <w:szCs w:val="26"/>
        </w:rPr>
        <w:t>Дорожная сеть района работ представлена федеральной автодорогой (М5) «Урал», которая проходит в 120</w:t>
      </w:r>
      <w:r w:rsidRPr="004A4D44">
        <w:rPr>
          <w:rFonts w:ascii="Times New Roman" w:hAnsi="Times New Roman"/>
          <w:sz w:val="26"/>
          <w:szCs w:val="26"/>
          <w:lang w:val="en-US"/>
        </w:rPr>
        <w:t> </w:t>
      </w:r>
      <w:r w:rsidRPr="004A4D44">
        <w:rPr>
          <w:rFonts w:ascii="Times New Roman" w:hAnsi="Times New Roman"/>
          <w:sz w:val="26"/>
          <w:szCs w:val="26"/>
        </w:rPr>
        <w:t xml:space="preserve">м к северо-западу от заменяемого участка </w:t>
      </w:r>
      <w:r w:rsidRPr="004A4D44">
        <w:rPr>
          <w:rFonts w:ascii="Times New Roman" w:hAnsi="Times New Roman"/>
          <w:sz w:val="26"/>
          <w:szCs w:val="26"/>
        </w:rPr>
        <w:lastRenderedPageBreak/>
        <w:t>трубопровода, подъездными асфальтированными межпоселковыми дорогами, а также сетью проселочных дорог.</w:t>
      </w:r>
    </w:p>
    <w:p w:rsidR="004A4D44" w:rsidRPr="004A4D44" w:rsidRDefault="004A4D44" w:rsidP="004A4D44">
      <w:pPr>
        <w:pStyle w:val="af7"/>
        <w:rPr>
          <w:rFonts w:ascii="Times New Roman" w:hAnsi="Times New Roman"/>
          <w:sz w:val="26"/>
          <w:szCs w:val="26"/>
        </w:rPr>
      </w:pPr>
      <w:r w:rsidRPr="004A4D44">
        <w:rPr>
          <w:rFonts w:ascii="Times New Roman" w:hAnsi="Times New Roman"/>
          <w:sz w:val="26"/>
          <w:szCs w:val="26"/>
        </w:rPr>
        <w:t>Рельеф территории представляет собой пологоволнистую равнину, с максимальными отметками 206,0 м к востоку от площадки проведения работ и минимальными отметками 54,0</w:t>
      </w:r>
      <w:r w:rsidRPr="004A4D44">
        <w:rPr>
          <w:rFonts w:ascii="Times New Roman" w:hAnsi="Times New Roman"/>
          <w:sz w:val="26"/>
          <w:szCs w:val="26"/>
          <w:lang w:val="en-US"/>
        </w:rPr>
        <w:t> </w:t>
      </w:r>
      <w:r w:rsidRPr="004A4D44">
        <w:rPr>
          <w:rFonts w:ascii="Times New Roman" w:hAnsi="Times New Roman"/>
          <w:sz w:val="26"/>
          <w:szCs w:val="26"/>
        </w:rPr>
        <w:t>м, приуроченными к пойме реки Сургут.</w:t>
      </w:r>
    </w:p>
    <w:p w:rsidR="004A4D44" w:rsidRPr="004A4D44" w:rsidRDefault="004A4D44" w:rsidP="004A4D44">
      <w:pPr>
        <w:pStyle w:val="af7"/>
        <w:rPr>
          <w:rFonts w:ascii="Times New Roman" w:hAnsi="Times New Roman"/>
          <w:sz w:val="26"/>
          <w:szCs w:val="26"/>
        </w:rPr>
      </w:pPr>
      <w:r w:rsidRPr="004A4D44">
        <w:rPr>
          <w:rFonts w:ascii="Times New Roman" w:hAnsi="Times New Roman"/>
          <w:sz w:val="26"/>
          <w:szCs w:val="26"/>
        </w:rPr>
        <w:t>Гидрография района представлена реками Сургут, Шунгут, Сок.</w:t>
      </w:r>
    </w:p>
    <w:p w:rsidR="00255549" w:rsidRPr="00255549" w:rsidRDefault="004A4D44" w:rsidP="004A4D44">
      <w:pPr>
        <w:pStyle w:val="af7"/>
        <w:jc w:val="left"/>
        <w:outlineLvl w:val="3"/>
        <w:rPr>
          <w:rFonts w:ascii="Times New Roman" w:hAnsi="Times New Roman"/>
          <w:sz w:val="26"/>
          <w:szCs w:val="26"/>
        </w:rPr>
      </w:pPr>
      <w:r w:rsidRPr="004A4D44">
        <w:rPr>
          <w:rFonts w:ascii="Times New Roman" w:hAnsi="Times New Roman"/>
          <w:sz w:val="26"/>
          <w:szCs w:val="26"/>
        </w:rPr>
        <w:t>Обзорная схема района работ представлена на</w:t>
      </w:r>
      <w:r w:rsidR="00575F73" w:rsidRPr="00575F73">
        <w:rPr>
          <w:rFonts w:ascii="Times New Roman" w:hAnsi="Times New Roman"/>
          <w:color w:val="000000" w:themeColor="text1"/>
          <w:sz w:val="26"/>
          <w:szCs w:val="26"/>
        </w:rPr>
        <w:t>рисунке</w:t>
      </w:r>
      <w:r w:rsidR="000A032B" w:rsidRPr="000A032B">
        <w:rPr>
          <w:rFonts w:ascii="Times New Roman" w:hAnsi="Times New Roman"/>
          <w:sz w:val="26"/>
          <w:szCs w:val="26"/>
        </w:rPr>
        <w:t> </w:t>
      </w:r>
      <w:r w:rsidR="00836DA8">
        <w:rPr>
          <w:rFonts w:ascii="Times New Roman" w:hAnsi="Times New Roman"/>
          <w:sz w:val="26"/>
          <w:szCs w:val="26"/>
        </w:rPr>
        <w:t>2.1.</w:t>
      </w:r>
    </w:p>
    <w:p w:rsidR="00172A5F" w:rsidRDefault="004A4D44" w:rsidP="00172A5F">
      <w:pPr>
        <w:pStyle w:val="aff4"/>
        <w:spacing w:before="0" w:after="0"/>
        <w:rPr>
          <w:rFonts w:ascii="Times New Roman" w:hAnsi="Times New Roman"/>
          <w:bCs/>
          <w:sz w:val="26"/>
          <w:szCs w:val="26"/>
        </w:rPr>
      </w:pPr>
      <w:r w:rsidRPr="0006356D">
        <w:rPr>
          <w:rFonts w:cs="Arial"/>
          <w:noProof/>
        </w:rPr>
        <w:drawing>
          <wp:inline distT="0" distB="0" distL="0" distR="0">
            <wp:extent cx="5940425" cy="6091773"/>
            <wp:effectExtent l="0" t="0" r="3175" b="4445"/>
            <wp:docPr id="3" name="Рисунок 3" descr="4889П_Обзорная_1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889П_Обзорная_10000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6091773"/>
                    </a:xfrm>
                    <a:prstGeom prst="rect">
                      <a:avLst/>
                    </a:prstGeom>
                    <a:noFill/>
                    <a:ln>
                      <a:noFill/>
                    </a:ln>
                  </pic:spPr>
                </pic:pic>
              </a:graphicData>
            </a:graphic>
          </wp:inline>
        </w:drawing>
      </w:r>
    </w:p>
    <w:p w:rsidR="004A4EA2" w:rsidRDefault="00255549" w:rsidP="00172A5F">
      <w:pPr>
        <w:pStyle w:val="aff4"/>
        <w:spacing w:before="0" w:after="0"/>
        <w:rPr>
          <w:rFonts w:ascii="Times New Roman" w:hAnsi="Times New Roman"/>
          <w:bCs/>
          <w:sz w:val="26"/>
          <w:szCs w:val="26"/>
        </w:rPr>
      </w:pPr>
      <w:r>
        <w:rPr>
          <w:rFonts w:ascii="Times New Roman" w:hAnsi="Times New Roman"/>
          <w:bCs/>
          <w:sz w:val="26"/>
          <w:szCs w:val="26"/>
        </w:rPr>
        <w:t>Р</w:t>
      </w:r>
      <w:r w:rsidR="004A4EA2" w:rsidRPr="0070255F">
        <w:rPr>
          <w:rFonts w:ascii="Times New Roman" w:hAnsi="Times New Roman"/>
          <w:bCs/>
          <w:sz w:val="26"/>
          <w:szCs w:val="26"/>
        </w:rPr>
        <w:t>исунок</w:t>
      </w:r>
      <w:r w:rsidR="000A032B">
        <w:rPr>
          <w:rFonts w:ascii="Times New Roman" w:hAnsi="Times New Roman"/>
          <w:bCs/>
          <w:sz w:val="26"/>
          <w:szCs w:val="26"/>
        </w:rPr>
        <w:t>2.</w:t>
      </w:r>
      <w:r>
        <w:rPr>
          <w:rFonts w:ascii="Times New Roman" w:hAnsi="Times New Roman"/>
          <w:bCs/>
          <w:sz w:val="26"/>
          <w:szCs w:val="26"/>
        </w:rPr>
        <w:t>1</w:t>
      </w:r>
      <w:r w:rsidR="004A4EA2" w:rsidRPr="0070255F">
        <w:rPr>
          <w:rFonts w:ascii="Times New Roman" w:hAnsi="Times New Roman"/>
          <w:bCs/>
          <w:sz w:val="26"/>
          <w:szCs w:val="26"/>
        </w:rPr>
        <w:t xml:space="preserve"> – Обзорная схема района работ</w:t>
      </w:r>
    </w:p>
    <w:p w:rsidR="00172A5F" w:rsidRDefault="00172A5F" w:rsidP="00172A5F">
      <w:pPr>
        <w:pStyle w:val="1"/>
        <w:spacing w:before="240"/>
        <w:rPr>
          <w:sz w:val="26"/>
          <w:szCs w:val="26"/>
        </w:rPr>
      </w:pPr>
    </w:p>
    <w:p w:rsidR="00575F73" w:rsidRDefault="00575F73" w:rsidP="00575F73"/>
    <w:p w:rsidR="00575F73" w:rsidRDefault="00575F73" w:rsidP="00575F73"/>
    <w:p w:rsidR="00575F73" w:rsidRPr="00575F73" w:rsidRDefault="00575F73" w:rsidP="00575F73"/>
    <w:p w:rsidR="00AD5151" w:rsidRPr="00836DA8" w:rsidRDefault="006A45C8" w:rsidP="00172A5F">
      <w:pPr>
        <w:pStyle w:val="1"/>
        <w:spacing w:before="240"/>
        <w:rPr>
          <w:sz w:val="26"/>
          <w:szCs w:val="26"/>
        </w:rPr>
      </w:pPr>
      <w:r w:rsidRPr="00836DA8">
        <w:rPr>
          <w:sz w:val="26"/>
          <w:szCs w:val="26"/>
        </w:rPr>
        <w:lastRenderedPageBreak/>
        <w:t>2.</w:t>
      </w:r>
      <w:r w:rsidR="00E93F5D" w:rsidRPr="00836DA8">
        <w:rPr>
          <w:sz w:val="26"/>
          <w:szCs w:val="26"/>
        </w:rPr>
        <w:t>3</w:t>
      </w:r>
      <w:r w:rsidR="004A4EA2" w:rsidRPr="00836DA8">
        <w:rPr>
          <w:sz w:val="26"/>
          <w:szCs w:val="26"/>
        </w:rPr>
        <w:t>. Перечень координат характерных точек границ зон планируемого размещения линейных объектов</w:t>
      </w:r>
    </w:p>
    <w:p w:rsidR="00B53585" w:rsidRPr="00836DA8" w:rsidRDefault="00B53585" w:rsidP="0070255F">
      <w:pPr>
        <w:pStyle w:val="af7"/>
        <w:spacing w:before="0"/>
        <w:ind w:firstLine="709"/>
        <w:jc w:val="center"/>
        <w:rPr>
          <w:rFonts w:ascii="Times New Roman" w:hAnsi="Times New Roman"/>
          <w:b/>
          <w:sz w:val="26"/>
          <w:szCs w:val="26"/>
        </w:rPr>
      </w:pPr>
    </w:p>
    <w:p w:rsidR="00B53585" w:rsidRDefault="00B53585" w:rsidP="0070255F">
      <w:pPr>
        <w:pStyle w:val="af7"/>
        <w:spacing w:before="0"/>
        <w:ind w:firstLine="709"/>
        <w:rPr>
          <w:rFonts w:ascii="Times New Roman" w:hAnsi="Times New Roman"/>
          <w:sz w:val="26"/>
          <w:szCs w:val="26"/>
        </w:rPr>
      </w:pPr>
      <w:r w:rsidRPr="0070255F">
        <w:rPr>
          <w:rFonts w:ascii="Times New Roman" w:hAnsi="Times New Roman"/>
          <w:sz w:val="26"/>
          <w:szCs w:val="26"/>
        </w:rPr>
        <w:t xml:space="preserve">Устанавливаемая красная линия совпадает с границей зоны планируемого размещения линейных объектов, территорией, в отношении которой осуществляется подготовка проекта планировки.  </w:t>
      </w:r>
    </w:p>
    <w:p w:rsidR="000B1E09" w:rsidRPr="004D2191" w:rsidRDefault="004D2191" w:rsidP="001716EA">
      <w:pPr>
        <w:pStyle w:val="af7"/>
        <w:ind w:firstLine="709"/>
        <w:rPr>
          <w:rFonts w:ascii="Times New Roman" w:hAnsi="Times New Roman"/>
          <w:b/>
          <w:sz w:val="26"/>
          <w:szCs w:val="26"/>
        </w:rPr>
      </w:pPr>
      <w:r w:rsidRPr="004D2191">
        <w:rPr>
          <w:rFonts w:ascii="Times New Roman" w:hAnsi="Times New Roman"/>
          <w:b/>
          <w:sz w:val="26"/>
          <w:szCs w:val="26"/>
        </w:rPr>
        <w:t>Таблица 2.3.1Перечень координат характерных точек границ зон планируемого размещения линейных объектов</w:t>
      </w:r>
    </w:p>
    <w:tbl>
      <w:tblPr>
        <w:tblW w:w="95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0"/>
        <w:gridCol w:w="1418"/>
        <w:gridCol w:w="1922"/>
        <w:gridCol w:w="1560"/>
        <w:gridCol w:w="1871"/>
        <w:gridCol w:w="1871"/>
      </w:tblGrid>
      <w:tr w:rsidR="00CD72E7" w:rsidRPr="00F056CB" w:rsidTr="00CD72E7">
        <w:trPr>
          <w:cantSplit/>
        </w:trPr>
        <w:tc>
          <w:tcPr>
            <w:tcW w:w="930" w:type="dxa"/>
          </w:tcPr>
          <w:p w:rsidR="00CD72E7" w:rsidRPr="00F056CB" w:rsidRDefault="00CD72E7" w:rsidP="009924A4">
            <w:pPr>
              <w:tabs>
                <w:tab w:val="left" w:pos="-14"/>
              </w:tabs>
              <w:jc w:val="center"/>
              <w:rPr>
                <w:b/>
                <w:lang w:eastAsia="ru-RU"/>
              </w:rPr>
            </w:pPr>
            <w:r>
              <w:rPr>
                <w:b/>
                <w:lang w:eastAsia="ru-RU"/>
              </w:rPr>
              <w:t xml:space="preserve">№ точки </w:t>
            </w:r>
          </w:p>
        </w:tc>
        <w:tc>
          <w:tcPr>
            <w:tcW w:w="1418" w:type="dxa"/>
            <w:vAlign w:val="center"/>
          </w:tcPr>
          <w:p w:rsidR="00CD72E7" w:rsidRPr="00F056CB" w:rsidRDefault="00CD72E7" w:rsidP="009924A4">
            <w:pPr>
              <w:tabs>
                <w:tab w:val="left" w:pos="-14"/>
              </w:tabs>
              <w:jc w:val="center"/>
              <w:rPr>
                <w:b/>
                <w:lang w:eastAsia="ru-RU"/>
              </w:rPr>
            </w:pPr>
            <w:r w:rsidRPr="00F056CB">
              <w:rPr>
                <w:b/>
                <w:lang w:eastAsia="ru-RU"/>
              </w:rPr>
              <w:t>№ точки</w:t>
            </w:r>
            <w:r>
              <w:rPr>
                <w:b/>
                <w:lang w:eastAsia="ru-RU"/>
              </w:rPr>
              <w:t xml:space="preserve"> (сквозной)</w:t>
            </w:r>
            <w:bookmarkStart w:id="0" w:name="_GoBack"/>
            <w:bookmarkEnd w:id="0"/>
          </w:p>
        </w:tc>
        <w:tc>
          <w:tcPr>
            <w:tcW w:w="1922" w:type="dxa"/>
            <w:vAlign w:val="center"/>
          </w:tcPr>
          <w:p w:rsidR="00CD72E7" w:rsidRPr="00F056CB" w:rsidRDefault="00CD72E7" w:rsidP="009924A4">
            <w:pPr>
              <w:jc w:val="center"/>
              <w:rPr>
                <w:b/>
                <w:bCs/>
                <w:lang w:eastAsia="ru-RU"/>
              </w:rPr>
            </w:pPr>
            <w:r w:rsidRPr="00F056CB">
              <w:rPr>
                <w:b/>
                <w:lang w:eastAsia="ru-RU"/>
              </w:rPr>
              <w:t>Дирекционный угол</w:t>
            </w:r>
          </w:p>
        </w:tc>
        <w:tc>
          <w:tcPr>
            <w:tcW w:w="1560" w:type="dxa"/>
            <w:vAlign w:val="center"/>
          </w:tcPr>
          <w:p w:rsidR="00CD72E7" w:rsidRPr="00F056CB" w:rsidRDefault="00CD72E7" w:rsidP="009924A4">
            <w:pPr>
              <w:jc w:val="center"/>
              <w:rPr>
                <w:b/>
                <w:bCs/>
                <w:lang w:eastAsia="ru-RU"/>
              </w:rPr>
            </w:pPr>
            <w:r>
              <w:rPr>
                <w:b/>
                <w:lang w:eastAsia="ru-RU"/>
              </w:rPr>
              <w:t>Расстояние</w:t>
            </w:r>
            <w:r w:rsidRPr="00F056CB">
              <w:rPr>
                <w:b/>
                <w:lang w:eastAsia="ru-RU"/>
              </w:rPr>
              <w:t>, м</w:t>
            </w:r>
          </w:p>
        </w:tc>
        <w:tc>
          <w:tcPr>
            <w:tcW w:w="1871" w:type="dxa"/>
            <w:vAlign w:val="center"/>
          </w:tcPr>
          <w:p w:rsidR="00CD72E7" w:rsidRPr="00F056CB" w:rsidRDefault="00CD72E7" w:rsidP="009924A4">
            <w:pPr>
              <w:jc w:val="center"/>
              <w:rPr>
                <w:b/>
                <w:lang w:eastAsia="ru-RU"/>
              </w:rPr>
            </w:pPr>
            <w:r w:rsidRPr="00F056CB">
              <w:rPr>
                <w:b/>
                <w:lang w:val="en-US" w:eastAsia="ru-RU"/>
              </w:rPr>
              <w:t>X</w:t>
            </w:r>
          </w:p>
        </w:tc>
        <w:tc>
          <w:tcPr>
            <w:tcW w:w="1871" w:type="dxa"/>
            <w:vAlign w:val="center"/>
          </w:tcPr>
          <w:p w:rsidR="00CD72E7" w:rsidRPr="00F056CB" w:rsidRDefault="00CD72E7" w:rsidP="009924A4">
            <w:pPr>
              <w:jc w:val="center"/>
              <w:rPr>
                <w:b/>
                <w:lang w:eastAsia="ru-RU"/>
              </w:rPr>
            </w:pPr>
            <w:r w:rsidRPr="00F056CB">
              <w:rPr>
                <w:b/>
                <w:lang w:val="en-US" w:eastAsia="ru-RU"/>
              </w:rPr>
              <w:t>Y</w:t>
            </w:r>
          </w:p>
        </w:tc>
      </w:tr>
      <w:tr w:rsidR="00CD72E7" w:rsidTr="00CD72E7">
        <w:tc>
          <w:tcPr>
            <w:tcW w:w="930" w:type="dxa"/>
            <w:vAlign w:val="center"/>
          </w:tcPr>
          <w:p w:rsidR="00CD72E7" w:rsidRDefault="00CD72E7" w:rsidP="009924A4">
            <w:pPr>
              <w:jc w:val="center"/>
            </w:pPr>
            <w:r>
              <w:t>1</w:t>
            </w:r>
          </w:p>
        </w:tc>
        <w:tc>
          <w:tcPr>
            <w:tcW w:w="1418" w:type="dxa"/>
            <w:vAlign w:val="center"/>
          </w:tcPr>
          <w:p w:rsidR="00CD72E7" w:rsidRDefault="00CD72E7" w:rsidP="009924A4">
            <w:pPr>
              <w:jc w:val="center"/>
            </w:pPr>
            <w:r>
              <w:t>1</w:t>
            </w:r>
          </w:p>
        </w:tc>
        <w:tc>
          <w:tcPr>
            <w:tcW w:w="1922" w:type="dxa"/>
            <w:vAlign w:val="center"/>
          </w:tcPr>
          <w:p w:rsidR="00CD72E7" w:rsidRDefault="00CD72E7" w:rsidP="009924A4">
            <w:pPr>
              <w:jc w:val="center"/>
            </w:pPr>
            <w:r>
              <w:t>223°57'3"</w:t>
            </w:r>
          </w:p>
        </w:tc>
        <w:tc>
          <w:tcPr>
            <w:tcW w:w="1560" w:type="dxa"/>
            <w:vAlign w:val="center"/>
          </w:tcPr>
          <w:p w:rsidR="00CD72E7" w:rsidRDefault="00CD72E7" w:rsidP="009924A4">
            <w:pPr>
              <w:jc w:val="center"/>
            </w:pPr>
            <w:r>
              <w:t>63,71</w:t>
            </w:r>
          </w:p>
        </w:tc>
        <w:tc>
          <w:tcPr>
            <w:tcW w:w="1871" w:type="dxa"/>
            <w:vAlign w:val="center"/>
          </w:tcPr>
          <w:p w:rsidR="00CD72E7" w:rsidRDefault="00CD72E7" w:rsidP="009924A4">
            <w:pPr>
              <w:jc w:val="center"/>
            </w:pPr>
            <w:r>
              <w:t>2249807,72</w:t>
            </w:r>
          </w:p>
        </w:tc>
        <w:tc>
          <w:tcPr>
            <w:tcW w:w="1871" w:type="dxa"/>
            <w:vAlign w:val="center"/>
          </w:tcPr>
          <w:p w:rsidR="00CD72E7" w:rsidRDefault="00CD72E7" w:rsidP="009924A4">
            <w:pPr>
              <w:jc w:val="center"/>
            </w:pPr>
            <w:r>
              <w:t>465132,04</w:t>
            </w:r>
          </w:p>
        </w:tc>
      </w:tr>
      <w:tr w:rsidR="00CD72E7" w:rsidTr="00CD72E7">
        <w:tc>
          <w:tcPr>
            <w:tcW w:w="930" w:type="dxa"/>
            <w:vAlign w:val="center"/>
          </w:tcPr>
          <w:p w:rsidR="00CD72E7" w:rsidRDefault="00CD72E7" w:rsidP="009924A4">
            <w:pPr>
              <w:jc w:val="center"/>
            </w:pPr>
            <w:r>
              <w:t>2</w:t>
            </w:r>
          </w:p>
        </w:tc>
        <w:tc>
          <w:tcPr>
            <w:tcW w:w="1418" w:type="dxa"/>
            <w:vAlign w:val="center"/>
          </w:tcPr>
          <w:p w:rsidR="00CD72E7" w:rsidRDefault="00CD72E7" w:rsidP="009924A4">
            <w:pPr>
              <w:jc w:val="center"/>
            </w:pPr>
            <w:r>
              <w:t>2</w:t>
            </w:r>
          </w:p>
        </w:tc>
        <w:tc>
          <w:tcPr>
            <w:tcW w:w="1922" w:type="dxa"/>
            <w:vAlign w:val="center"/>
          </w:tcPr>
          <w:p w:rsidR="00CD72E7" w:rsidRDefault="00CD72E7" w:rsidP="009924A4">
            <w:pPr>
              <w:jc w:val="center"/>
            </w:pPr>
            <w:r>
              <w:t>133°58'27"</w:t>
            </w:r>
          </w:p>
        </w:tc>
        <w:tc>
          <w:tcPr>
            <w:tcW w:w="1560" w:type="dxa"/>
            <w:vAlign w:val="center"/>
          </w:tcPr>
          <w:p w:rsidR="00CD72E7" w:rsidRDefault="00CD72E7" w:rsidP="009924A4">
            <w:pPr>
              <w:jc w:val="center"/>
            </w:pPr>
            <w:r>
              <w:t>31,99</w:t>
            </w:r>
          </w:p>
        </w:tc>
        <w:tc>
          <w:tcPr>
            <w:tcW w:w="1871" w:type="dxa"/>
            <w:vAlign w:val="center"/>
          </w:tcPr>
          <w:p w:rsidR="00CD72E7" w:rsidRDefault="00CD72E7" w:rsidP="009924A4">
            <w:pPr>
              <w:jc w:val="center"/>
            </w:pPr>
            <w:r>
              <w:t>2249761,85</w:t>
            </w:r>
          </w:p>
        </w:tc>
        <w:tc>
          <w:tcPr>
            <w:tcW w:w="1871" w:type="dxa"/>
            <w:vAlign w:val="center"/>
          </w:tcPr>
          <w:p w:rsidR="00CD72E7" w:rsidRDefault="00CD72E7" w:rsidP="009924A4">
            <w:pPr>
              <w:jc w:val="center"/>
            </w:pPr>
            <w:r>
              <w:t>465087,82</w:t>
            </w:r>
          </w:p>
        </w:tc>
      </w:tr>
      <w:tr w:rsidR="00CD72E7" w:rsidTr="00CD72E7">
        <w:tc>
          <w:tcPr>
            <w:tcW w:w="930" w:type="dxa"/>
            <w:vAlign w:val="center"/>
          </w:tcPr>
          <w:p w:rsidR="00CD72E7" w:rsidRDefault="00CD72E7" w:rsidP="009924A4">
            <w:pPr>
              <w:jc w:val="center"/>
            </w:pPr>
            <w:r>
              <w:t>3</w:t>
            </w:r>
          </w:p>
        </w:tc>
        <w:tc>
          <w:tcPr>
            <w:tcW w:w="1418" w:type="dxa"/>
            <w:vAlign w:val="center"/>
          </w:tcPr>
          <w:p w:rsidR="00CD72E7" w:rsidRDefault="00CD72E7" w:rsidP="009924A4">
            <w:pPr>
              <w:jc w:val="center"/>
            </w:pPr>
            <w:r>
              <w:t>3</w:t>
            </w:r>
          </w:p>
        </w:tc>
        <w:tc>
          <w:tcPr>
            <w:tcW w:w="1922" w:type="dxa"/>
            <w:vAlign w:val="center"/>
          </w:tcPr>
          <w:p w:rsidR="00CD72E7" w:rsidRDefault="00CD72E7" w:rsidP="009924A4">
            <w:pPr>
              <w:jc w:val="center"/>
            </w:pPr>
            <w:r>
              <w:t>43°57'12"</w:t>
            </w:r>
          </w:p>
        </w:tc>
        <w:tc>
          <w:tcPr>
            <w:tcW w:w="1560" w:type="dxa"/>
            <w:vAlign w:val="center"/>
          </w:tcPr>
          <w:p w:rsidR="00CD72E7" w:rsidRDefault="00CD72E7" w:rsidP="009924A4">
            <w:pPr>
              <w:jc w:val="center"/>
            </w:pPr>
            <w:r>
              <w:t>69,68</w:t>
            </w:r>
          </w:p>
        </w:tc>
        <w:tc>
          <w:tcPr>
            <w:tcW w:w="1871" w:type="dxa"/>
            <w:vAlign w:val="center"/>
          </w:tcPr>
          <w:p w:rsidR="00CD72E7" w:rsidRDefault="00CD72E7" w:rsidP="009924A4">
            <w:pPr>
              <w:jc w:val="center"/>
            </w:pPr>
            <w:r>
              <w:t>2249739,64</w:t>
            </w:r>
          </w:p>
        </w:tc>
        <w:tc>
          <w:tcPr>
            <w:tcW w:w="1871" w:type="dxa"/>
            <w:vAlign w:val="center"/>
          </w:tcPr>
          <w:p w:rsidR="00CD72E7" w:rsidRDefault="00CD72E7" w:rsidP="009924A4">
            <w:pPr>
              <w:jc w:val="center"/>
            </w:pPr>
            <w:r>
              <w:t>465110,84</w:t>
            </w:r>
          </w:p>
        </w:tc>
      </w:tr>
      <w:tr w:rsidR="00CD72E7" w:rsidTr="00CD72E7">
        <w:tc>
          <w:tcPr>
            <w:tcW w:w="930" w:type="dxa"/>
            <w:vAlign w:val="center"/>
          </w:tcPr>
          <w:p w:rsidR="00CD72E7" w:rsidRDefault="00CD72E7" w:rsidP="009924A4">
            <w:pPr>
              <w:jc w:val="center"/>
            </w:pPr>
            <w:r>
              <w:t>4</w:t>
            </w:r>
          </w:p>
        </w:tc>
        <w:tc>
          <w:tcPr>
            <w:tcW w:w="1418" w:type="dxa"/>
            <w:vAlign w:val="center"/>
          </w:tcPr>
          <w:p w:rsidR="00CD72E7" w:rsidRDefault="00CD72E7" w:rsidP="009924A4">
            <w:pPr>
              <w:jc w:val="center"/>
            </w:pPr>
            <w:r>
              <w:t>4</w:t>
            </w:r>
          </w:p>
        </w:tc>
        <w:tc>
          <w:tcPr>
            <w:tcW w:w="1922" w:type="dxa"/>
            <w:vAlign w:val="center"/>
          </w:tcPr>
          <w:p w:rsidR="00CD72E7" w:rsidRDefault="00CD72E7" w:rsidP="009924A4">
            <w:pPr>
              <w:jc w:val="center"/>
            </w:pPr>
            <w:r>
              <w:t>301°52'33"</w:t>
            </w:r>
          </w:p>
        </w:tc>
        <w:tc>
          <w:tcPr>
            <w:tcW w:w="1560" w:type="dxa"/>
            <w:vAlign w:val="center"/>
          </w:tcPr>
          <w:p w:rsidR="00CD72E7" w:rsidRDefault="00CD72E7" w:rsidP="009924A4">
            <w:pPr>
              <w:jc w:val="center"/>
            </w:pPr>
            <w:r>
              <w:t>9,37</w:t>
            </w:r>
          </w:p>
        </w:tc>
        <w:tc>
          <w:tcPr>
            <w:tcW w:w="1871" w:type="dxa"/>
            <w:vAlign w:val="center"/>
          </w:tcPr>
          <w:p w:rsidR="00CD72E7" w:rsidRDefault="00CD72E7" w:rsidP="009924A4">
            <w:pPr>
              <w:jc w:val="center"/>
            </w:pPr>
            <w:r>
              <w:t>2249789,80</w:t>
            </w:r>
          </w:p>
        </w:tc>
        <w:tc>
          <w:tcPr>
            <w:tcW w:w="1871" w:type="dxa"/>
            <w:vAlign w:val="center"/>
          </w:tcPr>
          <w:p w:rsidR="00CD72E7" w:rsidRDefault="00CD72E7" w:rsidP="009924A4">
            <w:pPr>
              <w:jc w:val="center"/>
            </w:pPr>
            <w:r>
              <w:t>465159,20</w:t>
            </w:r>
          </w:p>
        </w:tc>
      </w:tr>
      <w:tr w:rsidR="00CD72E7" w:rsidTr="00CD72E7">
        <w:tc>
          <w:tcPr>
            <w:tcW w:w="930" w:type="dxa"/>
            <w:vAlign w:val="center"/>
          </w:tcPr>
          <w:p w:rsidR="00CD72E7" w:rsidRDefault="00CD72E7" w:rsidP="009924A4">
            <w:pPr>
              <w:jc w:val="center"/>
            </w:pPr>
            <w:r>
              <w:t>5</w:t>
            </w:r>
          </w:p>
        </w:tc>
        <w:tc>
          <w:tcPr>
            <w:tcW w:w="1418" w:type="dxa"/>
            <w:vAlign w:val="center"/>
          </w:tcPr>
          <w:p w:rsidR="00CD72E7" w:rsidRDefault="00CD72E7" w:rsidP="009924A4">
            <w:pPr>
              <w:jc w:val="center"/>
            </w:pPr>
            <w:r>
              <w:t>5</w:t>
            </w:r>
          </w:p>
        </w:tc>
        <w:tc>
          <w:tcPr>
            <w:tcW w:w="1922" w:type="dxa"/>
            <w:vAlign w:val="center"/>
          </w:tcPr>
          <w:p w:rsidR="00CD72E7" w:rsidRDefault="00CD72E7" w:rsidP="009924A4">
            <w:pPr>
              <w:jc w:val="center"/>
            </w:pPr>
            <w:r>
              <w:t>304°53'32"</w:t>
            </w:r>
          </w:p>
        </w:tc>
        <w:tc>
          <w:tcPr>
            <w:tcW w:w="1560" w:type="dxa"/>
            <w:vAlign w:val="center"/>
          </w:tcPr>
          <w:p w:rsidR="00CD72E7" w:rsidRDefault="00CD72E7" w:rsidP="009924A4">
            <w:pPr>
              <w:jc w:val="center"/>
            </w:pPr>
            <w:r>
              <w:t>4,23</w:t>
            </w:r>
          </w:p>
        </w:tc>
        <w:tc>
          <w:tcPr>
            <w:tcW w:w="1871" w:type="dxa"/>
            <w:vAlign w:val="center"/>
          </w:tcPr>
          <w:p w:rsidR="00CD72E7" w:rsidRDefault="00CD72E7" w:rsidP="009924A4">
            <w:pPr>
              <w:jc w:val="center"/>
            </w:pPr>
            <w:r>
              <w:t>2249794,75</w:t>
            </w:r>
          </w:p>
        </w:tc>
        <w:tc>
          <w:tcPr>
            <w:tcW w:w="1871" w:type="dxa"/>
            <w:vAlign w:val="center"/>
          </w:tcPr>
          <w:p w:rsidR="00CD72E7" w:rsidRDefault="00CD72E7" w:rsidP="009924A4">
            <w:pPr>
              <w:jc w:val="center"/>
            </w:pPr>
            <w:r>
              <w:t>465151,24</w:t>
            </w:r>
          </w:p>
        </w:tc>
      </w:tr>
      <w:tr w:rsidR="00CD72E7" w:rsidTr="00CD72E7">
        <w:tc>
          <w:tcPr>
            <w:tcW w:w="930" w:type="dxa"/>
            <w:vAlign w:val="center"/>
          </w:tcPr>
          <w:p w:rsidR="00CD72E7" w:rsidRDefault="00CD72E7" w:rsidP="009924A4">
            <w:pPr>
              <w:jc w:val="center"/>
            </w:pPr>
            <w:r>
              <w:t>6</w:t>
            </w:r>
          </w:p>
        </w:tc>
        <w:tc>
          <w:tcPr>
            <w:tcW w:w="1418" w:type="dxa"/>
            <w:vAlign w:val="center"/>
          </w:tcPr>
          <w:p w:rsidR="00CD72E7" w:rsidRDefault="00CD72E7" w:rsidP="009924A4">
            <w:pPr>
              <w:jc w:val="center"/>
            </w:pPr>
            <w:r>
              <w:t>6</w:t>
            </w:r>
          </w:p>
        </w:tc>
        <w:tc>
          <w:tcPr>
            <w:tcW w:w="1922" w:type="dxa"/>
            <w:vAlign w:val="center"/>
          </w:tcPr>
          <w:p w:rsidR="00CD72E7" w:rsidRDefault="00CD72E7" w:rsidP="009924A4">
            <w:pPr>
              <w:jc w:val="center"/>
            </w:pPr>
            <w:r>
              <w:t>299°23'46"</w:t>
            </w:r>
          </w:p>
        </w:tc>
        <w:tc>
          <w:tcPr>
            <w:tcW w:w="1560" w:type="dxa"/>
            <w:vAlign w:val="center"/>
          </w:tcPr>
          <w:p w:rsidR="00CD72E7" w:rsidRDefault="00CD72E7" w:rsidP="009924A4">
            <w:pPr>
              <w:jc w:val="center"/>
            </w:pPr>
            <w:r>
              <w:t>4,89</w:t>
            </w:r>
          </w:p>
        </w:tc>
        <w:tc>
          <w:tcPr>
            <w:tcW w:w="1871" w:type="dxa"/>
            <w:vAlign w:val="center"/>
          </w:tcPr>
          <w:p w:rsidR="00CD72E7" w:rsidRDefault="00CD72E7" w:rsidP="009924A4">
            <w:pPr>
              <w:jc w:val="center"/>
            </w:pPr>
            <w:r>
              <w:t>2249797,17</w:t>
            </w:r>
          </w:p>
        </w:tc>
        <w:tc>
          <w:tcPr>
            <w:tcW w:w="1871" w:type="dxa"/>
            <w:vAlign w:val="center"/>
          </w:tcPr>
          <w:p w:rsidR="00CD72E7" w:rsidRDefault="00CD72E7" w:rsidP="009924A4">
            <w:pPr>
              <w:jc w:val="center"/>
            </w:pPr>
            <w:r>
              <w:t>465147,77</w:t>
            </w:r>
          </w:p>
        </w:tc>
      </w:tr>
      <w:tr w:rsidR="00CD72E7" w:rsidTr="00CD72E7">
        <w:tc>
          <w:tcPr>
            <w:tcW w:w="930" w:type="dxa"/>
            <w:vAlign w:val="center"/>
          </w:tcPr>
          <w:p w:rsidR="00CD72E7" w:rsidRDefault="00CD72E7" w:rsidP="009924A4">
            <w:pPr>
              <w:jc w:val="center"/>
            </w:pPr>
            <w:r>
              <w:t>7</w:t>
            </w:r>
          </w:p>
        </w:tc>
        <w:tc>
          <w:tcPr>
            <w:tcW w:w="1418" w:type="dxa"/>
            <w:vAlign w:val="center"/>
          </w:tcPr>
          <w:p w:rsidR="00CD72E7" w:rsidRDefault="00CD72E7" w:rsidP="009924A4">
            <w:pPr>
              <w:jc w:val="center"/>
            </w:pPr>
            <w:r>
              <w:t>7</w:t>
            </w:r>
          </w:p>
        </w:tc>
        <w:tc>
          <w:tcPr>
            <w:tcW w:w="1922" w:type="dxa"/>
            <w:vAlign w:val="center"/>
          </w:tcPr>
          <w:p w:rsidR="00CD72E7" w:rsidRDefault="00CD72E7" w:rsidP="009924A4">
            <w:pPr>
              <w:jc w:val="center"/>
            </w:pPr>
            <w:r>
              <w:t>305°59'34"</w:t>
            </w:r>
          </w:p>
        </w:tc>
        <w:tc>
          <w:tcPr>
            <w:tcW w:w="1560" w:type="dxa"/>
            <w:vAlign w:val="center"/>
          </w:tcPr>
          <w:p w:rsidR="00CD72E7" w:rsidRDefault="00CD72E7" w:rsidP="009924A4">
            <w:pPr>
              <w:jc w:val="center"/>
            </w:pPr>
            <w:r>
              <w:t>7,32</w:t>
            </w:r>
          </w:p>
        </w:tc>
        <w:tc>
          <w:tcPr>
            <w:tcW w:w="1871" w:type="dxa"/>
            <w:vAlign w:val="center"/>
          </w:tcPr>
          <w:p w:rsidR="00CD72E7" w:rsidRDefault="00CD72E7" w:rsidP="009924A4">
            <w:pPr>
              <w:jc w:val="center"/>
            </w:pPr>
            <w:r>
              <w:t>2249799,57</w:t>
            </w:r>
          </w:p>
        </w:tc>
        <w:tc>
          <w:tcPr>
            <w:tcW w:w="1871" w:type="dxa"/>
            <w:vAlign w:val="center"/>
          </w:tcPr>
          <w:p w:rsidR="00CD72E7" w:rsidRDefault="00CD72E7" w:rsidP="009924A4">
            <w:pPr>
              <w:jc w:val="center"/>
            </w:pPr>
            <w:r>
              <w:t>465143,51</w:t>
            </w:r>
          </w:p>
        </w:tc>
      </w:tr>
      <w:tr w:rsidR="00CD72E7" w:rsidTr="00CD72E7">
        <w:tc>
          <w:tcPr>
            <w:tcW w:w="930" w:type="dxa"/>
            <w:vAlign w:val="center"/>
          </w:tcPr>
          <w:p w:rsidR="00CD72E7" w:rsidRDefault="00CD72E7" w:rsidP="009924A4">
            <w:pPr>
              <w:jc w:val="center"/>
            </w:pPr>
            <w:r>
              <w:t>8</w:t>
            </w:r>
          </w:p>
        </w:tc>
        <w:tc>
          <w:tcPr>
            <w:tcW w:w="1418" w:type="dxa"/>
            <w:vAlign w:val="center"/>
          </w:tcPr>
          <w:p w:rsidR="00CD72E7" w:rsidRDefault="00CD72E7" w:rsidP="009924A4">
            <w:pPr>
              <w:jc w:val="center"/>
            </w:pPr>
            <w:r>
              <w:t>8</w:t>
            </w:r>
          </w:p>
        </w:tc>
        <w:tc>
          <w:tcPr>
            <w:tcW w:w="1922" w:type="dxa"/>
            <w:vAlign w:val="center"/>
          </w:tcPr>
          <w:p w:rsidR="00CD72E7" w:rsidRDefault="00CD72E7" w:rsidP="009924A4">
            <w:pPr>
              <w:jc w:val="center"/>
            </w:pPr>
            <w:r>
              <w:t>310°36'46"</w:t>
            </w:r>
          </w:p>
        </w:tc>
        <w:tc>
          <w:tcPr>
            <w:tcW w:w="1560" w:type="dxa"/>
            <w:vAlign w:val="center"/>
          </w:tcPr>
          <w:p w:rsidR="00CD72E7" w:rsidRDefault="00CD72E7" w:rsidP="009924A4">
            <w:pPr>
              <w:jc w:val="center"/>
            </w:pPr>
            <w:r>
              <w:t>5,36</w:t>
            </w:r>
          </w:p>
        </w:tc>
        <w:tc>
          <w:tcPr>
            <w:tcW w:w="1871" w:type="dxa"/>
            <w:vAlign w:val="center"/>
          </w:tcPr>
          <w:p w:rsidR="00CD72E7" w:rsidRDefault="00CD72E7" w:rsidP="009924A4">
            <w:pPr>
              <w:jc w:val="center"/>
            </w:pPr>
            <w:r>
              <w:t>2249803,87</w:t>
            </w:r>
          </w:p>
        </w:tc>
        <w:tc>
          <w:tcPr>
            <w:tcW w:w="1871" w:type="dxa"/>
            <w:vAlign w:val="center"/>
          </w:tcPr>
          <w:p w:rsidR="00CD72E7" w:rsidRDefault="00CD72E7" w:rsidP="009924A4">
            <w:pPr>
              <w:jc w:val="center"/>
            </w:pPr>
            <w:r>
              <w:t>465137,59</w:t>
            </w:r>
          </w:p>
        </w:tc>
      </w:tr>
      <w:tr w:rsidR="00CD72E7" w:rsidTr="00CD72E7">
        <w:tc>
          <w:tcPr>
            <w:tcW w:w="930" w:type="dxa"/>
            <w:vAlign w:val="center"/>
          </w:tcPr>
          <w:p w:rsidR="00CD72E7" w:rsidRDefault="00CD72E7" w:rsidP="009924A4">
            <w:pPr>
              <w:jc w:val="center"/>
            </w:pPr>
            <w:r>
              <w:t>9</w:t>
            </w:r>
          </w:p>
        </w:tc>
        <w:tc>
          <w:tcPr>
            <w:tcW w:w="1418" w:type="dxa"/>
            <w:vAlign w:val="center"/>
          </w:tcPr>
          <w:p w:rsidR="00CD72E7" w:rsidRDefault="00CD72E7" w:rsidP="009924A4">
            <w:pPr>
              <w:jc w:val="center"/>
            </w:pPr>
            <w:r>
              <w:t>9</w:t>
            </w:r>
          </w:p>
        </w:tc>
        <w:tc>
          <w:tcPr>
            <w:tcW w:w="1922" w:type="dxa"/>
            <w:vAlign w:val="center"/>
          </w:tcPr>
          <w:p w:rsidR="00CD72E7" w:rsidRDefault="00CD72E7" w:rsidP="009924A4">
            <w:pPr>
              <w:jc w:val="center"/>
            </w:pPr>
            <w:r>
              <w:t>283°40'17"</w:t>
            </w:r>
          </w:p>
        </w:tc>
        <w:tc>
          <w:tcPr>
            <w:tcW w:w="1560" w:type="dxa"/>
            <w:vAlign w:val="center"/>
          </w:tcPr>
          <w:p w:rsidR="00CD72E7" w:rsidRDefault="00CD72E7" w:rsidP="009924A4">
            <w:pPr>
              <w:jc w:val="center"/>
            </w:pPr>
            <w:r>
              <w:t>1,52</w:t>
            </w:r>
          </w:p>
        </w:tc>
        <w:tc>
          <w:tcPr>
            <w:tcW w:w="1871" w:type="dxa"/>
            <w:vAlign w:val="center"/>
          </w:tcPr>
          <w:p w:rsidR="00CD72E7" w:rsidRDefault="00CD72E7" w:rsidP="009924A4">
            <w:pPr>
              <w:jc w:val="center"/>
            </w:pPr>
            <w:r>
              <w:t>2249807,36</w:t>
            </w:r>
          </w:p>
        </w:tc>
        <w:tc>
          <w:tcPr>
            <w:tcW w:w="1871" w:type="dxa"/>
            <w:vAlign w:val="center"/>
          </w:tcPr>
          <w:p w:rsidR="00CD72E7" w:rsidRDefault="00CD72E7" w:rsidP="009924A4">
            <w:pPr>
              <w:jc w:val="center"/>
            </w:pPr>
            <w:r>
              <w:t>465133,52</w:t>
            </w:r>
          </w:p>
        </w:tc>
      </w:tr>
      <w:tr w:rsidR="00CD72E7" w:rsidTr="00CD72E7">
        <w:tc>
          <w:tcPr>
            <w:tcW w:w="930" w:type="dxa"/>
            <w:vAlign w:val="center"/>
          </w:tcPr>
          <w:p w:rsidR="00CD72E7" w:rsidRDefault="00CD72E7" w:rsidP="009924A4">
            <w:pPr>
              <w:jc w:val="center"/>
            </w:pPr>
            <w:r>
              <w:t>10</w:t>
            </w:r>
          </w:p>
        </w:tc>
        <w:tc>
          <w:tcPr>
            <w:tcW w:w="1418" w:type="dxa"/>
            <w:vAlign w:val="center"/>
          </w:tcPr>
          <w:p w:rsidR="00CD72E7" w:rsidRDefault="00CD72E7" w:rsidP="009924A4">
            <w:pPr>
              <w:jc w:val="center"/>
            </w:pPr>
            <w:r>
              <w:t>1</w:t>
            </w:r>
          </w:p>
        </w:tc>
        <w:tc>
          <w:tcPr>
            <w:tcW w:w="1922" w:type="dxa"/>
            <w:vAlign w:val="center"/>
          </w:tcPr>
          <w:p w:rsidR="00CD72E7" w:rsidRDefault="00CD72E7" w:rsidP="009924A4">
            <w:pPr>
              <w:jc w:val="center"/>
            </w:pPr>
            <w:r>
              <w:t>223°57'3"</w:t>
            </w:r>
          </w:p>
        </w:tc>
        <w:tc>
          <w:tcPr>
            <w:tcW w:w="1560" w:type="dxa"/>
            <w:vAlign w:val="center"/>
          </w:tcPr>
          <w:p w:rsidR="00CD72E7" w:rsidRDefault="00CD72E7" w:rsidP="009924A4">
            <w:pPr>
              <w:jc w:val="center"/>
            </w:pPr>
            <w:r>
              <w:t>63,71</w:t>
            </w:r>
          </w:p>
        </w:tc>
        <w:tc>
          <w:tcPr>
            <w:tcW w:w="1871" w:type="dxa"/>
            <w:vAlign w:val="center"/>
          </w:tcPr>
          <w:p w:rsidR="00CD72E7" w:rsidRDefault="00CD72E7" w:rsidP="009924A4">
            <w:pPr>
              <w:jc w:val="center"/>
            </w:pPr>
            <w:r>
              <w:t>2249807,72</w:t>
            </w:r>
          </w:p>
        </w:tc>
        <w:tc>
          <w:tcPr>
            <w:tcW w:w="1871" w:type="dxa"/>
            <w:vAlign w:val="center"/>
          </w:tcPr>
          <w:p w:rsidR="00CD72E7" w:rsidRDefault="00CD72E7" w:rsidP="009924A4">
            <w:pPr>
              <w:jc w:val="center"/>
            </w:pPr>
            <w:r>
              <w:t>465132,04</w:t>
            </w:r>
          </w:p>
        </w:tc>
      </w:tr>
      <w:tr w:rsidR="00CD72E7" w:rsidTr="00CD72E7">
        <w:tc>
          <w:tcPr>
            <w:tcW w:w="930" w:type="dxa"/>
          </w:tcPr>
          <w:p w:rsidR="00CD72E7" w:rsidRDefault="00CD72E7" w:rsidP="009924A4"/>
        </w:tc>
        <w:tc>
          <w:tcPr>
            <w:tcW w:w="1418" w:type="dxa"/>
          </w:tcPr>
          <w:p w:rsidR="00CD72E7" w:rsidRDefault="00CD72E7" w:rsidP="009924A4"/>
        </w:tc>
        <w:tc>
          <w:tcPr>
            <w:tcW w:w="1922" w:type="dxa"/>
          </w:tcPr>
          <w:p w:rsidR="00CD72E7" w:rsidRDefault="00CD72E7" w:rsidP="009924A4"/>
        </w:tc>
        <w:tc>
          <w:tcPr>
            <w:tcW w:w="1560" w:type="dxa"/>
          </w:tcPr>
          <w:p w:rsidR="00CD72E7" w:rsidRDefault="00CD72E7" w:rsidP="009924A4"/>
        </w:tc>
        <w:tc>
          <w:tcPr>
            <w:tcW w:w="1871" w:type="dxa"/>
          </w:tcPr>
          <w:p w:rsidR="00CD72E7" w:rsidRDefault="00CD72E7" w:rsidP="009924A4"/>
        </w:tc>
        <w:tc>
          <w:tcPr>
            <w:tcW w:w="1871" w:type="dxa"/>
          </w:tcPr>
          <w:p w:rsidR="00CD72E7" w:rsidRDefault="00CD72E7" w:rsidP="009924A4"/>
        </w:tc>
      </w:tr>
      <w:tr w:rsidR="00CD72E7" w:rsidTr="00CD72E7">
        <w:tc>
          <w:tcPr>
            <w:tcW w:w="930" w:type="dxa"/>
            <w:vAlign w:val="center"/>
          </w:tcPr>
          <w:p w:rsidR="00CD72E7" w:rsidRDefault="00CD72E7" w:rsidP="009924A4">
            <w:pPr>
              <w:jc w:val="center"/>
            </w:pPr>
            <w:r>
              <w:t>1</w:t>
            </w:r>
          </w:p>
        </w:tc>
        <w:tc>
          <w:tcPr>
            <w:tcW w:w="1418" w:type="dxa"/>
            <w:vAlign w:val="center"/>
          </w:tcPr>
          <w:p w:rsidR="00CD72E7" w:rsidRDefault="00CD72E7" w:rsidP="009924A4">
            <w:pPr>
              <w:jc w:val="center"/>
            </w:pPr>
            <w:r>
              <w:t>10</w:t>
            </w:r>
          </w:p>
        </w:tc>
        <w:tc>
          <w:tcPr>
            <w:tcW w:w="1922" w:type="dxa"/>
            <w:vAlign w:val="center"/>
          </w:tcPr>
          <w:p w:rsidR="00CD72E7" w:rsidRDefault="00CD72E7" w:rsidP="009924A4">
            <w:pPr>
              <w:jc w:val="center"/>
            </w:pPr>
            <w:r>
              <w:t>222°26'11"</w:t>
            </w:r>
          </w:p>
        </w:tc>
        <w:tc>
          <w:tcPr>
            <w:tcW w:w="1560" w:type="dxa"/>
            <w:vAlign w:val="center"/>
          </w:tcPr>
          <w:p w:rsidR="00CD72E7" w:rsidRDefault="00CD72E7" w:rsidP="009924A4">
            <w:pPr>
              <w:jc w:val="center"/>
            </w:pPr>
            <w:r>
              <w:t>170,89</w:t>
            </w:r>
          </w:p>
        </w:tc>
        <w:tc>
          <w:tcPr>
            <w:tcW w:w="1871" w:type="dxa"/>
            <w:vAlign w:val="center"/>
          </w:tcPr>
          <w:p w:rsidR="00CD72E7" w:rsidRDefault="00CD72E7" w:rsidP="009924A4">
            <w:pPr>
              <w:jc w:val="center"/>
            </w:pPr>
            <w:r>
              <w:t>2250125,26</w:t>
            </w:r>
          </w:p>
        </w:tc>
        <w:tc>
          <w:tcPr>
            <w:tcW w:w="1871" w:type="dxa"/>
            <w:vAlign w:val="center"/>
          </w:tcPr>
          <w:p w:rsidR="00CD72E7" w:rsidRDefault="00CD72E7" w:rsidP="009924A4">
            <w:pPr>
              <w:jc w:val="center"/>
            </w:pPr>
            <w:r>
              <w:t>465431,90</w:t>
            </w:r>
          </w:p>
        </w:tc>
      </w:tr>
      <w:tr w:rsidR="00CD72E7" w:rsidTr="00CD72E7">
        <w:tc>
          <w:tcPr>
            <w:tcW w:w="930" w:type="dxa"/>
            <w:vAlign w:val="center"/>
          </w:tcPr>
          <w:p w:rsidR="00CD72E7" w:rsidRDefault="00CD72E7" w:rsidP="009924A4">
            <w:pPr>
              <w:jc w:val="center"/>
            </w:pPr>
            <w:r>
              <w:t>2</w:t>
            </w:r>
          </w:p>
        </w:tc>
        <w:tc>
          <w:tcPr>
            <w:tcW w:w="1418" w:type="dxa"/>
            <w:vAlign w:val="center"/>
          </w:tcPr>
          <w:p w:rsidR="00CD72E7" w:rsidRDefault="00CD72E7" w:rsidP="009924A4">
            <w:pPr>
              <w:jc w:val="center"/>
            </w:pPr>
            <w:r>
              <w:t>11</w:t>
            </w:r>
          </w:p>
        </w:tc>
        <w:tc>
          <w:tcPr>
            <w:tcW w:w="1922" w:type="dxa"/>
            <w:vAlign w:val="center"/>
          </w:tcPr>
          <w:p w:rsidR="00CD72E7" w:rsidRDefault="00CD72E7" w:rsidP="009924A4">
            <w:pPr>
              <w:jc w:val="center"/>
            </w:pPr>
            <w:r>
              <w:t>223°57'5"</w:t>
            </w:r>
          </w:p>
        </w:tc>
        <w:tc>
          <w:tcPr>
            <w:tcW w:w="1560" w:type="dxa"/>
            <w:vAlign w:val="center"/>
          </w:tcPr>
          <w:p w:rsidR="00CD72E7" w:rsidRDefault="00CD72E7" w:rsidP="009924A4">
            <w:pPr>
              <w:jc w:val="center"/>
            </w:pPr>
            <w:r>
              <w:t>200,13</w:t>
            </w:r>
          </w:p>
        </w:tc>
        <w:tc>
          <w:tcPr>
            <w:tcW w:w="1871" w:type="dxa"/>
            <w:vAlign w:val="center"/>
          </w:tcPr>
          <w:p w:rsidR="00CD72E7" w:rsidRDefault="00CD72E7" w:rsidP="009924A4">
            <w:pPr>
              <w:jc w:val="center"/>
            </w:pPr>
            <w:r>
              <w:t>2249999,14</w:t>
            </w:r>
          </w:p>
        </w:tc>
        <w:tc>
          <w:tcPr>
            <w:tcW w:w="1871" w:type="dxa"/>
            <w:vAlign w:val="center"/>
          </w:tcPr>
          <w:p w:rsidR="00CD72E7" w:rsidRDefault="00CD72E7" w:rsidP="009924A4">
            <w:pPr>
              <w:jc w:val="center"/>
            </w:pPr>
            <w:r>
              <w:t>465316,59</w:t>
            </w:r>
          </w:p>
        </w:tc>
      </w:tr>
      <w:tr w:rsidR="00CD72E7" w:rsidTr="00CD72E7">
        <w:tc>
          <w:tcPr>
            <w:tcW w:w="930" w:type="dxa"/>
            <w:vAlign w:val="center"/>
          </w:tcPr>
          <w:p w:rsidR="00CD72E7" w:rsidRDefault="00CD72E7" w:rsidP="009924A4">
            <w:pPr>
              <w:jc w:val="center"/>
            </w:pPr>
            <w:r>
              <w:t>3</w:t>
            </w:r>
          </w:p>
        </w:tc>
        <w:tc>
          <w:tcPr>
            <w:tcW w:w="1418" w:type="dxa"/>
            <w:vAlign w:val="center"/>
          </w:tcPr>
          <w:p w:rsidR="00CD72E7" w:rsidRDefault="00CD72E7" w:rsidP="009924A4">
            <w:pPr>
              <w:jc w:val="center"/>
            </w:pPr>
            <w:r>
              <w:t>12</w:t>
            </w:r>
          </w:p>
        </w:tc>
        <w:tc>
          <w:tcPr>
            <w:tcW w:w="1922" w:type="dxa"/>
            <w:vAlign w:val="center"/>
          </w:tcPr>
          <w:p w:rsidR="00CD72E7" w:rsidRDefault="00CD72E7" w:rsidP="009924A4">
            <w:pPr>
              <w:jc w:val="center"/>
            </w:pPr>
            <w:r>
              <w:t>138°41'29"</w:t>
            </w:r>
          </w:p>
        </w:tc>
        <w:tc>
          <w:tcPr>
            <w:tcW w:w="1560" w:type="dxa"/>
            <w:vAlign w:val="center"/>
          </w:tcPr>
          <w:p w:rsidR="00CD72E7" w:rsidRDefault="00CD72E7" w:rsidP="009924A4">
            <w:pPr>
              <w:jc w:val="center"/>
            </w:pPr>
            <w:r>
              <w:t>0,44</w:t>
            </w:r>
          </w:p>
        </w:tc>
        <w:tc>
          <w:tcPr>
            <w:tcW w:w="1871" w:type="dxa"/>
            <w:vAlign w:val="center"/>
          </w:tcPr>
          <w:p w:rsidR="00CD72E7" w:rsidRDefault="00CD72E7" w:rsidP="009924A4">
            <w:pPr>
              <w:jc w:val="center"/>
            </w:pPr>
            <w:r>
              <w:t>2249855,06</w:t>
            </w:r>
          </w:p>
        </w:tc>
        <w:tc>
          <w:tcPr>
            <w:tcW w:w="1871" w:type="dxa"/>
            <w:vAlign w:val="center"/>
          </w:tcPr>
          <w:p w:rsidR="00CD72E7" w:rsidRDefault="00CD72E7" w:rsidP="009924A4">
            <w:pPr>
              <w:jc w:val="center"/>
            </w:pPr>
            <w:r>
              <w:t>465177,69</w:t>
            </w:r>
          </w:p>
        </w:tc>
      </w:tr>
      <w:tr w:rsidR="00CD72E7" w:rsidTr="00CD72E7">
        <w:tc>
          <w:tcPr>
            <w:tcW w:w="930" w:type="dxa"/>
            <w:vAlign w:val="center"/>
          </w:tcPr>
          <w:p w:rsidR="00CD72E7" w:rsidRDefault="00CD72E7" w:rsidP="009924A4">
            <w:pPr>
              <w:jc w:val="center"/>
            </w:pPr>
            <w:r>
              <w:t>4</w:t>
            </w:r>
          </w:p>
        </w:tc>
        <w:tc>
          <w:tcPr>
            <w:tcW w:w="1418" w:type="dxa"/>
            <w:vAlign w:val="center"/>
          </w:tcPr>
          <w:p w:rsidR="00CD72E7" w:rsidRDefault="00CD72E7" w:rsidP="009924A4">
            <w:pPr>
              <w:jc w:val="center"/>
            </w:pPr>
            <w:r>
              <w:t>13</w:t>
            </w:r>
          </w:p>
        </w:tc>
        <w:tc>
          <w:tcPr>
            <w:tcW w:w="1922" w:type="dxa"/>
            <w:vAlign w:val="center"/>
          </w:tcPr>
          <w:p w:rsidR="00CD72E7" w:rsidRDefault="00CD72E7" w:rsidP="009924A4">
            <w:pPr>
              <w:jc w:val="center"/>
            </w:pPr>
            <w:r>
              <w:t>146°42'32"</w:t>
            </w:r>
          </w:p>
        </w:tc>
        <w:tc>
          <w:tcPr>
            <w:tcW w:w="1560" w:type="dxa"/>
            <w:vAlign w:val="center"/>
          </w:tcPr>
          <w:p w:rsidR="00CD72E7" w:rsidRDefault="00CD72E7" w:rsidP="009924A4">
            <w:pPr>
              <w:jc w:val="center"/>
            </w:pPr>
            <w:r>
              <w:t>5,57</w:t>
            </w:r>
          </w:p>
        </w:tc>
        <w:tc>
          <w:tcPr>
            <w:tcW w:w="1871" w:type="dxa"/>
            <w:vAlign w:val="center"/>
          </w:tcPr>
          <w:p w:rsidR="00CD72E7" w:rsidRDefault="00CD72E7" w:rsidP="009924A4">
            <w:pPr>
              <w:jc w:val="center"/>
            </w:pPr>
            <w:r>
              <w:t>2249854,73</w:t>
            </w:r>
          </w:p>
        </w:tc>
        <w:tc>
          <w:tcPr>
            <w:tcW w:w="1871" w:type="dxa"/>
            <w:vAlign w:val="center"/>
          </w:tcPr>
          <w:p w:rsidR="00CD72E7" w:rsidRDefault="00CD72E7" w:rsidP="009924A4">
            <w:pPr>
              <w:jc w:val="center"/>
            </w:pPr>
            <w:r>
              <w:t>465177,98</w:t>
            </w:r>
          </w:p>
        </w:tc>
      </w:tr>
      <w:tr w:rsidR="00CD72E7" w:rsidTr="00CD72E7">
        <w:tc>
          <w:tcPr>
            <w:tcW w:w="930" w:type="dxa"/>
            <w:vAlign w:val="center"/>
          </w:tcPr>
          <w:p w:rsidR="00CD72E7" w:rsidRDefault="00CD72E7" w:rsidP="009924A4">
            <w:pPr>
              <w:jc w:val="center"/>
            </w:pPr>
            <w:r>
              <w:t>5</w:t>
            </w:r>
          </w:p>
        </w:tc>
        <w:tc>
          <w:tcPr>
            <w:tcW w:w="1418" w:type="dxa"/>
            <w:vAlign w:val="center"/>
          </w:tcPr>
          <w:p w:rsidR="00CD72E7" w:rsidRDefault="00CD72E7" w:rsidP="009924A4">
            <w:pPr>
              <w:jc w:val="center"/>
            </w:pPr>
            <w:r>
              <w:t>14</w:t>
            </w:r>
          </w:p>
        </w:tc>
        <w:tc>
          <w:tcPr>
            <w:tcW w:w="1922" w:type="dxa"/>
            <w:vAlign w:val="center"/>
          </w:tcPr>
          <w:p w:rsidR="00CD72E7" w:rsidRDefault="00CD72E7" w:rsidP="009924A4">
            <w:pPr>
              <w:jc w:val="center"/>
            </w:pPr>
            <w:r>
              <w:t>126°3'12"</w:t>
            </w:r>
          </w:p>
        </w:tc>
        <w:tc>
          <w:tcPr>
            <w:tcW w:w="1560" w:type="dxa"/>
            <w:vAlign w:val="center"/>
          </w:tcPr>
          <w:p w:rsidR="00CD72E7" w:rsidRDefault="00CD72E7" w:rsidP="009924A4">
            <w:pPr>
              <w:jc w:val="center"/>
            </w:pPr>
            <w:r>
              <w:t>3,23</w:t>
            </w:r>
          </w:p>
        </w:tc>
        <w:tc>
          <w:tcPr>
            <w:tcW w:w="1871" w:type="dxa"/>
            <w:vAlign w:val="center"/>
          </w:tcPr>
          <w:p w:rsidR="00CD72E7" w:rsidRDefault="00CD72E7" w:rsidP="009924A4">
            <w:pPr>
              <w:jc w:val="center"/>
            </w:pPr>
            <w:r>
              <w:t>2249850,07</w:t>
            </w:r>
          </w:p>
        </w:tc>
        <w:tc>
          <w:tcPr>
            <w:tcW w:w="1871" w:type="dxa"/>
            <w:vAlign w:val="center"/>
          </w:tcPr>
          <w:p w:rsidR="00CD72E7" w:rsidRDefault="00CD72E7" w:rsidP="009924A4">
            <w:pPr>
              <w:jc w:val="center"/>
            </w:pPr>
            <w:r>
              <w:t>465181,04</w:t>
            </w:r>
          </w:p>
        </w:tc>
      </w:tr>
      <w:tr w:rsidR="00CD72E7" w:rsidTr="00CD72E7">
        <w:tc>
          <w:tcPr>
            <w:tcW w:w="930" w:type="dxa"/>
            <w:vAlign w:val="center"/>
          </w:tcPr>
          <w:p w:rsidR="00CD72E7" w:rsidRDefault="00CD72E7" w:rsidP="009924A4">
            <w:pPr>
              <w:jc w:val="center"/>
            </w:pPr>
            <w:r>
              <w:t>6</w:t>
            </w:r>
          </w:p>
        </w:tc>
        <w:tc>
          <w:tcPr>
            <w:tcW w:w="1418" w:type="dxa"/>
            <w:vAlign w:val="center"/>
          </w:tcPr>
          <w:p w:rsidR="00CD72E7" w:rsidRDefault="00CD72E7" w:rsidP="009924A4">
            <w:pPr>
              <w:jc w:val="center"/>
            </w:pPr>
            <w:r>
              <w:t>15</w:t>
            </w:r>
          </w:p>
        </w:tc>
        <w:tc>
          <w:tcPr>
            <w:tcW w:w="1922" w:type="dxa"/>
            <w:vAlign w:val="center"/>
          </w:tcPr>
          <w:p w:rsidR="00CD72E7" w:rsidRDefault="00CD72E7" w:rsidP="009924A4">
            <w:pPr>
              <w:jc w:val="center"/>
            </w:pPr>
            <w:r>
              <w:t>126°4'19"</w:t>
            </w:r>
          </w:p>
        </w:tc>
        <w:tc>
          <w:tcPr>
            <w:tcW w:w="1560" w:type="dxa"/>
            <w:vAlign w:val="center"/>
          </w:tcPr>
          <w:p w:rsidR="00CD72E7" w:rsidRDefault="00CD72E7" w:rsidP="009924A4">
            <w:pPr>
              <w:jc w:val="center"/>
            </w:pPr>
            <w:r>
              <w:t>4,74</w:t>
            </w:r>
          </w:p>
        </w:tc>
        <w:tc>
          <w:tcPr>
            <w:tcW w:w="1871" w:type="dxa"/>
            <w:vAlign w:val="center"/>
          </w:tcPr>
          <w:p w:rsidR="00CD72E7" w:rsidRDefault="00CD72E7" w:rsidP="009924A4">
            <w:pPr>
              <w:jc w:val="center"/>
            </w:pPr>
            <w:r>
              <w:t>2249848,17</w:t>
            </w:r>
          </w:p>
        </w:tc>
        <w:tc>
          <w:tcPr>
            <w:tcW w:w="1871" w:type="dxa"/>
            <w:vAlign w:val="center"/>
          </w:tcPr>
          <w:p w:rsidR="00CD72E7" w:rsidRDefault="00CD72E7" w:rsidP="009924A4">
            <w:pPr>
              <w:jc w:val="center"/>
            </w:pPr>
            <w:r>
              <w:t>465183,65</w:t>
            </w:r>
          </w:p>
        </w:tc>
      </w:tr>
      <w:tr w:rsidR="00CD72E7" w:rsidTr="00CD72E7">
        <w:tc>
          <w:tcPr>
            <w:tcW w:w="930" w:type="dxa"/>
            <w:vAlign w:val="center"/>
          </w:tcPr>
          <w:p w:rsidR="00CD72E7" w:rsidRDefault="00CD72E7" w:rsidP="009924A4">
            <w:pPr>
              <w:jc w:val="center"/>
            </w:pPr>
            <w:r>
              <w:t>7</w:t>
            </w:r>
          </w:p>
        </w:tc>
        <w:tc>
          <w:tcPr>
            <w:tcW w:w="1418" w:type="dxa"/>
            <w:vAlign w:val="center"/>
          </w:tcPr>
          <w:p w:rsidR="00CD72E7" w:rsidRDefault="00CD72E7" w:rsidP="009924A4">
            <w:pPr>
              <w:jc w:val="center"/>
            </w:pPr>
            <w:r>
              <w:t>16</w:t>
            </w:r>
          </w:p>
        </w:tc>
        <w:tc>
          <w:tcPr>
            <w:tcW w:w="1922" w:type="dxa"/>
            <w:vAlign w:val="center"/>
          </w:tcPr>
          <w:p w:rsidR="00CD72E7" w:rsidRDefault="00CD72E7" w:rsidP="009924A4">
            <w:pPr>
              <w:jc w:val="center"/>
            </w:pPr>
            <w:r>
              <w:t>130°54'52"</w:t>
            </w:r>
          </w:p>
        </w:tc>
        <w:tc>
          <w:tcPr>
            <w:tcW w:w="1560" w:type="dxa"/>
            <w:vAlign w:val="center"/>
          </w:tcPr>
          <w:p w:rsidR="00CD72E7" w:rsidRDefault="00CD72E7" w:rsidP="009924A4">
            <w:pPr>
              <w:jc w:val="center"/>
            </w:pPr>
            <w:r>
              <w:t>0,2</w:t>
            </w:r>
          </w:p>
        </w:tc>
        <w:tc>
          <w:tcPr>
            <w:tcW w:w="1871" w:type="dxa"/>
            <w:vAlign w:val="center"/>
          </w:tcPr>
          <w:p w:rsidR="00CD72E7" w:rsidRDefault="00CD72E7" w:rsidP="009924A4">
            <w:pPr>
              <w:jc w:val="center"/>
            </w:pPr>
            <w:r>
              <w:t>2249845,38</w:t>
            </w:r>
          </w:p>
        </w:tc>
        <w:tc>
          <w:tcPr>
            <w:tcW w:w="1871" w:type="dxa"/>
            <w:vAlign w:val="center"/>
          </w:tcPr>
          <w:p w:rsidR="00CD72E7" w:rsidRDefault="00CD72E7" w:rsidP="009924A4">
            <w:pPr>
              <w:jc w:val="center"/>
            </w:pPr>
            <w:r>
              <w:t>465187,48</w:t>
            </w:r>
          </w:p>
        </w:tc>
      </w:tr>
      <w:tr w:rsidR="00CD72E7" w:rsidTr="00CD72E7">
        <w:tc>
          <w:tcPr>
            <w:tcW w:w="930" w:type="dxa"/>
            <w:vAlign w:val="center"/>
          </w:tcPr>
          <w:p w:rsidR="00CD72E7" w:rsidRDefault="00CD72E7" w:rsidP="009924A4">
            <w:pPr>
              <w:jc w:val="center"/>
            </w:pPr>
            <w:r>
              <w:t>8</w:t>
            </w:r>
          </w:p>
        </w:tc>
        <w:tc>
          <w:tcPr>
            <w:tcW w:w="1418" w:type="dxa"/>
            <w:vAlign w:val="center"/>
          </w:tcPr>
          <w:p w:rsidR="00CD72E7" w:rsidRDefault="00CD72E7" w:rsidP="009924A4">
            <w:pPr>
              <w:jc w:val="center"/>
            </w:pPr>
            <w:r>
              <w:t>17</w:t>
            </w:r>
          </w:p>
        </w:tc>
        <w:tc>
          <w:tcPr>
            <w:tcW w:w="1922" w:type="dxa"/>
            <w:vAlign w:val="center"/>
          </w:tcPr>
          <w:p w:rsidR="00CD72E7" w:rsidRDefault="00CD72E7" w:rsidP="009924A4">
            <w:pPr>
              <w:jc w:val="center"/>
            </w:pPr>
            <w:r>
              <w:t>131°45'30"</w:t>
            </w:r>
          </w:p>
        </w:tc>
        <w:tc>
          <w:tcPr>
            <w:tcW w:w="1560" w:type="dxa"/>
            <w:vAlign w:val="center"/>
          </w:tcPr>
          <w:p w:rsidR="00CD72E7" w:rsidRDefault="00CD72E7" w:rsidP="009924A4">
            <w:pPr>
              <w:jc w:val="center"/>
            </w:pPr>
            <w:r>
              <w:t>15,26</w:t>
            </w:r>
          </w:p>
        </w:tc>
        <w:tc>
          <w:tcPr>
            <w:tcW w:w="1871" w:type="dxa"/>
            <w:vAlign w:val="center"/>
          </w:tcPr>
          <w:p w:rsidR="00CD72E7" w:rsidRDefault="00CD72E7" w:rsidP="009924A4">
            <w:pPr>
              <w:jc w:val="center"/>
            </w:pPr>
            <w:r>
              <w:t>2249845,25</w:t>
            </w:r>
          </w:p>
        </w:tc>
        <w:tc>
          <w:tcPr>
            <w:tcW w:w="1871" w:type="dxa"/>
            <w:vAlign w:val="center"/>
          </w:tcPr>
          <w:p w:rsidR="00CD72E7" w:rsidRDefault="00CD72E7" w:rsidP="009924A4">
            <w:pPr>
              <w:jc w:val="center"/>
            </w:pPr>
            <w:r>
              <w:t>465187,63</w:t>
            </w:r>
          </w:p>
        </w:tc>
      </w:tr>
      <w:tr w:rsidR="00CD72E7" w:rsidTr="00CD72E7">
        <w:tc>
          <w:tcPr>
            <w:tcW w:w="930" w:type="dxa"/>
            <w:vAlign w:val="center"/>
          </w:tcPr>
          <w:p w:rsidR="00CD72E7" w:rsidRDefault="00CD72E7" w:rsidP="009924A4">
            <w:pPr>
              <w:jc w:val="center"/>
            </w:pPr>
            <w:r>
              <w:t>9</w:t>
            </w:r>
          </w:p>
        </w:tc>
        <w:tc>
          <w:tcPr>
            <w:tcW w:w="1418" w:type="dxa"/>
            <w:vAlign w:val="center"/>
          </w:tcPr>
          <w:p w:rsidR="00CD72E7" w:rsidRDefault="00CD72E7" w:rsidP="009924A4">
            <w:pPr>
              <w:jc w:val="center"/>
            </w:pPr>
            <w:r>
              <w:t>18</w:t>
            </w:r>
          </w:p>
        </w:tc>
        <w:tc>
          <w:tcPr>
            <w:tcW w:w="1922" w:type="dxa"/>
            <w:vAlign w:val="center"/>
          </w:tcPr>
          <w:p w:rsidR="00CD72E7" w:rsidRDefault="00CD72E7" w:rsidP="009924A4">
            <w:pPr>
              <w:jc w:val="center"/>
            </w:pPr>
            <w:r>
              <w:t>119°51'46"</w:t>
            </w:r>
          </w:p>
        </w:tc>
        <w:tc>
          <w:tcPr>
            <w:tcW w:w="1560" w:type="dxa"/>
            <w:vAlign w:val="center"/>
          </w:tcPr>
          <w:p w:rsidR="00CD72E7" w:rsidRDefault="00CD72E7" w:rsidP="009924A4">
            <w:pPr>
              <w:jc w:val="center"/>
            </w:pPr>
            <w:r>
              <w:t>2,41</w:t>
            </w:r>
          </w:p>
        </w:tc>
        <w:tc>
          <w:tcPr>
            <w:tcW w:w="1871" w:type="dxa"/>
            <w:vAlign w:val="center"/>
          </w:tcPr>
          <w:p w:rsidR="00CD72E7" w:rsidRDefault="00CD72E7" w:rsidP="009924A4">
            <w:pPr>
              <w:jc w:val="center"/>
            </w:pPr>
            <w:r>
              <w:t>2249835,09</w:t>
            </w:r>
          </w:p>
        </w:tc>
        <w:tc>
          <w:tcPr>
            <w:tcW w:w="1871" w:type="dxa"/>
            <w:vAlign w:val="center"/>
          </w:tcPr>
          <w:p w:rsidR="00CD72E7" w:rsidRDefault="00CD72E7" w:rsidP="009924A4">
            <w:pPr>
              <w:jc w:val="center"/>
            </w:pPr>
            <w:r>
              <w:t>465199,01</w:t>
            </w:r>
          </w:p>
        </w:tc>
      </w:tr>
      <w:tr w:rsidR="00CD72E7" w:rsidTr="00CD72E7">
        <w:tc>
          <w:tcPr>
            <w:tcW w:w="930" w:type="dxa"/>
            <w:vAlign w:val="center"/>
          </w:tcPr>
          <w:p w:rsidR="00CD72E7" w:rsidRDefault="00CD72E7" w:rsidP="009924A4">
            <w:pPr>
              <w:jc w:val="center"/>
            </w:pPr>
            <w:r>
              <w:t>10</w:t>
            </w:r>
          </w:p>
        </w:tc>
        <w:tc>
          <w:tcPr>
            <w:tcW w:w="1418" w:type="dxa"/>
            <w:vAlign w:val="center"/>
          </w:tcPr>
          <w:p w:rsidR="00CD72E7" w:rsidRDefault="00CD72E7" w:rsidP="009924A4">
            <w:pPr>
              <w:jc w:val="center"/>
            </w:pPr>
            <w:r>
              <w:t>19</w:t>
            </w:r>
          </w:p>
        </w:tc>
        <w:tc>
          <w:tcPr>
            <w:tcW w:w="1922" w:type="dxa"/>
            <w:vAlign w:val="center"/>
          </w:tcPr>
          <w:p w:rsidR="00CD72E7" w:rsidRDefault="00CD72E7" w:rsidP="009924A4">
            <w:pPr>
              <w:jc w:val="center"/>
            </w:pPr>
            <w:r>
              <w:t>133°9'9"</w:t>
            </w:r>
          </w:p>
        </w:tc>
        <w:tc>
          <w:tcPr>
            <w:tcW w:w="1560" w:type="dxa"/>
            <w:vAlign w:val="center"/>
          </w:tcPr>
          <w:p w:rsidR="00CD72E7" w:rsidRDefault="00CD72E7" w:rsidP="009924A4">
            <w:pPr>
              <w:jc w:val="center"/>
            </w:pPr>
            <w:r>
              <w:t>0,44</w:t>
            </w:r>
          </w:p>
        </w:tc>
        <w:tc>
          <w:tcPr>
            <w:tcW w:w="1871" w:type="dxa"/>
            <w:vAlign w:val="center"/>
          </w:tcPr>
          <w:p w:rsidR="00CD72E7" w:rsidRDefault="00CD72E7" w:rsidP="009924A4">
            <w:pPr>
              <w:jc w:val="center"/>
            </w:pPr>
            <w:r>
              <w:t>2249833,89</w:t>
            </w:r>
          </w:p>
        </w:tc>
        <w:tc>
          <w:tcPr>
            <w:tcW w:w="1871" w:type="dxa"/>
            <w:vAlign w:val="center"/>
          </w:tcPr>
          <w:p w:rsidR="00CD72E7" w:rsidRDefault="00CD72E7" w:rsidP="009924A4">
            <w:pPr>
              <w:jc w:val="center"/>
            </w:pPr>
            <w:r>
              <w:t>465201,10</w:t>
            </w:r>
          </w:p>
        </w:tc>
      </w:tr>
      <w:tr w:rsidR="00CD72E7" w:rsidTr="00CD72E7">
        <w:tc>
          <w:tcPr>
            <w:tcW w:w="930" w:type="dxa"/>
            <w:vAlign w:val="center"/>
          </w:tcPr>
          <w:p w:rsidR="00CD72E7" w:rsidRDefault="00CD72E7" w:rsidP="009924A4">
            <w:pPr>
              <w:jc w:val="center"/>
            </w:pPr>
            <w:r>
              <w:t>11</w:t>
            </w:r>
          </w:p>
        </w:tc>
        <w:tc>
          <w:tcPr>
            <w:tcW w:w="1418" w:type="dxa"/>
            <w:vAlign w:val="center"/>
          </w:tcPr>
          <w:p w:rsidR="00CD72E7" w:rsidRDefault="00CD72E7" w:rsidP="009924A4">
            <w:pPr>
              <w:jc w:val="center"/>
            </w:pPr>
            <w:r>
              <w:t>20</w:t>
            </w:r>
          </w:p>
        </w:tc>
        <w:tc>
          <w:tcPr>
            <w:tcW w:w="1922" w:type="dxa"/>
            <w:vAlign w:val="center"/>
          </w:tcPr>
          <w:p w:rsidR="00CD72E7" w:rsidRDefault="00CD72E7" w:rsidP="009924A4">
            <w:pPr>
              <w:jc w:val="center"/>
            </w:pPr>
            <w:r>
              <w:t>43°57'38"</w:t>
            </w:r>
          </w:p>
        </w:tc>
        <w:tc>
          <w:tcPr>
            <w:tcW w:w="1560" w:type="dxa"/>
            <w:vAlign w:val="center"/>
          </w:tcPr>
          <w:p w:rsidR="00CD72E7" w:rsidRDefault="00CD72E7" w:rsidP="009924A4">
            <w:pPr>
              <w:jc w:val="center"/>
            </w:pPr>
            <w:r>
              <w:t>199,56</w:t>
            </w:r>
          </w:p>
        </w:tc>
        <w:tc>
          <w:tcPr>
            <w:tcW w:w="1871" w:type="dxa"/>
            <w:vAlign w:val="center"/>
          </w:tcPr>
          <w:p w:rsidR="00CD72E7" w:rsidRDefault="00CD72E7" w:rsidP="009924A4">
            <w:pPr>
              <w:jc w:val="center"/>
            </w:pPr>
            <w:r>
              <w:t>2249833,59</w:t>
            </w:r>
          </w:p>
        </w:tc>
        <w:tc>
          <w:tcPr>
            <w:tcW w:w="1871" w:type="dxa"/>
            <w:vAlign w:val="center"/>
          </w:tcPr>
          <w:p w:rsidR="00CD72E7" w:rsidRDefault="00CD72E7" w:rsidP="009924A4">
            <w:pPr>
              <w:jc w:val="center"/>
            </w:pPr>
            <w:r>
              <w:t>465201,42</w:t>
            </w:r>
          </w:p>
        </w:tc>
      </w:tr>
      <w:tr w:rsidR="00CD72E7" w:rsidTr="00CD72E7">
        <w:tc>
          <w:tcPr>
            <w:tcW w:w="930" w:type="dxa"/>
            <w:vAlign w:val="center"/>
          </w:tcPr>
          <w:p w:rsidR="00CD72E7" w:rsidRDefault="00CD72E7" w:rsidP="009924A4">
            <w:pPr>
              <w:jc w:val="center"/>
            </w:pPr>
            <w:r>
              <w:t>12</w:t>
            </w:r>
          </w:p>
        </w:tc>
        <w:tc>
          <w:tcPr>
            <w:tcW w:w="1418" w:type="dxa"/>
            <w:vAlign w:val="center"/>
          </w:tcPr>
          <w:p w:rsidR="00CD72E7" w:rsidRDefault="00CD72E7" w:rsidP="009924A4">
            <w:pPr>
              <w:jc w:val="center"/>
            </w:pPr>
            <w:r>
              <w:t>21</w:t>
            </w:r>
          </w:p>
        </w:tc>
        <w:tc>
          <w:tcPr>
            <w:tcW w:w="1922" w:type="dxa"/>
            <w:vAlign w:val="center"/>
          </w:tcPr>
          <w:p w:rsidR="00CD72E7" w:rsidRDefault="00CD72E7" w:rsidP="009924A4">
            <w:pPr>
              <w:jc w:val="center"/>
            </w:pPr>
            <w:r>
              <w:t>42°25'34"</w:t>
            </w:r>
          </w:p>
        </w:tc>
        <w:tc>
          <w:tcPr>
            <w:tcW w:w="1560" w:type="dxa"/>
            <w:vAlign w:val="center"/>
          </w:tcPr>
          <w:p w:rsidR="00CD72E7" w:rsidRDefault="00CD72E7" w:rsidP="009924A4">
            <w:pPr>
              <w:jc w:val="center"/>
            </w:pPr>
            <w:r>
              <w:t>171,31</w:t>
            </w:r>
          </w:p>
        </w:tc>
        <w:tc>
          <w:tcPr>
            <w:tcW w:w="1871" w:type="dxa"/>
            <w:vAlign w:val="center"/>
          </w:tcPr>
          <w:p w:rsidR="00CD72E7" w:rsidRDefault="00CD72E7" w:rsidP="009924A4">
            <w:pPr>
              <w:jc w:val="center"/>
            </w:pPr>
            <w:r>
              <w:t>2249977,24</w:t>
            </w:r>
          </w:p>
        </w:tc>
        <w:tc>
          <w:tcPr>
            <w:tcW w:w="1871" w:type="dxa"/>
            <w:vAlign w:val="center"/>
          </w:tcPr>
          <w:p w:rsidR="00CD72E7" w:rsidRDefault="00CD72E7" w:rsidP="009924A4">
            <w:pPr>
              <w:jc w:val="center"/>
            </w:pPr>
            <w:r>
              <w:t>465339,95</w:t>
            </w:r>
          </w:p>
        </w:tc>
      </w:tr>
      <w:tr w:rsidR="00CD72E7" w:rsidTr="00CD72E7">
        <w:tc>
          <w:tcPr>
            <w:tcW w:w="930" w:type="dxa"/>
            <w:vAlign w:val="center"/>
          </w:tcPr>
          <w:p w:rsidR="00CD72E7" w:rsidRDefault="00CD72E7" w:rsidP="009924A4">
            <w:pPr>
              <w:jc w:val="center"/>
            </w:pPr>
            <w:r>
              <w:t>13</w:t>
            </w:r>
          </w:p>
        </w:tc>
        <w:tc>
          <w:tcPr>
            <w:tcW w:w="1418" w:type="dxa"/>
            <w:vAlign w:val="center"/>
          </w:tcPr>
          <w:p w:rsidR="00CD72E7" w:rsidRDefault="00CD72E7" w:rsidP="009924A4">
            <w:pPr>
              <w:jc w:val="center"/>
            </w:pPr>
            <w:r>
              <w:t>22</w:t>
            </w:r>
          </w:p>
        </w:tc>
        <w:tc>
          <w:tcPr>
            <w:tcW w:w="1922" w:type="dxa"/>
            <w:vAlign w:val="center"/>
          </w:tcPr>
          <w:p w:rsidR="00CD72E7" w:rsidRDefault="00CD72E7" w:rsidP="009924A4">
            <w:pPr>
              <w:jc w:val="center"/>
            </w:pPr>
            <w:r>
              <w:t>312°24'9"</w:t>
            </w:r>
          </w:p>
        </w:tc>
        <w:tc>
          <w:tcPr>
            <w:tcW w:w="1560" w:type="dxa"/>
            <w:vAlign w:val="center"/>
          </w:tcPr>
          <w:p w:rsidR="00CD72E7" w:rsidRDefault="00CD72E7" w:rsidP="009924A4">
            <w:pPr>
              <w:jc w:val="center"/>
            </w:pPr>
            <w:r>
              <w:t>31,99</w:t>
            </w:r>
          </w:p>
        </w:tc>
        <w:tc>
          <w:tcPr>
            <w:tcW w:w="1871" w:type="dxa"/>
            <w:vAlign w:val="center"/>
          </w:tcPr>
          <w:p w:rsidR="00CD72E7" w:rsidRDefault="00CD72E7" w:rsidP="009924A4">
            <w:pPr>
              <w:jc w:val="center"/>
            </w:pPr>
            <w:r>
              <w:t>2250103,69</w:t>
            </w:r>
          </w:p>
        </w:tc>
        <w:tc>
          <w:tcPr>
            <w:tcW w:w="1871" w:type="dxa"/>
            <w:vAlign w:val="center"/>
          </w:tcPr>
          <w:p w:rsidR="00CD72E7" w:rsidRDefault="00CD72E7" w:rsidP="009924A4">
            <w:pPr>
              <w:jc w:val="center"/>
            </w:pPr>
            <w:r>
              <w:t>465455,52</w:t>
            </w:r>
          </w:p>
        </w:tc>
      </w:tr>
      <w:tr w:rsidR="00CD72E7" w:rsidTr="00CD72E7">
        <w:tc>
          <w:tcPr>
            <w:tcW w:w="930" w:type="dxa"/>
            <w:vAlign w:val="center"/>
          </w:tcPr>
          <w:p w:rsidR="00CD72E7" w:rsidRDefault="00CD72E7" w:rsidP="009924A4">
            <w:pPr>
              <w:jc w:val="center"/>
            </w:pPr>
            <w:r>
              <w:t>14</w:t>
            </w:r>
          </w:p>
        </w:tc>
        <w:tc>
          <w:tcPr>
            <w:tcW w:w="1418" w:type="dxa"/>
            <w:vAlign w:val="center"/>
          </w:tcPr>
          <w:p w:rsidR="00CD72E7" w:rsidRDefault="00CD72E7" w:rsidP="009924A4">
            <w:pPr>
              <w:jc w:val="center"/>
            </w:pPr>
            <w:r>
              <w:t>10</w:t>
            </w:r>
          </w:p>
        </w:tc>
        <w:tc>
          <w:tcPr>
            <w:tcW w:w="1922" w:type="dxa"/>
            <w:vAlign w:val="center"/>
          </w:tcPr>
          <w:p w:rsidR="00CD72E7" w:rsidRDefault="00CD72E7" w:rsidP="009924A4">
            <w:pPr>
              <w:jc w:val="center"/>
            </w:pPr>
            <w:r>
              <w:t>222°26'11"</w:t>
            </w:r>
          </w:p>
        </w:tc>
        <w:tc>
          <w:tcPr>
            <w:tcW w:w="1560" w:type="dxa"/>
            <w:vAlign w:val="center"/>
          </w:tcPr>
          <w:p w:rsidR="00CD72E7" w:rsidRDefault="00CD72E7" w:rsidP="009924A4">
            <w:pPr>
              <w:jc w:val="center"/>
            </w:pPr>
            <w:r>
              <w:t>170,89</w:t>
            </w:r>
          </w:p>
        </w:tc>
        <w:tc>
          <w:tcPr>
            <w:tcW w:w="1871" w:type="dxa"/>
            <w:vAlign w:val="center"/>
          </w:tcPr>
          <w:p w:rsidR="00CD72E7" w:rsidRDefault="00CD72E7" w:rsidP="009924A4">
            <w:pPr>
              <w:jc w:val="center"/>
            </w:pPr>
            <w:r>
              <w:t>2250125,26</w:t>
            </w:r>
          </w:p>
        </w:tc>
        <w:tc>
          <w:tcPr>
            <w:tcW w:w="1871" w:type="dxa"/>
            <w:vAlign w:val="center"/>
          </w:tcPr>
          <w:p w:rsidR="00CD72E7" w:rsidRDefault="00CD72E7" w:rsidP="009924A4">
            <w:pPr>
              <w:jc w:val="center"/>
            </w:pPr>
            <w:r>
              <w:t>465431,90</w:t>
            </w:r>
          </w:p>
        </w:tc>
      </w:tr>
      <w:tr w:rsidR="00CD72E7" w:rsidTr="00CD72E7">
        <w:tc>
          <w:tcPr>
            <w:tcW w:w="930" w:type="dxa"/>
          </w:tcPr>
          <w:p w:rsidR="00CD72E7" w:rsidRDefault="00CD72E7" w:rsidP="009924A4"/>
        </w:tc>
        <w:tc>
          <w:tcPr>
            <w:tcW w:w="1418" w:type="dxa"/>
          </w:tcPr>
          <w:p w:rsidR="00CD72E7" w:rsidRDefault="00CD72E7" w:rsidP="009924A4"/>
        </w:tc>
        <w:tc>
          <w:tcPr>
            <w:tcW w:w="1922" w:type="dxa"/>
          </w:tcPr>
          <w:p w:rsidR="00CD72E7" w:rsidRDefault="00CD72E7" w:rsidP="009924A4"/>
        </w:tc>
        <w:tc>
          <w:tcPr>
            <w:tcW w:w="1560" w:type="dxa"/>
          </w:tcPr>
          <w:p w:rsidR="00CD72E7" w:rsidRDefault="00CD72E7" w:rsidP="009924A4"/>
        </w:tc>
        <w:tc>
          <w:tcPr>
            <w:tcW w:w="1871" w:type="dxa"/>
          </w:tcPr>
          <w:p w:rsidR="00CD72E7" w:rsidRDefault="00CD72E7" w:rsidP="009924A4"/>
        </w:tc>
        <w:tc>
          <w:tcPr>
            <w:tcW w:w="1871" w:type="dxa"/>
          </w:tcPr>
          <w:p w:rsidR="00CD72E7" w:rsidRDefault="00CD72E7" w:rsidP="009924A4"/>
        </w:tc>
      </w:tr>
      <w:tr w:rsidR="00CD72E7" w:rsidTr="00CD72E7">
        <w:tc>
          <w:tcPr>
            <w:tcW w:w="930" w:type="dxa"/>
            <w:vAlign w:val="center"/>
          </w:tcPr>
          <w:p w:rsidR="00CD72E7" w:rsidRDefault="00CD72E7" w:rsidP="009924A4">
            <w:pPr>
              <w:jc w:val="center"/>
            </w:pPr>
            <w:r>
              <w:t>1</w:t>
            </w:r>
          </w:p>
        </w:tc>
        <w:tc>
          <w:tcPr>
            <w:tcW w:w="1418" w:type="dxa"/>
            <w:vAlign w:val="center"/>
          </w:tcPr>
          <w:p w:rsidR="00CD72E7" w:rsidRDefault="00CD72E7" w:rsidP="009924A4">
            <w:pPr>
              <w:jc w:val="center"/>
            </w:pPr>
            <w:r>
              <w:t>23</w:t>
            </w:r>
          </w:p>
        </w:tc>
        <w:tc>
          <w:tcPr>
            <w:tcW w:w="1922" w:type="dxa"/>
            <w:vAlign w:val="center"/>
          </w:tcPr>
          <w:p w:rsidR="00CD72E7" w:rsidRDefault="00CD72E7" w:rsidP="009924A4">
            <w:pPr>
              <w:jc w:val="center"/>
            </w:pPr>
            <w:r>
              <w:t>169°6'38"</w:t>
            </w:r>
          </w:p>
        </w:tc>
        <w:tc>
          <w:tcPr>
            <w:tcW w:w="1560" w:type="dxa"/>
            <w:vAlign w:val="center"/>
          </w:tcPr>
          <w:p w:rsidR="00CD72E7" w:rsidRDefault="00CD72E7" w:rsidP="009924A4">
            <w:pPr>
              <w:jc w:val="center"/>
            </w:pPr>
            <w:r>
              <w:t>5,35</w:t>
            </w:r>
          </w:p>
        </w:tc>
        <w:tc>
          <w:tcPr>
            <w:tcW w:w="1871" w:type="dxa"/>
            <w:vAlign w:val="center"/>
          </w:tcPr>
          <w:p w:rsidR="00CD72E7" w:rsidRDefault="00CD72E7" w:rsidP="009924A4">
            <w:pPr>
              <w:jc w:val="center"/>
            </w:pPr>
            <w:r>
              <w:t>2250089,77</w:t>
            </w:r>
          </w:p>
        </w:tc>
        <w:tc>
          <w:tcPr>
            <w:tcW w:w="1871" w:type="dxa"/>
            <w:vAlign w:val="center"/>
          </w:tcPr>
          <w:p w:rsidR="00CD72E7" w:rsidRDefault="00CD72E7" w:rsidP="009924A4">
            <w:pPr>
              <w:jc w:val="center"/>
            </w:pPr>
            <w:r>
              <w:t>465429,41</w:t>
            </w:r>
          </w:p>
        </w:tc>
      </w:tr>
      <w:tr w:rsidR="00CD72E7" w:rsidTr="00CD72E7">
        <w:tc>
          <w:tcPr>
            <w:tcW w:w="930" w:type="dxa"/>
            <w:vAlign w:val="center"/>
          </w:tcPr>
          <w:p w:rsidR="00CD72E7" w:rsidRDefault="00CD72E7" w:rsidP="009924A4">
            <w:pPr>
              <w:jc w:val="center"/>
            </w:pPr>
            <w:r>
              <w:t>2</w:t>
            </w:r>
          </w:p>
        </w:tc>
        <w:tc>
          <w:tcPr>
            <w:tcW w:w="1418" w:type="dxa"/>
            <w:vAlign w:val="center"/>
          </w:tcPr>
          <w:p w:rsidR="00CD72E7" w:rsidRDefault="00CD72E7" w:rsidP="009924A4">
            <w:pPr>
              <w:jc w:val="center"/>
            </w:pPr>
            <w:r>
              <w:t>24</w:t>
            </w:r>
          </w:p>
        </w:tc>
        <w:tc>
          <w:tcPr>
            <w:tcW w:w="1922" w:type="dxa"/>
            <w:vAlign w:val="center"/>
          </w:tcPr>
          <w:p w:rsidR="00CD72E7" w:rsidRDefault="00CD72E7" w:rsidP="009924A4">
            <w:pPr>
              <w:jc w:val="center"/>
            </w:pPr>
            <w:r>
              <w:t>79°52'31"</w:t>
            </w:r>
          </w:p>
        </w:tc>
        <w:tc>
          <w:tcPr>
            <w:tcW w:w="1560" w:type="dxa"/>
            <w:vAlign w:val="center"/>
          </w:tcPr>
          <w:p w:rsidR="00CD72E7" w:rsidRDefault="00CD72E7" w:rsidP="009924A4">
            <w:pPr>
              <w:jc w:val="center"/>
            </w:pPr>
            <w:r>
              <w:t>1,99</w:t>
            </w:r>
          </w:p>
        </w:tc>
        <w:tc>
          <w:tcPr>
            <w:tcW w:w="1871" w:type="dxa"/>
            <w:vAlign w:val="center"/>
          </w:tcPr>
          <w:p w:rsidR="00CD72E7" w:rsidRDefault="00CD72E7" w:rsidP="009924A4">
            <w:pPr>
              <w:jc w:val="center"/>
            </w:pPr>
            <w:r>
              <w:t>2250084,52</w:t>
            </w:r>
          </w:p>
        </w:tc>
        <w:tc>
          <w:tcPr>
            <w:tcW w:w="1871" w:type="dxa"/>
            <w:vAlign w:val="center"/>
          </w:tcPr>
          <w:p w:rsidR="00CD72E7" w:rsidRDefault="00CD72E7" w:rsidP="009924A4">
            <w:pPr>
              <w:jc w:val="center"/>
            </w:pPr>
            <w:r>
              <w:t>465430,42</w:t>
            </w:r>
          </w:p>
        </w:tc>
      </w:tr>
      <w:tr w:rsidR="00CD72E7" w:rsidTr="00CD72E7">
        <w:tc>
          <w:tcPr>
            <w:tcW w:w="930" w:type="dxa"/>
            <w:vAlign w:val="center"/>
          </w:tcPr>
          <w:p w:rsidR="00CD72E7" w:rsidRDefault="00CD72E7" w:rsidP="009924A4">
            <w:pPr>
              <w:jc w:val="center"/>
            </w:pPr>
            <w:r>
              <w:t>3</w:t>
            </w:r>
          </w:p>
        </w:tc>
        <w:tc>
          <w:tcPr>
            <w:tcW w:w="1418" w:type="dxa"/>
            <w:vAlign w:val="center"/>
          </w:tcPr>
          <w:p w:rsidR="00CD72E7" w:rsidRDefault="00CD72E7" w:rsidP="009924A4">
            <w:pPr>
              <w:jc w:val="center"/>
            </w:pPr>
            <w:r>
              <w:t>25</w:t>
            </w:r>
          </w:p>
        </w:tc>
        <w:tc>
          <w:tcPr>
            <w:tcW w:w="1922" w:type="dxa"/>
            <w:vAlign w:val="center"/>
          </w:tcPr>
          <w:p w:rsidR="00CD72E7" w:rsidRDefault="00CD72E7" w:rsidP="009924A4">
            <w:pPr>
              <w:jc w:val="center"/>
            </w:pPr>
            <w:r>
              <w:t>349°0'8"</w:t>
            </w:r>
          </w:p>
        </w:tc>
        <w:tc>
          <w:tcPr>
            <w:tcW w:w="1560" w:type="dxa"/>
            <w:vAlign w:val="center"/>
          </w:tcPr>
          <w:p w:rsidR="00CD72E7" w:rsidRDefault="00CD72E7" w:rsidP="009924A4">
            <w:pPr>
              <w:jc w:val="center"/>
            </w:pPr>
            <w:r>
              <w:t>5,4</w:t>
            </w:r>
          </w:p>
        </w:tc>
        <w:tc>
          <w:tcPr>
            <w:tcW w:w="1871" w:type="dxa"/>
            <w:vAlign w:val="center"/>
          </w:tcPr>
          <w:p w:rsidR="00CD72E7" w:rsidRDefault="00CD72E7" w:rsidP="009924A4">
            <w:pPr>
              <w:jc w:val="center"/>
            </w:pPr>
            <w:r>
              <w:t>2250084,87</w:t>
            </w:r>
          </w:p>
        </w:tc>
        <w:tc>
          <w:tcPr>
            <w:tcW w:w="1871" w:type="dxa"/>
            <w:vAlign w:val="center"/>
          </w:tcPr>
          <w:p w:rsidR="00CD72E7" w:rsidRDefault="00CD72E7" w:rsidP="009924A4">
            <w:pPr>
              <w:jc w:val="center"/>
            </w:pPr>
            <w:r>
              <w:t>465432,38</w:t>
            </w:r>
          </w:p>
        </w:tc>
      </w:tr>
      <w:tr w:rsidR="00CD72E7" w:rsidTr="00CD72E7">
        <w:tc>
          <w:tcPr>
            <w:tcW w:w="930" w:type="dxa"/>
            <w:vAlign w:val="center"/>
          </w:tcPr>
          <w:p w:rsidR="00CD72E7" w:rsidRDefault="00CD72E7" w:rsidP="009924A4">
            <w:pPr>
              <w:jc w:val="center"/>
            </w:pPr>
            <w:r>
              <w:t>4</w:t>
            </w:r>
          </w:p>
        </w:tc>
        <w:tc>
          <w:tcPr>
            <w:tcW w:w="1418" w:type="dxa"/>
            <w:vAlign w:val="center"/>
          </w:tcPr>
          <w:p w:rsidR="00CD72E7" w:rsidRDefault="00CD72E7" w:rsidP="009924A4">
            <w:pPr>
              <w:jc w:val="center"/>
            </w:pPr>
            <w:r>
              <w:t>26</w:t>
            </w:r>
          </w:p>
        </w:tc>
        <w:tc>
          <w:tcPr>
            <w:tcW w:w="1922" w:type="dxa"/>
            <w:vAlign w:val="center"/>
          </w:tcPr>
          <w:p w:rsidR="00CD72E7" w:rsidRDefault="00CD72E7" w:rsidP="009924A4">
            <w:pPr>
              <w:jc w:val="center"/>
            </w:pPr>
            <w:r>
              <w:t>48°59'40"</w:t>
            </w:r>
          </w:p>
        </w:tc>
        <w:tc>
          <w:tcPr>
            <w:tcW w:w="1560" w:type="dxa"/>
            <w:vAlign w:val="center"/>
          </w:tcPr>
          <w:p w:rsidR="00CD72E7" w:rsidRDefault="00CD72E7" w:rsidP="009924A4">
            <w:pPr>
              <w:jc w:val="center"/>
            </w:pPr>
            <w:r>
              <w:t>5,38</w:t>
            </w:r>
          </w:p>
        </w:tc>
        <w:tc>
          <w:tcPr>
            <w:tcW w:w="1871" w:type="dxa"/>
            <w:vAlign w:val="center"/>
          </w:tcPr>
          <w:p w:rsidR="00CD72E7" w:rsidRDefault="00CD72E7" w:rsidP="009924A4">
            <w:pPr>
              <w:jc w:val="center"/>
            </w:pPr>
            <w:r>
              <w:t>2250090,17</w:t>
            </w:r>
          </w:p>
        </w:tc>
        <w:tc>
          <w:tcPr>
            <w:tcW w:w="1871" w:type="dxa"/>
            <w:vAlign w:val="center"/>
          </w:tcPr>
          <w:p w:rsidR="00CD72E7" w:rsidRDefault="00CD72E7" w:rsidP="009924A4">
            <w:pPr>
              <w:jc w:val="center"/>
            </w:pPr>
            <w:r>
              <w:t>465431,35</w:t>
            </w:r>
          </w:p>
        </w:tc>
      </w:tr>
      <w:tr w:rsidR="00CD72E7" w:rsidTr="00CD72E7">
        <w:tc>
          <w:tcPr>
            <w:tcW w:w="930" w:type="dxa"/>
            <w:vAlign w:val="center"/>
          </w:tcPr>
          <w:p w:rsidR="00CD72E7" w:rsidRDefault="00CD72E7" w:rsidP="009924A4">
            <w:pPr>
              <w:jc w:val="center"/>
            </w:pPr>
            <w:r>
              <w:t>5</w:t>
            </w:r>
          </w:p>
        </w:tc>
        <w:tc>
          <w:tcPr>
            <w:tcW w:w="1418" w:type="dxa"/>
            <w:vAlign w:val="center"/>
          </w:tcPr>
          <w:p w:rsidR="00CD72E7" w:rsidRDefault="00CD72E7" w:rsidP="009924A4">
            <w:pPr>
              <w:jc w:val="center"/>
            </w:pPr>
            <w:r>
              <w:t>27</w:t>
            </w:r>
          </w:p>
        </w:tc>
        <w:tc>
          <w:tcPr>
            <w:tcW w:w="1922" w:type="dxa"/>
            <w:vAlign w:val="center"/>
          </w:tcPr>
          <w:p w:rsidR="00CD72E7" w:rsidRDefault="00CD72E7" w:rsidP="009924A4">
            <w:pPr>
              <w:jc w:val="center"/>
            </w:pPr>
            <w:r>
              <w:t>319°20'8"</w:t>
            </w:r>
          </w:p>
        </w:tc>
        <w:tc>
          <w:tcPr>
            <w:tcW w:w="1560" w:type="dxa"/>
            <w:vAlign w:val="center"/>
          </w:tcPr>
          <w:p w:rsidR="00CD72E7" w:rsidRDefault="00CD72E7" w:rsidP="009924A4">
            <w:pPr>
              <w:jc w:val="center"/>
            </w:pPr>
            <w:r>
              <w:t>1,96</w:t>
            </w:r>
          </w:p>
        </w:tc>
        <w:tc>
          <w:tcPr>
            <w:tcW w:w="1871" w:type="dxa"/>
            <w:vAlign w:val="center"/>
          </w:tcPr>
          <w:p w:rsidR="00CD72E7" w:rsidRDefault="00CD72E7" w:rsidP="009924A4">
            <w:pPr>
              <w:jc w:val="center"/>
            </w:pPr>
            <w:r>
              <w:t>2250093,70</w:t>
            </w:r>
          </w:p>
        </w:tc>
        <w:tc>
          <w:tcPr>
            <w:tcW w:w="1871" w:type="dxa"/>
            <w:vAlign w:val="center"/>
          </w:tcPr>
          <w:p w:rsidR="00CD72E7" w:rsidRDefault="00CD72E7" w:rsidP="009924A4">
            <w:pPr>
              <w:jc w:val="center"/>
            </w:pPr>
            <w:r>
              <w:t>465435,41</w:t>
            </w:r>
          </w:p>
        </w:tc>
      </w:tr>
      <w:tr w:rsidR="00CD72E7" w:rsidTr="00CD72E7">
        <w:tc>
          <w:tcPr>
            <w:tcW w:w="930" w:type="dxa"/>
            <w:vAlign w:val="center"/>
          </w:tcPr>
          <w:p w:rsidR="00CD72E7" w:rsidRDefault="00CD72E7" w:rsidP="009924A4">
            <w:pPr>
              <w:jc w:val="center"/>
            </w:pPr>
            <w:r>
              <w:t>6</w:t>
            </w:r>
          </w:p>
        </w:tc>
        <w:tc>
          <w:tcPr>
            <w:tcW w:w="1418" w:type="dxa"/>
            <w:vAlign w:val="center"/>
          </w:tcPr>
          <w:p w:rsidR="00CD72E7" w:rsidRDefault="00CD72E7" w:rsidP="009924A4">
            <w:pPr>
              <w:jc w:val="center"/>
            </w:pPr>
            <w:r>
              <w:t>28</w:t>
            </w:r>
          </w:p>
        </w:tc>
        <w:tc>
          <w:tcPr>
            <w:tcW w:w="1922" w:type="dxa"/>
            <w:vAlign w:val="center"/>
          </w:tcPr>
          <w:p w:rsidR="00CD72E7" w:rsidRDefault="00CD72E7" w:rsidP="009924A4">
            <w:pPr>
              <w:jc w:val="center"/>
            </w:pPr>
            <w:r>
              <w:t>228°57'47"</w:t>
            </w:r>
          </w:p>
        </w:tc>
        <w:tc>
          <w:tcPr>
            <w:tcW w:w="1560" w:type="dxa"/>
            <w:vAlign w:val="center"/>
          </w:tcPr>
          <w:p w:rsidR="00CD72E7" w:rsidRDefault="00CD72E7" w:rsidP="009924A4">
            <w:pPr>
              <w:jc w:val="center"/>
            </w:pPr>
            <w:r>
              <w:t>5,42</w:t>
            </w:r>
          </w:p>
        </w:tc>
        <w:tc>
          <w:tcPr>
            <w:tcW w:w="1871" w:type="dxa"/>
            <w:vAlign w:val="center"/>
          </w:tcPr>
          <w:p w:rsidR="00CD72E7" w:rsidRDefault="00CD72E7" w:rsidP="009924A4">
            <w:pPr>
              <w:jc w:val="center"/>
            </w:pPr>
            <w:r>
              <w:t>2250095,19</w:t>
            </w:r>
          </w:p>
        </w:tc>
        <w:tc>
          <w:tcPr>
            <w:tcW w:w="1871" w:type="dxa"/>
            <w:vAlign w:val="center"/>
          </w:tcPr>
          <w:p w:rsidR="00CD72E7" w:rsidRDefault="00CD72E7" w:rsidP="009924A4">
            <w:pPr>
              <w:jc w:val="center"/>
            </w:pPr>
            <w:r>
              <w:t>465434,13</w:t>
            </w:r>
          </w:p>
        </w:tc>
      </w:tr>
      <w:tr w:rsidR="00CD72E7" w:rsidTr="00CD72E7">
        <w:tc>
          <w:tcPr>
            <w:tcW w:w="930" w:type="dxa"/>
            <w:vAlign w:val="center"/>
          </w:tcPr>
          <w:p w:rsidR="00CD72E7" w:rsidRDefault="00CD72E7" w:rsidP="009924A4">
            <w:pPr>
              <w:jc w:val="center"/>
            </w:pPr>
            <w:r>
              <w:t>7</w:t>
            </w:r>
          </w:p>
        </w:tc>
        <w:tc>
          <w:tcPr>
            <w:tcW w:w="1418" w:type="dxa"/>
            <w:vAlign w:val="center"/>
          </w:tcPr>
          <w:p w:rsidR="00CD72E7" w:rsidRDefault="00CD72E7" w:rsidP="009924A4">
            <w:pPr>
              <w:jc w:val="center"/>
            </w:pPr>
            <w:r>
              <w:t>29</w:t>
            </w:r>
          </w:p>
        </w:tc>
        <w:tc>
          <w:tcPr>
            <w:tcW w:w="1922" w:type="dxa"/>
            <w:vAlign w:val="center"/>
          </w:tcPr>
          <w:p w:rsidR="00CD72E7" w:rsidRDefault="00CD72E7" w:rsidP="009924A4">
            <w:pPr>
              <w:jc w:val="center"/>
            </w:pPr>
            <w:r>
              <w:t>289°36'39"</w:t>
            </w:r>
          </w:p>
        </w:tc>
        <w:tc>
          <w:tcPr>
            <w:tcW w:w="1560" w:type="dxa"/>
            <w:vAlign w:val="center"/>
          </w:tcPr>
          <w:p w:rsidR="00CD72E7" w:rsidRDefault="00CD72E7" w:rsidP="009924A4">
            <w:pPr>
              <w:jc w:val="center"/>
            </w:pPr>
            <w:r>
              <w:t>5,39</w:t>
            </w:r>
          </w:p>
        </w:tc>
        <w:tc>
          <w:tcPr>
            <w:tcW w:w="1871" w:type="dxa"/>
            <w:vAlign w:val="center"/>
          </w:tcPr>
          <w:p w:rsidR="00CD72E7" w:rsidRDefault="00CD72E7" w:rsidP="009924A4">
            <w:pPr>
              <w:jc w:val="center"/>
            </w:pPr>
            <w:r>
              <w:t>2250091,63</w:t>
            </w:r>
          </w:p>
        </w:tc>
        <w:tc>
          <w:tcPr>
            <w:tcW w:w="1871" w:type="dxa"/>
            <w:vAlign w:val="center"/>
          </w:tcPr>
          <w:p w:rsidR="00CD72E7" w:rsidRDefault="00CD72E7" w:rsidP="009924A4">
            <w:pPr>
              <w:jc w:val="center"/>
            </w:pPr>
            <w:r>
              <w:t>465430,04</w:t>
            </w:r>
          </w:p>
        </w:tc>
      </w:tr>
      <w:tr w:rsidR="00CD72E7" w:rsidTr="00CD72E7">
        <w:tc>
          <w:tcPr>
            <w:tcW w:w="930" w:type="dxa"/>
            <w:vAlign w:val="center"/>
          </w:tcPr>
          <w:p w:rsidR="00CD72E7" w:rsidRDefault="00CD72E7" w:rsidP="009924A4">
            <w:pPr>
              <w:jc w:val="center"/>
            </w:pPr>
            <w:r>
              <w:t>8</w:t>
            </w:r>
          </w:p>
        </w:tc>
        <w:tc>
          <w:tcPr>
            <w:tcW w:w="1418" w:type="dxa"/>
            <w:vAlign w:val="center"/>
          </w:tcPr>
          <w:p w:rsidR="00CD72E7" w:rsidRDefault="00CD72E7" w:rsidP="009924A4">
            <w:pPr>
              <w:jc w:val="center"/>
            </w:pPr>
            <w:r>
              <w:t>30</w:t>
            </w:r>
          </w:p>
        </w:tc>
        <w:tc>
          <w:tcPr>
            <w:tcW w:w="1922" w:type="dxa"/>
            <w:vAlign w:val="center"/>
          </w:tcPr>
          <w:p w:rsidR="00CD72E7" w:rsidRDefault="00CD72E7" w:rsidP="009924A4">
            <w:pPr>
              <w:jc w:val="center"/>
            </w:pPr>
            <w:r>
              <w:t>199°36'55"</w:t>
            </w:r>
          </w:p>
        </w:tc>
        <w:tc>
          <w:tcPr>
            <w:tcW w:w="1560" w:type="dxa"/>
            <w:vAlign w:val="center"/>
          </w:tcPr>
          <w:p w:rsidR="00CD72E7" w:rsidRDefault="00CD72E7" w:rsidP="009924A4">
            <w:pPr>
              <w:jc w:val="center"/>
            </w:pPr>
            <w:r>
              <w:t>2</w:t>
            </w:r>
          </w:p>
        </w:tc>
        <w:tc>
          <w:tcPr>
            <w:tcW w:w="1871" w:type="dxa"/>
            <w:vAlign w:val="center"/>
          </w:tcPr>
          <w:p w:rsidR="00CD72E7" w:rsidRDefault="00CD72E7" w:rsidP="009924A4">
            <w:pPr>
              <w:jc w:val="center"/>
            </w:pPr>
            <w:r>
              <w:t>2250093,44</w:t>
            </w:r>
          </w:p>
        </w:tc>
        <w:tc>
          <w:tcPr>
            <w:tcW w:w="1871" w:type="dxa"/>
            <w:vAlign w:val="center"/>
          </w:tcPr>
          <w:p w:rsidR="00CD72E7" w:rsidRDefault="00CD72E7" w:rsidP="009924A4">
            <w:pPr>
              <w:jc w:val="center"/>
            </w:pPr>
            <w:r>
              <w:t>465424,96</w:t>
            </w:r>
          </w:p>
        </w:tc>
      </w:tr>
      <w:tr w:rsidR="00CD72E7" w:rsidTr="00CD72E7">
        <w:tc>
          <w:tcPr>
            <w:tcW w:w="930" w:type="dxa"/>
            <w:vAlign w:val="center"/>
          </w:tcPr>
          <w:p w:rsidR="00CD72E7" w:rsidRDefault="00CD72E7" w:rsidP="009924A4">
            <w:pPr>
              <w:jc w:val="center"/>
            </w:pPr>
            <w:r>
              <w:t>9</w:t>
            </w:r>
          </w:p>
        </w:tc>
        <w:tc>
          <w:tcPr>
            <w:tcW w:w="1418" w:type="dxa"/>
            <w:vAlign w:val="center"/>
          </w:tcPr>
          <w:p w:rsidR="00CD72E7" w:rsidRDefault="00CD72E7" w:rsidP="009924A4">
            <w:pPr>
              <w:jc w:val="center"/>
            </w:pPr>
            <w:r>
              <w:t>31</w:t>
            </w:r>
          </w:p>
        </w:tc>
        <w:tc>
          <w:tcPr>
            <w:tcW w:w="1922" w:type="dxa"/>
            <w:vAlign w:val="center"/>
          </w:tcPr>
          <w:p w:rsidR="00CD72E7" w:rsidRDefault="00CD72E7" w:rsidP="009924A4">
            <w:pPr>
              <w:jc w:val="center"/>
            </w:pPr>
            <w:r>
              <w:t>109°16'12"</w:t>
            </w:r>
          </w:p>
        </w:tc>
        <w:tc>
          <w:tcPr>
            <w:tcW w:w="1560" w:type="dxa"/>
            <w:vAlign w:val="center"/>
          </w:tcPr>
          <w:p w:rsidR="00CD72E7" w:rsidRDefault="00CD72E7" w:rsidP="009924A4">
            <w:pPr>
              <w:jc w:val="center"/>
            </w:pPr>
            <w:r>
              <w:t>5,42</w:t>
            </w:r>
          </w:p>
        </w:tc>
        <w:tc>
          <w:tcPr>
            <w:tcW w:w="1871" w:type="dxa"/>
            <w:vAlign w:val="center"/>
          </w:tcPr>
          <w:p w:rsidR="00CD72E7" w:rsidRDefault="00CD72E7" w:rsidP="009924A4">
            <w:pPr>
              <w:jc w:val="center"/>
            </w:pPr>
            <w:r>
              <w:t>2250091,56</w:t>
            </w:r>
          </w:p>
        </w:tc>
        <w:tc>
          <w:tcPr>
            <w:tcW w:w="1871" w:type="dxa"/>
            <w:vAlign w:val="center"/>
          </w:tcPr>
          <w:p w:rsidR="00CD72E7" w:rsidRDefault="00CD72E7" w:rsidP="009924A4">
            <w:pPr>
              <w:jc w:val="center"/>
            </w:pPr>
            <w:r>
              <w:t>465424,29</w:t>
            </w:r>
          </w:p>
        </w:tc>
      </w:tr>
      <w:tr w:rsidR="00CD72E7" w:rsidTr="00CD72E7">
        <w:tc>
          <w:tcPr>
            <w:tcW w:w="930" w:type="dxa"/>
            <w:vAlign w:val="center"/>
          </w:tcPr>
          <w:p w:rsidR="00CD72E7" w:rsidRDefault="00CD72E7" w:rsidP="009924A4">
            <w:pPr>
              <w:jc w:val="center"/>
            </w:pPr>
            <w:r>
              <w:t>10</w:t>
            </w:r>
          </w:p>
        </w:tc>
        <w:tc>
          <w:tcPr>
            <w:tcW w:w="1418" w:type="dxa"/>
            <w:vAlign w:val="center"/>
          </w:tcPr>
          <w:p w:rsidR="00CD72E7" w:rsidRDefault="00CD72E7" w:rsidP="009924A4">
            <w:pPr>
              <w:jc w:val="center"/>
            </w:pPr>
            <w:r>
              <w:t>23</w:t>
            </w:r>
          </w:p>
        </w:tc>
        <w:tc>
          <w:tcPr>
            <w:tcW w:w="1922" w:type="dxa"/>
            <w:vAlign w:val="center"/>
          </w:tcPr>
          <w:p w:rsidR="00CD72E7" w:rsidRDefault="00CD72E7" w:rsidP="009924A4">
            <w:pPr>
              <w:jc w:val="center"/>
            </w:pPr>
            <w:r>
              <w:t>169°6'38"</w:t>
            </w:r>
          </w:p>
        </w:tc>
        <w:tc>
          <w:tcPr>
            <w:tcW w:w="1560" w:type="dxa"/>
            <w:vAlign w:val="center"/>
          </w:tcPr>
          <w:p w:rsidR="00CD72E7" w:rsidRDefault="00CD72E7" w:rsidP="009924A4">
            <w:pPr>
              <w:jc w:val="center"/>
            </w:pPr>
            <w:r>
              <w:t>5,35</w:t>
            </w:r>
          </w:p>
        </w:tc>
        <w:tc>
          <w:tcPr>
            <w:tcW w:w="1871" w:type="dxa"/>
            <w:vAlign w:val="center"/>
          </w:tcPr>
          <w:p w:rsidR="00CD72E7" w:rsidRDefault="00CD72E7" w:rsidP="009924A4">
            <w:pPr>
              <w:jc w:val="center"/>
            </w:pPr>
            <w:r>
              <w:t>2250089,77</w:t>
            </w:r>
          </w:p>
        </w:tc>
        <w:tc>
          <w:tcPr>
            <w:tcW w:w="1871" w:type="dxa"/>
            <w:vAlign w:val="center"/>
          </w:tcPr>
          <w:p w:rsidR="00CD72E7" w:rsidRDefault="00CD72E7" w:rsidP="009924A4">
            <w:pPr>
              <w:jc w:val="center"/>
            </w:pPr>
            <w:r>
              <w:t>465429,41</w:t>
            </w:r>
          </w:p>
        </w:tc>
      </w:tr>
      <w:tr w:rsidR="00CD72E7" w:rsidTr="00CD72E7">
        <w:tc>
          <w:tcPr>
            <w:tcW w:w="930" w:type="dxa"/>
          </w:tcPr>
          <w:p w:rsidR="00CD72E7" w:rsidRDefault="00CD72E7" w:rsidP="009924A4"/>
        </w:tc>
        <w:tc>
          <w:tcPr>
            <w:tcW w:w="1418" w:type="dxa"/>
          </w:tcPr>
          <w:p w:rsidR="00CD72E7" w:rsidRDefault="00CD72E7" w:rsidP="009924A4"/>
        </w:tc>
        <w:tc>
          <w:tcPr>
            <w:tcW w:w="1922" w:type="dxa"/>
          </w:tcPr>
          <w:p w:rsidR="00CD72E7" w:rsidRDefault="00CD72E7" w:rsidP="009924A4"/>
        </w:tc>
        <w:tc>
          <w:tcPr>
            <w:tcW w:w="1560" w:type="dxa"/>
          </w:tcPr>
          <w:p w:rsidR="00CD72E7" w:rsidRDefault="00CD72E7" w:rsidP="009924A4"/>
        </w:tc>
        <w:tc>
          <w:tcPr>
            <w:tcW w:w="1871" w:type="dxa"/>
          </w:tcPr>
          <w:p w:rsidR="00CD72E7" w:rsidRDefault="00CD72E7" w:rsidP="009924A4"/>
        </w:tc>
        <w:tc>
          <w:tcPr>
            <w:tcW w:w="1871" w:type="dxa"/>
          </w:tcPr>
          <w:p w:rsidR="00CD72E7" w:rsidRDefault="00CD72E7" w:rsidP="009924A4"/>
        </w:tc>
      </w:tr>
      <w:tr w:rsidR="00CD72E7" w:rsidTr="00CD72E7">
        <w:tc>
          <w:tcPr>
            <w:tcW w:w="930" w:type="dxa"/>
            <w:vAlign w:val="center"/>
          </w:tcPr>
          <w:p w:rsidR="00CD72E7" w:rsidRDefault="00CD72E7" w:rsidP="009924A4">
            <w:pPr>
              <w:jc w:val="center"/>
            </w:pPr>
            <w:r>
              <w:t>1</w:t>
            </w:r>
          </w:p>
        </w:tc>
        <w:tc>
          <w:tcPr>
            <w:tcW w:w="1418" w:type="dxa"/>
            <w:vAlign w:val="center"/>
          </w:tcPr>
          <w:p w:rsidR="00CD72E7" w:rsidRDefault="00CD72E7" w:rsidP="009924A4">
            <w:pPr>
              <w:jc w:val="center"/>
            </w:pPr>
            <w:r>
              <w:t>32</w:t>
            </w:r>
          </w:p>
        </w:tc>
        <w:tc>
          <w:tcPr>
            <w:tcW w:w="1922" w:type="dxa"/>
            <w:vAlign w:val="center"/>
          </w:tcPr>
          <w:p w:rsidR="00CD72E7" w:rsidRDefault="00CD72E7" w:rsidP="009924A4">
            <w:pPr>
              <w:jc w:val="center"/>
            </w:pPr>
            <w:r>
              <w:t>310°40'51"</w:t>
            </w:r>
          </w:p>
        </w:tc>
        <w:tc>
          <w:tcPr>
            <w:tcW w:w="1560" w:type="dxa"/>
            <w:vAlign w:val="center"/>
          </w:tcPr>
          <w:p w:rsidR="00CD72E7" w:rsidRDefault="00CD72E7" w:rsidP="009924A4">
            <w:pPr>
              <w:jc w:val="center"/>
            </w:pPr>
            <w:r>
              <w:t>2,35</w:t>
            </w:r>
          </w:p>
        </w:tc>
        <w:tc>
          <w:tcPr>
            <w:tcW w:w="1871" w:type="dxa"/>
            <w:vAlign w:val="center"/>
          </w:tcPr>
          <w:p w:rsidR="00CD72E7" w:rsidRDefault="00CD72E7" w:rsidP="009924A4">
            <w:pPr>
              <w:jc w:val="center"/>
            </w:pPr>
            <w:r>
              <w:t>2249974,66</w:t>
            </w:r>
          </w:p>
        </w:tc>
        <w:tc>
          <w:tcPr>
            <w:tcW w:w="1871" w:type="dxa"/>
            <w:vAlign w:val="center"/>
          </w:tcPr>
          <w:p w:rsidR="00CD72E7" w:rsidRDefault="00CD72E7" w:rsidP="009924A4">
            <w:pPr>
              <w:jc w:val="center"/>
            </w:pPr>
            <w:r>
              <w:t>465333,08</w:t>
            </w:r>
          </w:p>
        </w:tc>
      </w:tr>
      <w:tr w:rsidR="00CD72E7" w:rsidTr="00CD72E7">
        <w:tc>
          <w:tcPr>
            <w:tcW w:w="930" w:type="dxa"/>
            <w:vAlign w:val="center"/>
          </w:tcPr>
          <w:p w:rsidR="00CD72E7" w:rsidRDefault="00CD72E7" w:rsidP="009924A4">
            <w:pPr>
              <w:jc w:val="center"/>
            </w:pPr>
            <w:r>
              <w:lastRenderedPageBreak/>
              <w:t>2</w:t>
            </w:r>
          </w:p>
        </w:tc>
        <w:tc>
          <w:tcPr>
            <w:tcW w:w="1418" w:type="dxa"/>
            <w:vAlign w:val="center"/>
          </w:tcPr>
          <w:p w:rsidR="00CD72E7" w:rsidRDefault="00CD72E7" w:rsidP="009924A4">
            <w:pPr>
              <w:jc w:val="center"/>
            </w:pPr>
            <w:r>
              <w:t>33</w:t>
            </w:r>
          </w:p>
        </w:tc>
        <w:tc>
          <w:tcPr>
            <w:tcW w:w="1922" w:type="dxa"/>
            <w:vAlign w:val="center"/>
          </w:tcPr>
          <w:p w:rsidR="00CD72E7" w:rsidRDefault="00CD72E7" w:rsidP="009924A4">
            <w:pPr>
              <w:jc w:val="center"/>
            </w:pPr>
            <w:r>
              <w:t>220°51'55"</w:t>
            </w:r>
          </w:p>
        </w:tc>
        <w:tc>
          <w:tcPr>
            <w:tcW w:w="1560" w:type="dxa"/>
            <w:vAlign w:val="center"/>
          </w:tcPr>
          <w:p w:rsidR="00CD72E7" w:rsidRDefault="00CD72E7" w:rsidP="009924A4">
            <w:pPr>
              <w:jc w:val="center"/>
            </w:pPr>
            <w:r>
              <w:t>2,35</w:t>
            </w:r>
          </w:p>
        </w:tc>
        <w:tc>
          <w:tcPr>
            <w:tcW w:w="1871" w:type="dxa"/>
            <w:vAlign w:val="center"/>
          </w:tcPr>
          <w:p w:rsidR="00CD72E7" w:rsidRDefault="00CD72E7" w:rsidP="009924A4">
            <w:pPr>
              <w:jc w:val="center"/>
            </w:pPr>
            <w:r>
              <w:t>2249976,19</w:t>
            </w:r>
          </w:p>
        </w:tc>
        <w:tc>
          <w:tcPr>
            <w:tcW w:w="1871" w:type="dxa"/>
            <w:vAlign w:val="center"/>
          </w:tcPr>
          <w:p w:rsidR="00CD72E7" w:rsidRDefault="00CD72E7" w:rsidP="009924A4">
            <w:pPr>
              <w:jc w:val="center"/>
            </w:pPr>
            <w:r>
              <w:t>465331,30</w:t>
            </w:r>
          </w:p>
        </w:tc>
      </w:tr>
      <w:tr w:rsidR="00CD72E7" w:rsidTr="00CD72E7">
        <w:tc>
          <w:tcPr>
            <w:tcW w:w="930" w:type="dxa"/>
            <w:vAlign w:val="center"/>
          </w:tcPr>
          <w:p w:rsidR="00CD72E7" w:rsidRDefault="00CD72E7" w:rsidP="009924A4">
            <w:pPr>
              <w:jc w:val="center"/>
            </w:pPr>
            <w:r>
              <w:t>3</w:t>
            </w:r>
          </w:p>
        </w:tc>
        <w:tc>
          <w:tcPr>
            <w:tcW w:w="1418" w:type="dxa"/>
            <w:vAlign w:val="center"/>
          </w:tcPr>
          <w:p w:rsidR="00CD72E7" w:rsidRDefault="00CD72E7" w:rsidP="009924A4">
            <w:pPr>
              <w:jc w:val="center"/>
            </w:pPr>
            <w:r>
              <w:t>34</w:t>
            </w:r>
          </w:p>
        </w:tc>
        <w:tc>
          <w:tcPr>
            <w:tcW w:w="1922" w:type="dxa"/>
            <w:vAlign w:val="center"/>
          </w:tcPr>
          <w:p w:rsidR="00CD72E7" w:rsidRDefault="00CD72E7" w:rsidP="009924A4">
            <w:pPr>
              <w:jc w:val="center"/>
            </w:pPr>
            <w:r>
              <w:t>130°51'55"</w:t>
            </w:r>
          </w:p>
        </w:tc>
        <w:tc>
          <w:tcPr>
            <w:tcW w:w="1560" w:type="dxa"/>
            <w:vAlign w:val="center"/>
          </w:tcPr>
          <w:p w:rsidR="00CD72E7" w:rsidRDefault="00CD72E7" w:rsidP="009924A4">
            <w:pPr>
              <w:jc w:val="center"/>
            </w:pPr>
            <w:r>
              <w:t>2,35</w:t>
            </w:r>
          </w:p>
        </w:tc>
        <w:tc>
          <w:tcPr>
            <w:tcW w:w="1871" w:type="dxa"/>
            <w:vAlign w:val="center"/>
          </w:tcPr>
          <w:p w:rsidR="00CD72E7" w:rsidRDefault="00CD72E7" w:rsidP="009924A4">
            <w:pPr>
              <w:jc w:val="center"/>
            </w:pPr>
            <w:r>
              <w:t>2249974,41</w:t>
            </w:r>
          </w:p>
        </w:tc>
        <w:tc>
          <w:tcPr>
            <w:tcW w:w="1871" w:type="dxa"/>
            <w:vAlign w:val="center"/>
          </w:tcPr>
          <w:p w:rsidR="00CD72E7" w:rsidRDefault="00CD72E7" w:rsidP="009924A4">
            <w:pPr>
              <w:jc w:val="center"/>
            </w:pPr>
            <w:r>
              <w:t>465329,76</w:t>
            </w:r>
          </w:p>
        </w:tc>
      </w:tr>
      <w:tr w:rsidR="00CD72E7" w:rsidTr="00CD72E7">
        <w:tc>
          <w:tcPr>
            <w:tcW w:w="930" w:type="dxa"/>
            <w:vAlign w:val="center"/>
          </w:tcPr>
          <w:p w:rsidR="00CD72E7" w:rsidRDefault="00CD72E7" w:rsidP="009924A4">
            <w:pPr>
              <w:jc w:val="center"/>
            </w:pPr>
            <w:r>
              <w:t>4</w:t>
            </w:r>
          </w:p>
        </w:tc>
        <w:tc>
          <w:tcPr>
            <w:tcW w:w="1418" w:type="dxa"/>
            <w:vAlign w:val="center"/>
          </w:tcPr>
          <w:p w:rsidR="00CD72E7" w:rsidRDefault="00CD72E7" w:rsidP="009924A4">
            <w:pPr>
              <w:jc w:val="center"/>
            </w:pPr>
            <w:r>
              <w:t>35</w:t>
            </w:r>
          </w:p>
        </w:tc>
        <w:tc>
          <w:tcPr>
            <w:tcW w:w="1922" w:type="dxa"/>
            <w:vAlign w:val="center"/>
          </w:tcPr>
          <w:p w:rsidR="00CD72E7" w:rsidRDefault="00CD72E7" w:rsidP="009924A4">
            <w:pPr>
              <w:jc w:val="center"/>
            </w:pPr>
            <w:r>
              <w:t>40°42'24"</w:t>
            </w:r>
          </w:p>
        </w:tc>
        <w:tc>
          <w:tcPr>
            <w:tcW w:w="1560" w:type="dxa"/>
            <w:vAlign w:val="center"/>
          </w:tcPr>
          <w:p w:rsidR="00CD72E7" w:rsidRDefault="00CD72E7" w:rsidP="009924A4">
            <w:pPr>
              <w:jc w:val="center"/>
            </w:pPr>
            <w:r>
              <w:t>2,36</w:t>
            </w:r>
          </w:p>
        </w:tc>
        <w:tc>
          <w:tcPr>
            <w:tcW w:w="1871" w:type="dxa"/>
            <w:vAlign w:val="center"/>
          </w:tcPr>
          <w:p w:rsidR="00CD72E7" w:rsidRDefault="00CD72E7" w:rsidP="009924A4">
            <w:pPr>
              <w:jc w:val="center"/>
            </w:pPr>
            <w:r>
              <w:t>2249972,87</w:t>
            </w:r>
          </w:p>
        </w:tc>
        <w:tc>
          <w:tcPr>
            <w:tcW w:w="1871" w:type="dxa"/>
            <w:vAlign w:val="center"/>
          </w:tcPr>
          <w:p w:rsidR="00CD72E7" w:rsidRDefault="00CD72E7" w:rsidP="009924A4">
            <w:pPr>
              <w:jc w:val="center"/>
            </w:pPr>
            <w:r>
              <w:t>465331,54</w:t>
            </w:r>
          </w:p>
        </w:tc>
      </w:tr>
      <w:tr w:rsidR="00CD72E7" w:rsidTr="00CD72E7">
        <w:tc>
          <w:tcPr>
            <w:tcW w:w="930" w:type="dxa"/>
            <w:vAlign w:val="center"/>
          </w:tcPr>
          <w:p w:rsidR="00CD72E7" w:rsidRDefault="00CD72E7" w:rsidP="009924A4">
            <w:pPr>
              <w:jc w:val="center"/>
            </w:pPr>
            <w:r>
              <w:t>5</w:t>
            </w:r>
          </w:p>
        </w:tc>
        <w:tc>
          <w:tcPr>
            <w:tcW w:w="1418" w:type="dxa"/>
            <w:vAlign w:val="center"/>
          </w:tcPr>
          <w:p w:rsidR="00CD72E7" w:rsidRDefault="00CD72E7" w:rsidP="009924A4">
            <w:pPr>
              <w:jc w:val="center"/>
            </w:pPr>
            <w:r>
              <w:t>32</w:t>
            </w:r>
          </w:p>
        </w:tc>
        <w:tc>
          <w:tcPr>
            <w:tcW w:w="1922" w:type="dxa"/>
            <w:vAlign w:val="center"/>
          </w:tcPr>
          <w:p w:rsidR="00CD72E7" w:rsidRDefault="00CD72E7" w:rsidP="009924A4">
            <w:pPr>
              <w:jc w:val="center"/>
            </w:pPr>
            <w:r>
              <w:t>310°40'51"</w:t>
            </w:r>
          </w:p>
        </w:tc>
        <w:tc>
          <w:tcPr>
            <w:tcW w:w="1560" w:type="dxa"/>
            <w:vAlign w:val="center"/>
          </w:tcPr>
          <w:p w:rsidR="00CD72E7" w:rsidRDefault="00CD72E7" w:rsidP="009924A4">
            <w:pPr>
              <w:jc w:val="center"/>
            </w:pPr>
            <w:r>
              <w:t>2,35</w:t>
            </w:r>
          </w:p>
        </w:tc>
        <w:tc>
          <w:tcPr>
            <w:tcW w:w="1871" w:type="dxa"/>
            <w:vAlign w:val="center"/>
          </w:tcPr>
          <w:p w:rsidR="00CD72E7" w:rsidRDefault="00CD72E7" w:rsidP="009924A4">
            <w:pPr>
              <w:jc w:val="center"/>
            </w:pPr>
            <w:r>
              <w:t>2249974,66</w:t>
            </w:r>
          </w:p>
        </w:tc>
        <w:tc>
          <w:tcPr>
            <w:tcW w:w="1871" w:type="dxa"/>
            <w:vAlign w:val="center"/>
          </w:tcPr>
          <w:p w:rsidR="00CD72E7" w:rsidRDefault="00CD72E7" w:rsidP="009924A4">
            <w:pPr>
              <w:jc w:val="center"/>
            </w:pPr>
            <w:r>
              <w:t>465333,08</w:t>
            </w:r>
          </w:p>
        </w:tc>
      </w:tr>
      <w:tr w:rsidR="00CD72E7" w:rsidTr="00CD72E7">
        <w:tc>
          <w:tcPr>
            <w:tcW w:w="9572" w:type="dxa"/>
            <w:gridSpan w:val="6"/>
            <w:vAlign w:val="center"/>
          </w:tcPr>
          <w:p w:rsidR="00CD72E7" w:rsidRDefault="00CD72E7" w:rsidP="009924A4">
            <w:r>
              <w:t>Площадь: 13 982 кв. м.</w:t>
            </w:r>
          </w:p>
        </w:tc>
      </w:tr>
    </w:tbl>
    <w:p w:rsidR="00A928C1" w:rsidRPr="0066540C" w:rsidRDefault="009D5CDB" w:rsidP="00C71A15">
      <w:pPr>
        <w:pStyle w:val="1"/>
        <w:spacing w:before="240" w:after="240"/>
        <w:rPr>
          <w:sz w:val="26"/>
          <w:szCs w:val="26"/>
        </w:rPr>
      </w:pPr>
      <w:r w:rsidRPr="0066540C">
        <w:rPr>
          <w:sz w:val="26"/>
          <w:szCs w:val="26"/>
        </w:rPr>
        <w:t>2.</w:t>
      </w:r>
      <w:r w:rsidR="00A928C1" w:rsidRPr="0066540C">
        <w:rPr>
          <w:sz w:val="26"/>
          <w:szCs w:val="26"/>
        </w:rPr>
        <w:t>4. Перечень координат характерных точек границ зон планируемого размещения линейных объектов, подлежащих переносу (переустройству) из зон планируемого размещения линейных объектов</w:t>
      </w:r>
    </w:p>
    <w:p w:rsidR="00A928C1" w:rsidRPr="0070255F" w:rsidRDefault="00A928C1" w:rsidP="00722F79">
      <w:pPr>
        <w:suppressAutoHyphens w:val="0"/>
        <w:autoSpaceDE w:val="0"/>
        <w:autoSpaceDN w:val="0"/>
        <w:adjustRightInd w:val="0"/>
        <w:spacing w:after="240"/>
        <w:ind w:firstLine="709"/>
        <w:jc w:val="both"/>
        <w:rPr>
          <w:sz w:val="26"/>
          <w:szCs w:val="26"/>
        </w:rPr>
      </w:pPr>
      <w:r w:rsidRPr="0070255F">
        <w:rPr>
          <w:sz w:val="26"/>
          <w:szCs w:val="26"/>
        </w:rPr>
        <w:t xml:space="preserve">Целью работы является расчет площадей земельных участков, отводимых под строительство объекта </w:t>
      </w:r>
      <w:r w:rsidR="00E314FF">
        <w:rPr>
          <w:sz w:val="26"/>
          <w:szCs w:val="26"/>
          <w:lang w:eastAsia="ru-RU"/>
        </w:rPr>
        <w:t>4889</w:t>
      </w:r>
      <w:r w:rsidR="00E314FF" w:rsidRPr="00F95366">
        <w:rPr>
          <w:sz w:val="26"/>
          <w:szCs w:val="26"/>
          <w:lang w:eastAsia="ru-RU"/>
        </w:rPr>
        <w:t>П "</w:t>
      </w:r>
      <w:r w:rsidR="00E314FF" w:rsidRPr="00394AD8">
        <w:rPr>
          <w:sz w:val="26"/>
          <w:szCs w:val="26"/>
          <w:lang w:eastAsia="ru-RU"/>
        </w:rPr>
        <w:t>Техническое перевооружение напорного нефтепровода УПСВ Якушкинская - ТП Серные воды (замена подводного перехода через р. Сургут)</w:t>
      </w:r>
      <w:r w:rsidR="00E314FF" w:rsidRPr="00F95366">
        <w:rPr>
          <w:sz w:val="26"/>
          <w:szCs w:val="26"/>
          <w:lang w:eastAsia="ru-RU"/>
        </w:rPr>
        <w:t>"</w:t>
      </w:r>
      <w:r w:rsidR="00722F79" w:rsidRPr="00722F79">
        <w:rPr>
          <w:sz w:val="26"/>
          <w:szCs w:val="26"/>
          <w:lang w:eastAsia="ru-RU"/>
        </w:rPr>
        <w:t xml:space="preserve">в границах сельского поселения </w:t>
      </w:r>
      <w:r w:rsidR="00E314FF">
        <w:rPr>
          <w:sz w:val="26"/>
          <w:szCs w:val="26"/>
          <w:lang w:eastAsia="ru-RU"/>
        </w:rPr>
        <w:t>Кармало-Аделяково</w:t>
      </w:r>
      <w:r w:rsidR="00A54158">
        <w:rPr>
          <w:sz w:val="26"/>
          <w:szCs w:val="26"/>
          <w:lang w:eastAsia="ru-RU"/>
        </w:rPr>
        <w:t xml:space="preserve"> и</w:t>
      </w:r>
      <w:r w:rsidR="00722F79" w:rsidRPr="00722F79">
        <w:rPr>
          <w:sz w:val="26"/>
          <w:szCs w:val="26"/>
          <w:lang w:eastAsia="ru-RU"/>
        </w:rPr>
        <w:t xml:space="preserve"> в границах </w:t>
      </w:r>
      <w:r w:rsidR="00A54158">
        <w:rPr>
          <w:sz w:val="26"/>
          <w:szCs w:val="26"/>
          <w:lang w:eastAsia="ru-RU"/>
        </w:rPr>
        <w:t>городск</w:t>
      </w:r>
      <w:r w:rsidR="00722F79" w:rsidRPr="00722F79">
        <w:rPr>
          <w:sz w:val="26"/>
          <w:szCs w:val="26"/>
          <w:lang w:eastAsia="ru-RU"/>
        </w:rPr>
        <w:t xml:space="preserve">ого поселения </w:t>
      </w:r>
      <w:r w:rsidR="00A54158">
        <w:rPr>
          <w:sz w:val="26"/>
          <w:szCs w:val="26"/>
          <w:lang w:eastAsia="ru-RU"/>
        </w:rPr>
        <w:t>СуходолСергиевского</w:t>
      </w:r>
      <w:r w:rsidR="00722F79" w:rsidRPr="00722F79">
        <w:rPr>
          <w:sz w:val="26"/>
          <w:szCs w:val="26"/>
          <w:lang w:eastAsia="ru-RU"/>
        </w:rPr>
        <w:t xml:space="preserve"> района Самарской области</w:t>
      </w:r>
      <w:r w:rsidRPr="0070255F">
        <w:rPr>
          <w:sz w:val="26"/>
          <w:szCs w:val="26"/>
        </w:rPr>
        <w:t>. В связи с чем, объекты, подлежащие переносу (переустройству) отсутствуют.</w:t>
      </w:r>
    </w:p>
    <w:p w:rsidR="00A928C1" w:rsidRPr="00C26309" w:rsidRDefault="009D5CDB" w:rsidP="0079748B">
      <w:pPr>
        <w:pStyle w:val="1"/>
        <w:rPr>
          <w:sz w:val="26"/>
          <w:szCs w:val="26"/>
        </w:rPr>
      </w:pPr>
      <w:r w:rsidRPr="00C26309">
        <w:rPr>
          <w:sz w:val="26"/>
          <w:szCs w:val="26"/>
        </w:rPr>
        <w:t>2.</w:t>
      </w:r>
      <w:r w:rsidR="00A928C1" w:rsidRPr="00C26309">
        <w:rPr>
          <w:sz w:val="26"/>
          <w:szCs w:val="26"/>
        </w:rPr>
        <w:t xml:space="preserve">5. </w:t>
      </w:r>
      <w:r w:rsidR="00223F92" w:rsidRPr="00C26309">
        <w:rPr>
          <w:sz w:val="26"/>
          <w:szCs w:val="26"/>
        </w:rPr>
        <w:t xml:space="preserve">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w:t>
      </w:r>
    </w:p>
    <w:p w:rsidR="009F38A9" w:rsidRPr="009F38A9" w:rsidRDefault="009F38A9" w:rsidP="009F38A9">
      <w:pPr>
        <w:pStyle w:val="affffa"/>
        <w:tabs>
          <w:tab w:val="left" w:pos="1134"/>
        </w:tabs>
        <w:spacing w:before="200"/>
        <w:rPr>
          <w:rFonts w:ascii="Times New Roman" w:hAnsi="Times New Roman"/>
          <w:sz w:val="26"/>
          <w:szCs w:val="26"/>
        </w:rPr>
      </w:pPr>
      <w:r w:rsidRPr="009F38A9">
        <w:rPr>
          <w:rFonts w:ascii="Times New Roman" w:hAnsi="Times New Roman"/>
          <w:sz w:val="26"/>
          <w:szCs w:val="26"/>
        </w:rPr>
        <w:t>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9F38A9" w:rsidRPr="009F38A9" w:rsidRDefault="009F38A9" w:rsidP="009F38A9">
      <w:pPr>
        <w:pStyle w:val="affffa"/>
        <w:rPr>
          <w:rFonts w:ascii="Times New Roman" w:hAnsi="Times New Roman"/>
          <w:sz w:val="26"/>
          <w:szCs w:val="26"/>
        </w:rPr>
      </w:pPr>
      <w:r w:rsidRPr="009F38A9">
        <w:rPr>
          <w:rFonts w:ascii="Times New Roman" w:hAnsi="Times New Roman"/>
          <w:sz w:val="26"/>
          <w:szCs w:val="26"/>
        </w:rPr>
        <w:t>2. Предельные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9F38A9" w:rsidRPr="009F38A9" w:rsidRDefault="009F38A9" w:rsidP="00CE4CE1">
      <w:pPr>
        <w:pStyle w:val="affffa"/>
        <w:numPr>
          <w:ilvl w:val="0"/>
          <w:numId w:val="20"/>
        </w:numPr>
        <w:tabs>
          <w:tab w:val="left" w:pos="1134"/>
        </w:tabs>
        <w:rPr>
          <w:rFonts w:ascii="Times New Roman" w:hAnsi="Times New Roman"/>
          <w:sz w:val="26"/>
          <w:szCs w:val="26"/>
        </w:rPr>
      </w:pPr>
      <w:r w:rsidRPr="009F38A9">
        <w:rPr>
          <w:rFonts w:ascii="Times New Roman" w:hAnsi="Times New Roman"/>
          <w:sz w:val="26"/>
          <w:szCs w:val="26"/>
        </w:rPr>
        <w:t>предельные (минимальные и (или) максимальные) размеры земельных участков, в том числе их площадь;</w:t>
      </w:r>
    </w:p>
    <w:p w:rsidR="009F38A9" w:rsidRPr="009F38A9" w:rsidRDefault="009F38A9" w:rsidP="00CE4CE1">
      <w:pPr>
        <w:pStyle w:val="affffa"/>
        <w:numPr>
          <w:ilvl w:val="0"/>
          <w:numId w:val="20"/>
        </w:numPr>
        <w:tabs>
          <w:tab w:val="left" w:pos="1134"/>
        </w:tabs>
        <w:rPr>
          <w:rFonts w:ascii="Times New Roman" w:hAnsi="Times New Roman"/>
          <w:sz w:val="26"/>
          <w:szCs w:val="26"/>
        </w:rPr>
      </w:pPr>
      <w:r w:rsidRPr="009F38A9">
        <w:rPr>
          <w:rFonts w:ascii="Times New Roman" w:hAnsi="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F38A9" w:rsidRPr="009F38A9" w:rsidRDefault="009F38A9" w:rsidP="00CE4CE1">
      <w:pPr>
        <w:pStyle w:val="affffa"/>
        <w:numPr>
          <w:ilvl w:val="0"/>
          <w:numId w:val="20"/>
        </w:numPr>
        <w:tabs>
          <w:tab w:val="left" w:pos="1134"/>
        </w:tabs>
        <w:rPr>
          <w:rFonts w:ascii="Times New Roman" w:hAnsi="Times New Roman"/>
          <w:sz w:val="26"/>
          <w:szCs w:val="26"/>
        </w:rPr>
      </w:pPr>
      <w:r w:rsidRPr="009F38A9">
        <w:rPr>
          <w:rFonts w:ascii="Times New Roman" w:hAnsi="Times New Roman"/>
          <w:sz w:val="26"/>
          <w:szCs w:val="26"/>
        </w:rPr>
        <w:t>предельное количество этажей или предельную высоту зданий, строений, сооружений;</w:t>
      </w:r>
    </w:p>
    <w:p w:rsidR="009F38A9" w:rsidRPr="009F38A9" w:rsidRDefault="009F38A9" w:rsidP="00CE4CE1">
      <w:pPr>
        <w:pStyle w:val="affffa"/>
        <w:numPr>
          <w:ilvl w:val="0"/>
          <w:numId w:val="20"/>
        </w:numPr>
        <w:tabs>
          <w:tab w:val="left" w:pos="1134"/>
        </w:tabs>
        <w:rPr>
          <w:rFonts w:ascii="Times New Roman" w:hAnsi="Times New Roman"/>
          <w:sz w:val="26"/>
          <w:szCs w:val="26"/>
        </w:rPr>
      </w:pPr>
      <w:r w:rsidRPr="009F38A9">
        <w:rPr>
          <w:rFonts w:ascii="Times New Roman" w:hAnsi="Times New Roman"/>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F38A9" w:rsidRPr="009F38A9" w:rsidRDefault="009F38A9" w:rsidP="00CE4CE1">
      <w:pPr>
        <w:pStyle w:val="affffa"/>
        <w:numPr>
          <w:ilvl w:val="0"/>
          <w:numId w:val="20"/>
        </w:numPr>
        <w:rPr>
          <w:rFonts w:ascii="Times New Roman" w:hAnsi="Times New Roman"/>
          <w:sz w:val="26"/>
          <w:szCs w:val="26"/>
        </w:rPr>
      </w:pPr>
      <w:r w:rsidRPr="009F38A9">
        <w:rPr>
          <w:rFonts w:ascii="Times New Roman" w:hAnsi="Times New Roman"/>
          <w:sz w:val="26"/>
          <w:szCs w:val="26"/>
        </w:rPr>
        <w:t xml:space="preserve">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подпунктами 2 - 4 пункта 2 настоящей статьи Правил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w:t>
      </w:r>
      <w:r w:rsidRPr="009F38A9">
        <w:rPr>
          <w:rFonts w:ascii="Times New Roman" w:hAnsi="Times New Roman"/>
          <w:sz w:val="26"/>
          <w:szCs w:val="26"/>
        </w:rPr>
        <w:lastRenderedPageBreak/>
        <w:t>предельные параметры разрешенного строительства, реконструкции объектов капитального строительства не подлежат установлению.</w:t>
      </w:r>
    </w:p>
    <w:p w:rsidR="009F38A9" w:rsidRPr="009F38A9" w:rsidRDefault="009F38A9" w:rsidP="00CE4CE1">
      <w:pPr>
        <w:pStyle w:val="affffa"/>
        <w:numPr>
          <w:ilvl w:val="0"/>
          <w:numId w:val="20"/>
        </w:numPr>
        <w:rPr>
          <w:rFonts w:ascii="Times New Roman" w:hAnsi="Times New Roman"/>
          <w:sz w:val="26"/>
          <w:szCs w:val="26"/>
        </w:rPr>
      </w:pPr>
      <w:r w:rsidRPr="009F38A9">
        <w:rPr>
          <w:rFonts w:ascii="Times New Roman" w:hAnsi="Times New Roman"/>
          <w:sz w:val="26"/>
          <w:szCs w:val="26"/>
        </w:rPr>
        <w:t>Наряду с указанными в подпунктах 2 - 4 пункта 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9F38A9" w:rsidRPr="009F38A9" w:rsidRDefault="009F38A9" w:rsidP="00CE4CE1">
      <w:pPr>
        <w:pStyle w:val="affffa"/>
        <w:numPr>
          <w:ilvl w:val="0"/>
          <w:numId w:val="20"/>
        </w:numPr>
        <w:rPr>
          <w:rFonts w:ascii="Times New Roman" w:hAnsi="Times New Roman"/>
          <w:sz w:val="26"/>
          <w:szCs w:val="26"/>
        </w:rPr>
      </w:pPr>
      <w:r w:rsidRPr="009F38A9">
        <w:rPr>
          <w:rFonts w:ascii="Times New Roman" w:hAnsi="Times New Roman"/>
          <w:sz w:val="26"/>
          <w:szCs w:val="26"/>
        </w:rPr>
        <w:t>В пределах отдельных территориальных зон в соответствии с настоящими Правилами установлены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сочетаниями таких размеров и параметров.</w:t>
      </w:r>
    </w:p>
    <w:p w:rsidR="00223F92" w:rsidRDefault="00223F92" w:rsidP="005F4DF6">
      <w:pPr>
        <w:pStyle w:val="af7"/>
        <w:spacing w:before="0"/>
        <w:ind w:firstLine="709"/>
        <w:rPr>
          <w:rFonts w:ascii="Times New Roman" w:hAnsi="Times New Roman"/>
          <w:sz w:val="26"/>
          <w:szCs w:val="26"/>
        </w:rPr>
      </w:pPr>
      <w:r w:rsidRPr="0070255F">
        <w:rPr>
          <w:rFonts w:ascii="Times New Roman" w:hAnsi="Times New Roman"/>
          <w:sz w:val="26"/>
          <w:szCs w:val="26"/>
        </w:rPr>
        <w:t>В виду того, что</w:t>
      </w:r>
      <w:r w:rsidR="007D6D93">
        <w:rPr>
          <w:rFonts w:ascii="Times New Roman" w:hAnsi="Times New Roman"/>
          <w:sz w:val="26"/>
          <w:szCs w:val="26"/>
        </w:rPr>
        <w:t xml:space="preserve"> на территории муниципального района </w:t>
      </w:r>
      <w:r w:rsidR="005F4DF6">
        <w:rPr>
          <w:rFonts w:ascii="Times New Roman" w:hAnsi="Times New Roman"/>
          <w:sz w:val="26"/>
          <w:szCs w:val="26"/>
        </w:rPr>
        <w:t>Сергиевский</w:t>
      </w:r>
      <w:r w:rsidRPr="0070255F">
        <w:rPr>
          <w:rFonts w:ascii="Times New Roman" w:hAnsi="Times New Roman"/>
          <w:sz w:val="26"/>
          <w:szCs w:val="26"/>
        </w:rPr>
        <w:t xml:space="preserve"> линейный объект располагается в зоне СХ1,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B04645" w:rsidRPr="00B04645" w:rsidRDefault="005F4DF6" w:rsidP="00B04645">
      <w:pPr>
        <w:pStyle w:val="-11"/>
        <w:spacing w:before="240"/>
        <w:ind w:left="0"/>
        <w:jc w:val="both"/>
        <w:outlineLvl w:val="2"/>
        <w:rPr>
          <w:rFonts w:ascii="Times New Roman" w:hAnsi="Times New Roman"/>
          <w:sz w:val="26"/>
          <w:szCs w:val="26"/>
        </w:rPr>
      </w:pPr>
      <w:r>
        <w:rPr>
          <w:rFonts w:ascii="Times New Roman" w:hAnsi="Times New Roman"/>
          <w:b/>
          <w:sz w:val="26"/>
          <w:szCs w:val="26"/>
        </w:rPr>
        <w:t>Таблица 2.5.1</w:t>
      </w:r>
      <w:r w:rsidR="00E71A66" w:rsidRPr="00E71A66">
        <w:rPr>
          <w:rFonts w:ascii="Times New Roman" w:hAnsi="Times New Roman"/>
          <w:b/>
          <w:sz w:val="26"/>
          <w:szCs w:val="26"/>
        </w:rPr>
        <w:t>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686"/>
        <w:gridCol w:w="992"/>
        <w:gridCol w:w="1134"/>
        <w:gridCol w:w="1134"/>
        <w:gridCol w:w="1134"/>
        <w:gridCol w:w="992"/>
      </w:tblGrid>
      <w:tr w:rsidR="00100A15" w:rsidTr="00100A15">
        <w:tc>
          <w:tcPr>
            <w:tcW w:w="567" w:type="dxa"/>
            <w:tcBorders>
              <w:top w:val="single" w:sz="4" w:space="0" w:color="auto"/>
              <w:left w:val="single" w:sz="4" w:space="0" w:color="auto"/>
              <w:bottom w:val="single" w:sz="4" w:space="0" w:color="auto"/>
              <w:right w:val="single" w:sz="4" w:space="0" w:color="auto"/>
            </w:tcBorders>
            <w:hideMark/>
          </w:tcPr>
          <w:p w:rsidR="00100A15" w:rsidRDefault="00100A15">
            <w:pPr>
              <w:spacing w:line="360" w:lineRule="auto"/>
              <w:jc w:val="center"/>
              <w:rPr>
                <w:rFonts w:eastAsia="MS MinNew Roman"/>
                <w:b/>
                <w:bCs/>
              </w:rPr>
            </w:pPr>
            <w:r>
              <w:rPr>
                <w:b/>
              </w:rPr>
              <w:t>№ п/п</w:t>
            </w:r>
          </w:p>
        </w:tc>
        <w:tc>
          <w:tcPr>
            <w:tcW w:w="3686" w:type="dxa"/>
            <w:tcBorders>
              <w:top w:val="single" w:sz="4" w:space="0" w:color="auto"/>
              <w:left w:val="single" w:sz="4" w:space="0" w:color="auto"/>
              <w:bottom w:val="single" w:sz="4" w:space="0" w:color="auto"/>
              <w:right w:val="single" w:sz="4" w:space="0" w:color="auto"/>
            </w:tcBorders>
            <w:hideMark/>
          </w:tcPr>
          <w:p w:rsidR="00100A15" w:rsidRDefault="00100A15">
            <w:pPr>
              <w:spacing w:line="360" w:lineRule="auto"/>
              <w:jc w:val="center"/>
              <w:rPr>
                <w:rFonts w:eastAsia="MS MinNew Roman"/>
                <w:b/>
                <w:bCs/>
              </w:rPr>
            </w:pPr>
            <w:r>
              <w:rPr>
                <w:b/>
              </w:rPr>
              <w:t>Наименование параметра</w:t>
            </w:r>
          </w:p>
        </w:tc>
        <w:tc>
          <w:tcPr>
            <w:tcW w:w="5386" w:type="dxa"/>
            <w:gridSpan w:val="5"/>
            <w:tcBorders>
              <w:top w:val="single" w:sz="4" w:space="0" w:color="auto"/>
              <w:left w:val="single" w:sz="4" w:space="0" w:color="auto"/>
              <w:bottom w:val="single" w:sz="4" w:space="0" w:color="auto"/>
              <w:right w:val="single" w:sz="4" w:space="0" w:color="auto"/>
            </w:tcBorders>
            <w:hideMark/>
          </w:tcPr>
          <w:p w:rsidR="00100A15" w:rsidRDefault="00100A15">
            <w:pPr>
              <w:spacing w:line="360" w:lineRule="auto"/>
              <w:jc w:val="center"/>
              <w:rPr>
                <w:rFonts w:eastAsia="MS MinNew Roman"/>
                <w:b/>
                <w:bCs/>
              </w:rPr>
            </w:pPr>
            <w:r>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100A15" w:rsidTr="00100A15">
        <w:tc>
          <w:tcPr>
            <w:tcW w:w="567" w:type="dxa"/>
            <w:tcBorders>
              <w:top w:val="single" w:sz="4" w:space="0" w:color="auto"/>
              <w:left w:val="single" w:sz="4" w:space="0" w:color="auto"/>
              <w:bottom w:val="single" w:sz="4" w:space="0" w:color="auto"/>
              <w:right w:val="single" w:sz="4" w:space="0" w:color="auto"/>
            </w:tcBorders>
          </w:tcPr>
          <w:p w:rsidR="00100A15" w:rsidRDefault="00100A15">
            <w:pPr>
              <w:spacing w:line="360" w:lineRule="auto"/>
              <w:jc w:val="both"/>
              <w:rPr>
                <w:rFonts w:eastAsia="MS MinNew Roman"/>
                <w:bCs/>
              </w:rPr>
            </w:pPr>
          </w:p>
        </w:tc>
        <w:tc>
          <w:tcPr>
            <w:tcW w:w="3686" w:type="dxa"/>
            <w:tcBorders>
              <w:top w:val="single" w:sz="4" w:space="0" w:color="auto"/>
              <w:left w:val="single" w:sz="4" w:space="0" w:color="auto"/>
              <w:bottom w:val="single" w:sz="4" w:space="0" w:color="auto"/>
              <w:right w:val="single" w:sz="4" w:space="0" w:color="auto"/>
            </w:tcBorders>
          </w:tcPr>
          <w:p w:rsidR="00100A15" w:rsidRDefault="00100A15">
            <w:pPr>
              <w:spacing w:line="360" w:lineRule="auto"/>
              <w:jc w:val="both"/>
              <w:rPr>
                <w:rFonts w:eastAsia="MS MinNew Roman"/>
                <w:bCs/>
              </w:rPr>
            </w:pPr>
          </w:p>
        </w:tc>
        <w:tc>
          <w:tcPr>
            <w:tcW w:w="992" w:type="dxa"/>
            <w:tcBorders>
              <w:top w:val="single" w:sz="4" w:space="0" w:color="auto"/>
              <w:left w:val="single" w:sz="4" w:space="0" w:color="auto"/>
              <w:bottom w:val="single" w:sz="4" w:space="0" w:color="auto"/>
              <w:right w:val="single" w:sz="4" w:space="0" w:color="auto"/>
            </w:tcBorders>
            <w:hideMark/>
          </w:tcPr>
          <w:p w:rsidR="00100A15" w:rsidRDefault="00100A15">
            <w:pPr>
              <w:spacing w:line="360" w:lineRule="auto"/>
              <w:jc w:val="center"/>
              <w:rPr>
                <w:rFonts w:eastAsia="MS MinNew Roman"/>
                <w:b/>
                <w:bCs/>
              </w:rPr>
            </w:pPr>
            <w:r>
              <w:rPr>
                <w:rFonts w:eastAsia="MS MinNew Roman"/>
                <w:b/>
                <w:bCs/>
              </w:rPr>
              <w:t>Сх1</w:t>
            </w:r>
          </w:p>
        </w:tc>
        <w:tc>
          <w:tcPr>
            <w:tcW w:w="1134" w:type="dxa"/>
            <w:tcBorders>
              <w:top w:val="single" w:sz="4" w:space="0" w:color="auto"/>
              <w:left w:val="single" w:sz="4" w:space="0" w:color="auto"/>
              <w:bottom w:val="single" w:sz="4" w:space="0" w:color="auto"/>
              <w:right w:val="single" w:sz="4" w:space="0" w:color="auto"/>
            </w:tcBorders>
            <w:hideMark/>
          </w:tcPr>
          <w:p w:rsidR="00100A15" w:rsidRDefault="00100A15">
            <w:pPr>
              <w:spacing w:line="360" w:lineRule="auto"/>
              <w:jc w:val="center"/>
              <w:rPr>
                <w:rFonts w:eastAsia="MS MinNew Roman"/>
                <w:b/>
                <w:bCs/>
              </w:rPr>
            </w:pPr>
            <w:r>
              <w:rPr>
                <w:rFonts w:eastAsia="MS MinNew Roman"/>
                <w:b/>
                <w:bCs/>
              </w:rPr>
              <w:t>Сх2</w:t>
            </w:r>
          </w:p>
        </w:tc>
        <w:tc>
          <w:tcPr>
            <w:tcW w:w="1134" w:type="dxa"/>
            <w:tcBorders>
              <w:top w:val="single" w:sz="4" w:space="0" w:color="auto"/>
              <w:left w:val="single" w:sz="4" w:space="0" w:color="auto"/>
              <w:bottom w:val="single" w:sz="4" w:space="0" w:color="auto"/>
              <w:right w:val="single" w:sz="4" w:space="0" w:color="auto"/>
            </w:tcBorders>
            <w:hideMark/>
          </w:tcPr>
          <w:p w:rsidR="00100A15" w:rsidRDefault="00100A15">
            <w:pPr>
              <w:spacing w:line="360" w:lineRule="auto"/>
              <w:jc w:val="center"/>
              <w:rPr>
                <w:rFonts w:eastAsia="MS MinNew Roman"/>
                <w:b/>
                <w:bCs/>
              </w:rPr>
            </w:pPr>
            <w:r>
              <w:rPr>
                <w:rFonts w:eastAsia="MS MinNew Roman"/>
                <w:b/>
                <w:bCs/>
              </w:rPr>
              <w:t>Сх2-3</w:t>
            </w:r>
          </w:p>
        </w:tc>
        <w:tc>
          <w:tcPr>
            <w:tcW w:w="1134" w:type="dxa"/>
            <w:tcBorders>
              <w:top w:val="single" w:sz="4" w:space="0" w:color="auto"/>
              <w:left w:val="single" w:sz="4" w:space="0" w:color="auto"/>
              <w:bottom w:val="single" w:sz="4" w:space="0" w:color="auto"/>
              <w:right w:val="single" w:sz="4" w:space="0" w:color="auto"/>
            </w:tcBorders>
            <w:hideMark/>
          </w:tcPr>
          <w:p w:rsidR="00100A15" w:rsidRDefault="00100A15">
            <w:pPr>
              <w:spacing w:line="360" w:lineRule="auto"/>
              <w:jc w:val="center"/>
              <w:rPr>
                <w:rFonts w:eastAsia="MS MinNew Roman"/>
                <w:b/>
                <w:bCs/>
              </w:rPr>
            </w:pPr>
            <w:r>
              <w:rPr>
                <w:rFonts w:eastAsia="MS MinNew Roman"/>
                <w:b/>
                <w:bCs/>
              </w:rPr>
              <w:t>Сх2-4</w:t>
            </w:r>
          </w:p>
        </w:tc>
        <w:tc>
          <w:tcPr>
            <w:tcW w:w="992" w:type="dxa"/>
            <w:tcBorders>
              <w:top w:val="single" w:sz="4" w:space="0" w:color="auto"/>
              <w:left w:val="single" w:sz="4" w:space="0" w:color="auto"/>
              <w:bottom w:val="single" w:sz="4" w:space="0" w:color="auto"/>
              <w:right w:val="single" w:sz="4" w:space="0" w:color="auto"/>
            </w:tcBorders>
            <w:hideMark/>
          </w:tcPr>
          <w:p w:rsidR="00100A15" w:rsidRDefault="00100A15">
            <w:pPr>
              <w:spacing w:line="360" w:lineRule="auto"/>
              <w:jc w:val="center"/>
              <w:rPr>
                <w:rFonts w:eastAsia="MS MinNew Roman"/>
                <w:b/>
                <w:bCs/>
              </w:rPr>
            </w:pPr>
            <w:r>
              <w:rPr>
                <w:rFonts w:eastAsia="MS MinNew Roman"/>
                <w:b/>
                <w:bCs/>
              </w:rPr>
              <w:t>Сх2-5</w:t>
            </w:r>
          </w:p>
        </w:tc>
      </w:tr>
      <w:tr w:rsidR="00100A15" w:rsidTr="00100A15">
        <w:tc>
          <w:tcPr>
            <w:tcW w:w="567" w:type="dxa"/>
            <w:tcBorders>
              <w:top w:val="single" w:sz="4" w:space="0" w:color="auto"/>
              <w:left w:val="single" w:sz="4" w:space="0" w:color="auto"/>
              <w:bottom w:val="single" w:sz="4" w:space="0" w:color="auto"/>
              <w:right w:val="single" w:sz="4" w:space="0" w:color="auto"/>
            </w:tcBorders>
          </w:tcPr>
          <w:p w:rsidR="00100A15" w:rsidRDefault="00100A15">
            <w:pPr>
              <w:jc w:val="both"/>
              <w:rPr>
                <w:rFonts w:eastAsia="MS MinNew Roman"/>
                <w:bCs/>
              </w:rPr>
            </w:pPr>
          </w:p>
        </w:tc>
        <w:tc>
          <w:tcPr>
            <w:tcW w:w="9072" w:type="dxa"/>
            <w:gridSpan w:val="6"/>
            <w:tcBorders>
              <w:top w:val="single" w:sz="4" w:space="0" w:color="auto"/>
              <w:left w:val="single" w:sz="4" w:space="0" w:color="auto"/>
              <w:bottom w:val="single" w:sz="4" w:space="0" w:color="auto"/>
              <w:right w:val="single" w:sz="4" w:space="0" w:color="auto"/>
            </w:tcBorders>
            <w:shd w:val="clear" w:color="auto" w:fill="D9D9D9"/>
            <w:hideMark/>
          </w:tcPr>
          <w:p w:rsidR="00100A15" w:rsidRDefault="00100A15">
            <w:pPr>
              <w:jc w:val="center"/>
              <w:rPr>
                <w:rFonts w:eastAsia="MS MinNew Roman"/>
                <w:bCs/>
              </w:rPr>
            </w:pPr>
            <w:r>
              <w:t>Предельные (минимальные и (или) максимальные) размеры земельных участков, в том числе их площадь</w:t>
            </w:r>
          </w:p>
        </w:tc>
      </w:tr>
      <w:tr w:rsidR="00100A15" w:rsidTr="00100A15">
        <w:tc>
          <w:tcPr>
            <w:tcW w:w="567" w:type="dxa"/>
            <w:tcBorders>
              <w:top w:val="single" w:sz="4" w:space="0" w:color="auto"/>
              <w:left w:val="single" w:sz="4" w:space="0" w:color="auto"/>
              <w:bottom w:val="single" w:sz="4" w:space="0" w:color="auto"/>
              <w:right w:val="single" w:sz="4" w:space="0" w:color="auto"/>
            </w:tcBorders>
          </w:tcPr>
          <w:p w:rsidR="00100A15" w:rsidRDefault="00100A15" w:rsidP="00100A15">
            <w:pPr>
              <w:pStyle w:val="af3"/>
              <w:numPr>
                <w:ilvl w:val="0"/>
                <w:numId w:val="10"/>
              </w:numPr>
              <w:suppressAutoHyphens w:val="0"/>
              <w:spacing w:after="0" w:line="240" w:lineRule="auto"/>
              <w:ind w:left="0" w:firstLine="0"/>
              <w:contextualSpacing/>
              <w:jc w:val="both"/>
              <w:rPr>
                <w:rFonts w:eastAsia="MS MinNew Roman"/>
                <w:bCs/>
              </w:rPr>
            </w:pPr>
          </w:p>
        </w:tc>
        <w:tc>
          <w:tcPr>
            <w:tcW w:w="3686" w:type="dxa"/>
            <w:tcBorders>
              <w:top w:val="single" w:sz="4" w:space="0" w:color="auto"/>
              <w:left w:val="single" w:sz="4" w:space="0" w:color="auto"/>
              <w:bottom w:val="single" w:sz="4" w:space="0" w:color="auto"/>
              <w:right w:val="single" w:sz="4" w:space="0" w:color="auto"/>
            </w:tcBorders>
            <w:hideMark/>
          </w:tcPr>
          <w:p w:rsidR="00100A15" w:rsidRDefault="00100A15">
            <w:pPr>
              <w:jc w:val="both"/>
              <w:rPr>
                <w:rFonts w:eastAsia="MS MinNew Roman"/>
                <w:bCs/>
              </w:rPr>
            </w:pPr>
            <w:r>
              <w:t>Минимальная площадь земельного участка, кв.м</w:t>
            </w:r>
          </w:p>
        </w:tc>
        <w:tc>
          <w:tcPr>
            <w:tcW w:w="992" w:type="dxa"/>
            <w:tcBorders>
              <w:top w:val="single" w:sz="4" w:space="0" w:color="auto"/>
              <w:left w:val="single" w:sz="4" w:space="0" w:color="auto"/>
              <w:bottom w:val="single" w:sz="4" w:space="0" w:color="auto"/>
              <w:right w:val="single" w:sz="4" w:space="0" w:color="auto"/>
            </w:tcBorders>
            <w:hideMark/>
          </w:tcPr>
          <w:p w:rsidR="00100A15" w:rsidRDefault="00100A15">
            <w:pPr>
              <w:jc w:val="center"/>
              <w:rPr>
                <w:rFonts w:eastAsia="MS MinNew Roman"/>
                <w:bCs/>
              </w:rPr>
            </w:pPr>
            <w:r>
              <w:rPr>
                <w:rFonts w:eastAsia="MS MinNew Roman"/>
                <w:bCs/>
              </w:rPr>
              <w:t>1000</w:t>
            </w:r>
          </w:p>
        </w:tc>
        <w:tc>
          <w:tcPr>
            <w:tcW w:w="1134" w:type="dxa"/>
            <w:tcBorders>
              <w:top w:val="single" w:sz="4" w:space="0" w:color="auto"/>
              <w:left w:val="single" w:sz="4" w:space="0" w:color="auto"/>
              <w:bottom w:val="single" w:sz="4" w:space="0" w:color="auto"/>
              <w:right w:val="single" w:sz="4" w:space="0" w:color="auto"/>
            </w:tcBorders>
            <w:hideMark/>
          </w:tcPr>
          <w:p w:rsidR="00100A15" w:rsidRDefault="00100A15">
            <w:pPr>
              <w:jc w:val="center"/>
              <w:rPr>
                <w:rFonts w:eastAsia="MS MinNew Roman"/>
                <w:bCs/>
              </w:rPr>
            </w:pPr>
            <w:r>
              <w:rPr>
                <w:rFonts w:eastAsia="MS MinNew Roman"/>
                <w:bCs/>
              </w:rPr>
              <w:t>1000</w:t>
            </w:r>
          </w:p>
        </w:tc>
        <w:tc>
          <w:tcPr>
            <w:tcW w:w="1134" w:type="dxa"/>
            <w:tcBorders>
              <w:top w:val="single" w:sz="4" w:space="0" w:color="auto"/>
              <w:left w:val="single" w:sz="4" w:space="0" w:color="auto"/>
              <w:bottom w:val="single" w:sz="4" w:space="0" w:color="auto"/>
              <w:right w:val="single" w:sz="4" w:space="0" w:color="auto"/>
            </w:tcBorders>
            <w:hideMark/>
          </w:tcPr>
          <w:p w:rsidR="00100A15" w:rsidRDefault="00100A15">
            <w:pPr>
              <w:jc w:val="center"/>
              <w:rPr>
                <w:rFonts w:eastAsia="MS MinNew Roman"/>
                <w:bCs/>
              </w:rPr>
            </w:pPr>
            <w:r>
              <w:rPr>
                <w:rFonts w:eastAsia="MS MinNew Roman"/>
                <w:bCs/>
              </w:rPr>
              <w:t>1000</w:t>
            </w:r>
          </w:p>
        </w:tc>
        <w:tc>
          <w:tcPr>
            <w:tcW w:w="1134" w:type="dxa"/>
            <w:tcBorders>
              <w:top w:val="single" w:sz="4" w:space="0" w:color="auto"/>
              <w:left w:val="single" w:sz="4" w:space="0" w:color="auto"/>
              <w:bottom w:val="single" w:sz="4" w:space="0" w:color="auto"/>
              <w:right w:val="single" w:sz="4" w:space="0" w:color="auto"/>
            </w:tcBorders>
            <w:hideMark/>
          </w:tcPr>
          <w:p w:rsidR="00100A15" w:rsidRDefault="00100A15">
            <w:pPr>
              <w:jc w:val="center"/>
              <w:rPr>
                <w:rFonts w:eastAsia="MS MinNew Roman"/>
                <w:bCs/>
              </w:rPr>
            </w:pPr>
            <w:r>
              <w:rPr>
                <w:rFonts w:eastAsia="MS MinNew Roman"/>
                <w:bCs/>
              </w:rPr>
              <w:t>1000</w:t>
            </w:r>
          </w:p>
        </w:tc>
        <w:tc>
          <w:tcPr>
            <w:tcW w:w="992" w:type="dxa"/>
            <w:tcBorders>
              <w:top w:val="single" w:sz="4" w:space="0" w:color="auto"/>
              <w:left w:val="single" w:sz="4" w:space="0" w:color="auto"/>
              <w:bottom w:val="single" w:sz="4" w:space="0" w:color="auto"/>
              <w:right w:val="single" w:sz="4" w:space="0" w:color="auto"/>
            </w:tcBorders>
            <w:hideMark/>
          </w:tcPr>
          <w:p w:rsidR="00100A15" w:rsidRDefault="00100A15">
            <w:pPr>
              <w:jc w:val="center"/>
              <w:rPr>
                <w:rFonts w:eastAsia="MS MinNew Roman"/>
                <w:bCs/>
              </w:rPr>
            </w:pPr>
            <w:r>
              <w:rPr>
                <w:rFonts w:eastAsia="MS MinNew Roman"/>
                <w:bCs/>
              </w:rPr>
              <w:t>1000</w:t>
            </w:r>
          </w:p>
        </w:tc>
      </w:tr>
      <w:tr w:rsidR="00100A15" w:rsidTr="00100A15">
        <w:tc>
          <w:tcPr>
            <w:tcW w:w="567" w:type="dxa"/>
            <w:tcBorders>
              <w:top w:val="single" w:sz="4" w:space="0" w:color="auto"/>
              <w:left w:val="single" w:sz="4" w:space="0" w:color="auto"/>
              <w:bottom w:val="single" w:sz="4" w:space="0" w:color="auto"/>
              <w:right w:val="single" w:sz="4" w:space="0" w:color="auto"/>
            </w:tcBorders>
          </w:tcPr>
          <w:p w:rsidR="00100A15" w:rsidRDefault="00100A15" w:rsidP="00100A15">
            <w:pPr>
              <w:pStyle w:val="af3"/>
              <w:numPr>
                <w:ilvl w:val="0"/>
                <w:numId w:val="10"/>
              </w:numPr>
              <w:suppressAutoHyphens w:val="0"/>
              <w:spacing w:after="0" w:line="240" w:lineRule="auto"/>
              <w:ind w:left="0" w:firstLine="0"/>
              <w:contextualSpacing/>
              <w:jc w:val="both"/>
              <w:rPr>
                <w:rFonts w:eastAsia="MS MinNew Roman"/>
                <w:bCs/>
              </w:rPr>
            </w:pPr>
          </w:p>
        </w:tc>
        <w:tc>
          <w:tcPr>
            <w:tcW w:w="3686" w:type="dxa"/>
            <w:tcBorders>
              <w:top w:val="single" w:sz="4" w:space="0" w:color="auto"/>
              <w:left w:val="single" w:sz="4" w:space="0" w:color="auto"/>
              <w:bottom w:val="single" w:sz="4" w:space="0" w:color="auto"/>
              <w:right w:val="single" w:sz="4" w:space="0" w:color="auto"/>
            </w:tcBorders>
            <w:hideMark/>
          </w:tcPr>
          <w:p w:rsidR="00100A15" w:rsidRDefault="00100A15">
            <w:pPr>
              <w:jc w:val="both"/>
              <w:rPr>
                <w:rFonts w:eastAsia="MS MinNew Roman"/>
                <w:bCs/>
              </w:rPr>
            </w:pPr>
            <w:r>
              <w:t>Максимальная площадь земельного участка, кв.м</w:t>
            </w:r>
          </w:p>
        </w:tc>
        <w:tc>
          <w:tcPr>
            <w:tcW w:w="992" w:type="dxa"/>
            <w:tcBorders>
              <w:top w:val="single" w:sz="4" w:space="0" w:color="auto"/>
              <w:left w:val="single" w:sz="4" w:space="0" w:color="auto"/>
              <w:bottom w:val="single" w:sz="4" w:space="0" w:color="auto"/>
              <w:right w:val="single" w:sz="4" w:space="0" w:color="auto"/>
            </w:tcBorders>
            <w:hideMark/>
          </w:tcPr>
          <w:p w:rsidR="00100A15" w:rsidRDefault="00100A15">
            <w:pPr>
              <w:jc w:val="center"/>
              <w:rPr>
                <w:rFonts w:eastAsia="MS MinNew Roman"/>
                <w:bCs/>
              </w:rPr>
            </w:pPr>
            <w:r>
              <w:rPr>
                <w:rFonts w:eastAsia="MS MinNew Roman"/>
                <w:bCs/>
              </w:rPr>
              <w:t>-</w:t>
            </w:r>
          </w:p>
        </w:tc>
        <w:tc>
          <w:tcPr>
            <w:tcW w:w="1134" w:type="dxa"/>
            <w:tcBorders>
              <w:top w:val="single" w:sz="4" w:space="0" w:color="auto"/>
              <w:left w:val="single" w:sz="4" w:space="0" w:color="auto"/>
              <w:bottom w:val="single" w:sz="4" w:space="0" w:color="auto"/>
              <w:right w:val="single" w:sz="4" w:space="0" w:color="auto"/>
            </w:tcBorders>
            <w:hideMark/>
          </w:tcPr>
          <w:p w:rsidR="00100A15" w:rsidRDefault="00100A15">
            <w:pPr>
              <w:jc w:val="center"/>
              <w:rPr>
                <w:rFonts w:eastAsia="MS MinNew Roman"/>
                <w:bCs/>
              </w:rPr>
            </w:pPr>
            <w:r>
              <w:rPr>
                <w:rFonts w:eastAsia="MS MinNew Roman"/>
                <w:bCs/>
              </w:rPr>
              <w:t>-</w:t>
            </w:r>
          </w:p>
        </w:tc>
        <w:tc>
          <w:tcPr>
            <w:tcW w:w="1134" w:type="dxa"/>
            <w:tcBorders>
              <w:top w:val="single" w:sz="4" w:space="0" w:color="auto"/>
              <w:left w:val="single" w:sz="4" w:space="0" w:color="auto"/>
              <w:bottom w:val="single" w:sz="4" w:space="0" w:color="auto"/>
              <w:right w:val="single" w:sz="4" w:space="0" w:color="auto"/>
            </w:tcBorders>
            <w:hideMark/>
          </w:tcPr>
          <w:p w:rsidR="00100A15" w:rsidRDefault="00100A15">
            <w:pPr>
              <w:jc w:val="center"/>
              <w:rPr>
                <w:rFonts w:eastAsia="MS MinNew Roman"/>
                <w:bCs/>
              </w:rPr>
            </w:pPr>
            <w:r>
              <w:rPr>
                <w:rFonts w:eastAsia="MS MinNew Roman"/>
                <w:bCs/>
              </w:rPr>
              <w:t>-</w:t>
            </w:r>
          </w:p>
        </w:tc>
        <w:tc>
          <w:tcPr>
            <w:tcW w:w="1134" w:type="dxa"/>
            <w:tcBorders>
              <w:top w:val="single" w:sz="4" w:space="0" w:color="auto"/>
              <w:left w:val="single" w:sz="4" w:space="0" w:color="auto"/>
              <w:bottom w:val="single" w:sz="4" w:space="0" w:color="auto"/>
              <w:right w:val="single" w:sz="4" w:space="0" w:color="auto"/>
            </w:tcBorders>
            <w:hideMark/>
          </w:tcPr>
          <w:p w:rsidR="00100A15" w:rsidRDefault="00100A15">
            <w:pPr>
              <w:jc w:val="center"/>
              <w:rPr>
                <w:rFonts w:eastAsia="MS MinNew Roman"/>
                <w:bCs/>
              </w:rPr>
            </w:pPr>
            <w:r>
              <w:rPr>
                <w:rFonts w:eastAsia="MS MinNew Roman"/>
                <w:bCs/>
              </w:rPr>
              <w:t>-</w:t>
            </w:r>
          </w:p>
        </w:tc>
        <w:tc>
          <w:tcPr>
            <w:tcW w:w="992" w:type="dxa"/>
            <w:tcBorders>
              <w:top w:val="single" w:sz="4" w:space="0" w:color="auto"/>
              <w:left w:val="single" w:sz="4" w:space="0" w:color="auto"/>
              <w:bottom w:val="single" w:sz="4" w:space="0" w:color="auto"/>
              <w:right w:val="single" w:sz="4" w:space="0" w:color="auto"/>
            </w:tcBorders>
            <w:hideMark/>
          </w:tcPr>
          <w:p w:rsidR="00100A15" w:rsidRDefault="00100A15">
            <w:pPr>
              <w:jc w:val="center"/>
              <w:rPr>
                <w:rFonts w:eastAsia="MS MinNew Roman"/>
                <w:bCs/>
              </w:rPr>
            </w:pPr>
            <w:r>
              <w:rPr>
                <w:rFonts w:eastAsia="MS MinNew Roman"/>
                <w:bCs/>
              </w:rPr>
              <w:t>-</w:t>
            </w:r>
          </w:p>
        </w:tc>
      </w:tr>
      <w:tr w:rsidR="00100A15" w:rsidTr="00100A15">
        <w:tc>
          <w:tcPr>
            <w:tcW w:w="567" w:type="dxa"/>
            <w:tcBorders>
              <w:top w:val="single" w:sz="4" w:space="0" w:color="auto"/>
              <w:left w:val="single" w:sz="4" w:space="0" w:color="auto"/>
              <w:bottom w:val="single" w:sz="4" w:space="0" w:color="auto"/>
              <w:right w:val="single" w:sz="4" w:space="0" w:color="auto"/>
            </w:tcBorders>
          </w:tcPr>
          <w:p w:rsidR="00100A15" w:rsidRDefault="00100A15">
            <w:pPr>
              <w:jc w:val="both"/>
              <w:rPr>
                <w:rFonts w:eastAsia="MS MinNew Roman"/>
                <w:bCs/>
              </w:rPr>
            </w:pPr>
          </w:p>
        </w:tc>
        <w:tc>
          <w:tcPr>
            <w:tcW w:w="9072" w:type="dxa"/>
            <w:gridSpan w:val="6"/>
            <w:tcBorders>
              <w:top w:val="single" w:sz="4" w:space="0" w:color="auto"/>
              <w:left w:val="single" w:sz="4" w:space="0" w:color="auto"/>
              <w:bottom w:val="single" w:sz="4" w:space="0" w:color="auto"/>
              <w:right w:val="single" w:sz="4" w:space="0" w:color="auto"/>
            </w:tcBorders>
            <w:shd w:val="clear" w:color="auto" w:fill="D9D9D9"/>
            <w:hideMark/>
          </w:tcPr>
          <w:p w:rsidR="00100A15" w:rsidRDefault="00100A15">
            <w:pPr>
              <w:jc w:val="center"/>
              <w:rPr>
                <w:rFonts w:eastAsia="MS MinNew Roman"/>
                <w:bCs/>
              </w:rPr>
            </w:pPr>
            <w:r>
              <w:t>Предельное количество этажей или предельная высота зданий, строений, сооружений</w:t>
            </w:r>
          </w:p>
        </w:tc>
      </w:tr>
      <w:tr w:rsidR="00100A15" w:rsidTr="00100A15">
        <w:tc>
          <w:tcPr>
            <w:tcW w:w="567" w:type="dxa"/>
            <w:tcBorders>
              <w:top w:val="single" w:sz="4" w:space="0" w:color="auto"/>
              <w:left w:val="single" w:sz="4" w:space="0" w:color="auto"/>
              <w:bottom w:val="single" w:sz="4" w:space="0" w:color="auto"/>
              <w:right w:val="single" w:sz="4" w:space="0" w:color="auto"/>
            </w:tcBorders>
          </w:tcPr>
          <w:p w:rsidR="00100A15" w:rsidRDefault="00100A15" w:rsidP="00100A15">
            <w:pPr>
              <w:pStyle w:val="af3"/>
              <w:numPr>
                <w:ilvl w:val="0"/>
                <w:numId w:val="10"/>
              </w:numPr>
              <w:suppressAutoHyphens w:val="0"/>
              <w:spacing w:after="0" w:line="240" w:lineRule="auto"/>
              <w:ind w:left="0" w:firstLine="0"/>
              <w:contextualSpacing/>
              <w:jc w:val="both"/>
              <w:rPr>
                <w:rFonts w:eastAsia="MS MinNew Roman"/>
                <w:bCs/>
              </w:rPr>
            </w:pPr>
          </w:p>
        </w:tc>
        <w:tc>
          <w:tcPr>
            <w:tcW w:w="3686" w:type="dxa"/>
            <w:tcBorders>
              <w:top w:val="single" w:sz="4" w:space="0" w:color="auto"/>
              <w:left w:val="single" w:sz="4" w:space="0" w:color="auto"/>
              <w:bottom w:val="single" w:sz="4" w:space="0" w:color="auto"/>
              <w:right w:val="single" w:sz="4" w:space="0" w:color="auto"/>
            </w:tcBorders>
            <w:hideMark/>
          </w:tcPr>
          <w:p w:rsidR="00100A15" w:rsidRDefault="00100A15">
            <w:pPr>
              <w:jc w:val="both"/>
              <w:rPr>
                <w:rFonts w:eastAsia="MS MinNew Roman"/>
                <w:bCs/>
              </w:rPr>
            </w:pPr>
            <w:r>
              <w:rPr>
                <w:rFonts w:eastAsia="MS MinNew Roman"/>
                <w:bCs/>
              </w:rPr>
              <w:t>Предельная высота зданий, строений, сооружений, м</w:t>
            </w:r>
          </w:p>
        </w:tc>
        <w:tc>
          <w:tcPr>
            <w:tcW w:w="992" w:type="dxa"/>
            <w:tcBorders>
              <w:top w:val="single" w:sz="4" w:space="0" w:color="auto"/>
              <w:left w:val="single" w:sz="4" w:space="0" w:color="auto"/>
              <w:bottom w:val="single" w:sz="4" w:space="0" w:color="auto"/>
              <w:right w:val="single" w:sz="4" w:space="0" w:color="auto"/>
            </w:tcBorders>
            <w:hideMark/>
          </w:tcPr>
          <w:p w:rsidR="00100A15" w:rsidRDefault="00100A15">
            <w:pPr>
              <w:jc w:val="center"/>
              <w:rPr>
                <w:rFonts w:eastAsia="MS MinNew Roman"/>
                <w:bCs/>
              </w:rPr>
            </w:pPr>
            <w:r>
              <w:rPr>
                <w:rFonts w:eastAsia="MS MinNew Roman"/>
                <w:bCs/>
              </w:rPr>
              <w:t>0</w:t>
            </w:r>
          </w:p>
        </w:tc>
        <w:tc>
          <w:tcPr>
            <w:tcW w:w="1134" w:type="dxa"/>
            <w:tcBorders>
              <w:top w:val="single" w:sz="4" w:space="0" w:color="auto"/>
              <w:left w:val="single" w:sz="4" w:space="0" w:color="auto"/>
              <w:bottom w:val="single" w:sz="4" w:space="0" w:color="auto"/>
              <w:right w:val="single" w:sz="4" w:space="0" w:color="auto"/>
            </w:tcBorders>
            <w:hideMark/>
          </w:tcPr>
          <w:p w:rsidR="00100A15" w:rsidRDefault="00100A15">
            <w:pPr>
              <w:jc w:val="center"/>
              <w:rPr>
                <w:rFonts w:eastAsia="MS MinNew Roman"/>
                <w:bCs/>
              </w:rPr>
            </w:pPr>
            <w:r>
              <w:rPr>
                <w:rFonts w:eastAsia="MS MinNew Roman"/>
                <w:bCs/>
              </w:rPr>
              <w:t>20</w:t>
            </w:r>
          </w:p>
        </w:tc>
        <w:tc>
          <w:tcPr>
            <w:tcW w:w="1134" w:type="dxa"/>
            <w:tcBorders>
              <w:top w:val="single" w:sz="4" w:space="0" w:color="auto"/>
              <w:left w:val="single" w:sz="4" w:space="0" w:color="auto"/>
              <w:bottom w:val="single" w:sz="4" w:space="0" w:color="auto"/>
              <w:right w:val="single" w:sz="4" w:space="0" w:color="auto"/>
            </w:tcBorders>
            <w:hideMark/>
          </w:tcPr>
          <w:p w:rsidR="00100A15" w:rsidRDefault="00100A15">
            <w:pPr>
              <w:jc w:val="center"/>
              <w:rPr>
                <w:rFonts w:eastAsia="MS MinNew Roman"/>
                <w:bCs/>
              </w:rPr>
            </w:pPr>
            <w:r>
              <w:rPr>
                <w:rFonts w:eastAsia="MS MinNew Roman"/>
                <w:bCs/>
              </w:rPr>
              <w:t>20</w:t>
            </w:r>
          </w:p>
        </w:tc>
        <w:tc>
          <w:tcPr>
            <w:tcW w:w="1134" w:type="dxa"/>
            <w:tcBorders>
              <w:top w:val="single" w:sz="4" w:space="0" w:color="auto"/>
              <w:left w:val="single" w:sz="4" w:space="0" w:color="auto"/>
              <w:bottom w:val="single" w:sz="4" w:space="0" w:color="auto"/>
              <w:right w:val="single" w:sz="4" w:space="0" w:color="auto"/>
            </w:tcBorders>
            <w:hideMark/>
          </w:tcPr>
          <w:p w:rsidR="00100A15" w:rsidRDefault="00100A15">
            <w:pPr>
              <w:jc w:val="center"/>
              <w:rPr>
                <w:rFonts w:eastAsia="MS MinNew Roman"/>
                <w:bCs/>
              </w:rPr>
            </w:pPr>
            <w:r>
              <w:rPr>
                <w:rFonts w:eastAsia="MS MinNew Roman"/>
                <w:bCs/>
              </w:rPr>
              <w:t>20</w:t>
            </w:r>
          </w:p>
        </w:tc>
        <w:tc>
          <w:tcPr>
            <w:tcW w:w="992" w:type="dxa"/>
            <w:tcBorders>
              <w:top w:val="single" w:sz="4" w:space="0" w:color="auto"/>
              <w:left w:val="single" w:sz="4" w:space="0" w:color="auto"/>
              <w:bottom w:val="single" w:sz="4" w:space="0" w:color="auto"/>
              <w:right w:val="single" w:sz="4" w:space="0" w:color="auto"/>
            </w:tcBorders>
            <w:hideMark/>
          </w:tcPr>
          <w:p w:rsidR="00100A15" w:rsidRDefault="00100A15">
            <w:pPr>
              <w:jc w:val="center"/>
              <w:rPr>
                <w:rFonts w:eastAsia="MS MinNew Roman"/>
                <w:bCs/>
              </w:rPr>
            </w:pPr>
            <w:r>
              <w:rPr>
                <w:rFonts w:eastAsia="MS MinNew Roman"/>
                <w:bCs/>
              </w:rPr>
              <w:t>20</w:t>
            </w:r>
          </w:p>
        </w:tc>
      </w:tr>
      <w:tr w:rsidR="00100A15" w:rsidTr="00100A15">
        <w:tc>
          <w:tcPr>
            <w:tcW w:w="567" w:type="dxa"/>
            <w:tcBorders>
              <w:top w:val="single" w:sz="4" w:space="0" w:color="auto"/>
              <w:left w:val="single" w:sz="4" w:space="0" w:color="auto"/>
              <w:bottom w:val="single" w:sz="4" w:space="0" w:color="auto"/>
              <w:right w:val="single" w:sz="4" w:space="0" w:color="auto"/>
            </w:tcBorders>
          </w:tcPr>
          <w:p w:rsidR="00100A15" w:rsidRDefault="00100A15">
            <w:pPr>
              <w:jc w:val="both"/>
              <w:rPr>
                <w:rFonts w:eastAsia="MS MinNew Roman"/>
                <w:bCs/>
              </w:rPr>
            </w:pPr>
          </w:p>
        </w:tc>
        <w:tc>
          <w:tcPr>
            <w:tcW w:w="9072" w:type="dxa"/>
            <w:gridSpan w:val="6"/>
            <w:tcBorders>
              <w:top w:val="single" w:sz="4" w:space="0" w:color="auto"/>
              <w:left w:val="single" w:sz="4" w:space="0" w:color="auto"/>
              <w:bottom w:val="single" w:sz="4" w:space="0" w:color="auto"/>
              <w:right w:val="single" w:sz="4" w:space="0" w:color="auto"/>
            </w:tcBorders>
            <w:shd w:val="clear" w:color="auto" w:fill="D9D9D9"/>
            <w:hideMark/>
          </w:tcPr>
          <w:p w:rsidR="00100A15" w:rsidRDefault="00100A15">
            <w:pPr>
              <w:jc w:val="center"/>
              <w:rPr>
                <w:rFonts w:eastAsia="MS MinNew Roman"/>
                <w:bCs/>
              </w:rPr>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00A15" w:rsidTr="00100A15">
        <w:tc>
          <w:tcPr>
            <w:tcW w:w="567" w:type="dxa"/>
            <w:tcBorders>
              <w:top w:val="single" w:sz="4" w:space="0" w:color="auto"/>
              <w:left w:val="single" w:sz="4" w:space="0" w:color="auto"/>
              <w:bottom w:val="single" w:sz="4" w:space="0" w:color="auto"/>
              <w:right w:val="single" w:sz="4" w:space="0" w:color="auto"/>
            </w:tcBorders>
          </w:tcPr>
          <w:p w:rsidR="00100A15" w:rsidRDefault="00100A15" w:rsidP="00100A15">
            <w:pPr>
              <w:pStyle w:val="af3"/>
              <w:numPr>
                <w:ilvl w:val="0"/>
                <w:numId w:val="10"/>
              </w:numPr>
              <w:suppressAutoHyphens w:val="0"/>
              <w:spacing w:after="0" w:line="240" w:lineRule="auto"/>
              <w:ind w:left="0" w:firstLine="0"/>
              <w:contextualSpacing/>
              <w:jc w:val="both"/>
              <w:rPr>
                <w:rFonts w:eastAsia="MS MinNew Roman"/>
                <w:bCs/>
              </w:rPr>
            </w:pPr>
          </w:p>
        </w:tc>
        <w:tc>
          <w:tcPr>
            <w:tcW w:w="3686" w:type="dxa"/>
            <w:tcBorders>
              <w:top w:val="single" w:sz="4" w:space="0" w:color="auto"/>
              <w:left w:val="single" w:sz="4" w:space="0" w:color="auto"/>
              <w:bottom w:val="single" w:sz="4" w:space="0" w:color="auto"/>
              <w:right w:val="single" w:sz="4" w:space="0" w:color="auto"/>
            </w:tcBorders>
            <w:hideMark/>
          </w:tcPr>
          <w:p w:rsidR="00100A15" w:rsidRDefault="00100A15">
            <w:pPr>
              <w:jc w:val="both"/>
              <w:rPr>
                <w:rFonts w:eastAsia="MS MinNew Roman"/>
                <w:bCs/>
              </w:rPr>
            </w:pPr>
            <w:r>
              <w:rPr>
                <w:rFonts w:eastAsia="MS MinNew Roman"/>
                <w:bCs/>
              </w:rPr>
              <w:t>Минимальный отступ от границ земельных участков до зданий, строений, сооружений м</w:t>
            </w:r>
          </w:p>
        </w:tc>
        <w:tc>
          <w:tcPr>
            <w:tcW w:w="992" w:type="dxa"/>
            <w:tcBorders>
              <w:top w:val="single" w:sz="4" w:space="0" w:color="auto"/>
              <w:left w:val="single" w:sz="4" w:space="0" w:color="auto"/>
              <w:bottom w:val="single" w:sz="4" w:space="0" w:color="auto"/>
              <w:right w:val="single" w:sz="4" w:space="0" w:color="auto"/>
            </w:tcBorders>
            <w:hideMark/>
          </w:tcPr>
          <w:p w:rsidR="00100A15" w:rsidRDefault="00100A15">
            <w:pPr>
              <w:jc w:val="center"/>
              <w:rPr>
                <w:rFonts w:eastAsia="MS MinNew Roman"/>
                <w:bCs/>
              </w:rPr>
            </w:pPr>
            <w:r>
              <w:rPr>
                <w:rFonts w:eastAsia="MS MinNew Roman"/>
                <w:bCs/>
              </w:rPr>
              <w:t>-</w:t>
            </w:r>
          </w:p>
        </w:tc>
        <w:tc>
          <w:tcPr>
            <w:tcW w:w="1134" w:type="dxa"/>
            <w:tcBorders>
              <w:top w:val="single" w:sz="4" w:space="0" w:color="auto"/>
              <w:left w:val="single" w:sz="4" w:space="0" w:color="auto"/>
              <w:bottom w:val="single" w:sz="4" w:space="0" w:color="auto"/>
              <w:right w:val="single" w:sz="4" w:space="0" w:color="auto"/>
            </w:tcBorders>
            <w:hideMark/>
          </w:tcPr>
          <w:p w:rsidR="00100A15" w:rsidRDefault="00100A15">
            <w:pPr>
              <w:jc w:val="center"/>
              <w:rPr>
                <w:rFonts w:eastAsia="MS MinNew Roman"/>
                <w:bCs/>
              </w:rPr>
            </w:pPr>
            <w:r>
              <w:rPr>
                <w:rFonts w:eastAsia="MS MinNew Roman"/>
                <w:bCs/>
              </w:rPr>
              <w:t>5</w:t>
            </w:r>
          </w:p>
        </w:tc>
        <w:tc>
          <w:tcPr>
            <w:tcW w:w="1134" w:type="dxa"/>
            <w:tcBorders>
              <w:top w:val="single" w:sz="4" w:space="0" w:color="auto"/>
              <w:left w:val="single" w:sz="4" w:space="0" w:color="auto"/>
              <w:bottom w:val="single" w:sz="4" w:space="0" w:color="auto"/>
              <w:right w:val="single" w:sz="4" w:space="0" w:color="auto"/>
            </w:tcBorders>
            <w:hideMark/>
          </w:tcPr>
          <w:p w:rsidR="00100A15" w:rsidRDefault="00100A15">
            <w:pPr>
              <w:jc w:val="center"/>
              <w:rPr>
                <w:rFonts w:eastAsia="MS MinNew Roman"/>
                <w:bCs/>
              </w:rPr>
            </w:pPr>
            <w:r>
              <w:rPr>
                <w:rFonts w:eastAsia="MS MinNew Roman"/>
                <w:bCs/>
              </w:rPr>
              <w:t>5</w:t>
            </w:r>
          </w:p>
        </w:tc>
        <w:tc>
          <w:tcPr>
            <w:tcW w:w="1134" w:type="dxa"/>
            <w:tcBorders>
              <w:top w:val="single" w:sz="4" w:space="0" w:color="auto"/>
              <w:left w:val="single" w:sz="4" w:space="0" w:color="auto"/>
              <w:bottom w:val="single" w:sz="4" w:space="0" w:color="auto"/>
              <w:right w:val="single" w:sz="4" w:space="0" w:color="auto"/>
            </w:tcBorders>
            <w:hideMark/>
          </w:tcPr>
          <w:p w:rsidR="00100A15" w:rsidRDefault="00100A15">
            <w:pPr>
              <w:jc w:val="center"/>
              <w:rPr>
                <w:rFonts w:eastAsia="MS MinNew Roman"/>
                <w:bCs/>
              </w:rPr>
            </w:pPr>
            <w:r>
              <w:rPr>
                <w:rFonts w:eastAsia="MS MinNew Roman"/>
                <w:bCs/>
              </w:rPr>
              <w:t>5</w:t>
            </w:r>
          </w:p>
        </w:tc>
        <w:tc>
          <w:tcPr>
            <w:tcW w:w="992" w:type="dxa"/>
            <w:tcBorders>
              <w:top w:val="single" w:sz="4" w:space="0" w:color="auto"/>
              <w:left w:val="single" w:sz="4" w:space="0" w:color="auto"/>
              <w:bottom w:val="single" w:sz="4" w:space="0" w:color="auto"/>
              <w:right w:val="single" w:sz="4" w:space="0" w:color="auto"/>
            </w:tcBorders>
            <w:hideMark/>
          </w:tcPr>
          <w:p w:rsidR="00100A15" w:rsidRDefault="00100A15">
            <w:pPr>
              <w:jc w:val="center"/>
              <w:rPr>
                <w:rFonts w:eastAsia="MS MinNew Roman"/>
                <w:bCs/>
              </w:rPr>
            </w:pPr>
            <w:r>
              <w:rPr>
                <w:rFonts w:eastAsia="MS MinNew Roman"/>
                <w:bCs/>
              </w:rPr>
              <w:t>1</w:t>
            </w:r>
          </w:p>
        </w:tc>
      </w:tr>
      <w:tr w:rsidR="00100A15" w:rsidTr="00100A15">
        <w:tc>
          <w:tcPr>
            <w:tcW w:w="567" w:type="dxa"/>
            <w:tcBorders>
              <w:top w:val="single" w:sz="4" w:space="0" w:color="auto"/>
              <w:left w:val="single" w:sz="4" w:space="0" w:color="auto"/>
              <w:bottom w:val="single" w:sz="4" w:space="0" w:color="auto"/>
              <w:right w:val="single" w:sz="4" w:space="0" w:color="auto"/>
            </w:tcBorders>
          </w:tcPr>
          <w:p w:rsidR="00100A15" w:rsidRDefault="00100A15">
            <w:pPr>
              <w:jc w:val="both"/>
              <w:rPr>
                <w:rFonts w:eastAsia="MS MinNew Roman"/>
                <w:bCs/>
              </w:rPr>
            </w:pPr>
          </w:p>
        </w:tc>
        <w:tc>
          <w:tcPr>
            <w:tcW w:w="9072" w:type="dxa"/>
            <w:gridSpan w:val="6"/>
            <w:tcBorders>
              <w:top w:val="single" w:sz="4" w:space="0" w:color="auto"/>
              <w:left w:val="single" w:sz="4" w:space="0" w:color="auto"/>
              <w:bottom w:val="single" w:sz="4" w:space="0" w:color="auto"/>
              <w:right w:val="single" w:sz="4" w:space="0" w:color="auto"/>
            </w:tcBorders>
            <w:shd w:val="clear" w:color="auto" w:fill="D9D9D9"/>
            <w:hideMark/>
          </w:tcPr>
          <w:p w:rsidR="00100A15" w:rsidRDefault="00100A15">
            <w:pPr>
              <w:jc w:val="center"/>
              <w:rPr>
                <w:rFonts w:eastAsia="MS MinNew Roman"/>
                <w:bCs/>
              </w:rPr>
            </w:pPr>
            <w: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r>
              <w:lastRenderedPageBreak/>
              <w:t>ко всей площади земельного участка</w:t>
            </w:r>
          </w:p>
        </w:tc>
      </w:tr>
      <w:tr w:rsidR="00100A15" w:rsidTr="00100A15">
        <w:tc>
          <w:tcPr>
            <w:tcW w:w="567" w:type="dxa"/>
            <w:tcBorders>
              <w:top w:val="single" w:sz="4" w:space="0" w:color="auto"/>
              <w:left w:val="single" w:sz="4" w:space="0" w:color="auto"/>
              <w:bottom w:val="single" w:sz="4" w:space="0" w:color="auto"/>
              <w:right w:val="single" w:sz="4" w:space="0" w:color="auto"/>
            </w:tcBorders>
          </w:tcPr>
          <w:p w:rsidR="00100A15" w:rsidRDefault="00100A15" w:rsidP="00100A15">
            <w:pPr>
              <w:pStyle w:val="af3"/>
              <w:numPr>
                <w:ilvl w:val="0"/>
                <w:numId w:val="10"/>
              </w:numPr>
              <w:suppressAutoHyphens w:val="0"/>
              <w:spacing w:after="0" w:line="240" w:lineRule="auto"/>
              <w:ind w:left="0" w:firstLine="0"/>
              <w:contextualSpacing/>
              <w:jc w:val="both"/>
              <w:rPr>
                <w:rFonts w:eastAsia="MS MinNew Roman"/>
                <w:bCs/>
              </w:rPr>
            </w:pPr>
          </w:p>
        </w:tc>
        <w:tc>
          <w:tcPr>
            <w:tcW w:w="3686" w:type="dxa"/>
            <w:tcBorders>
              <w:top w:val="single" w:sz="4" w:space="0" w:color="auto"/>
              <w:left w:val="single" w:sz="4" w:space="0" w:color="auto"/>
              <w:bottom w:val="single" w:sz="4" w:space="0" w:color="auto"/>
              <w:right w:val="single" w:sz="4" w:space="0" w:color="auto"/>
            </w:tcBorders>
            <w:hideMark/>
          </w:tcPr>
          <w:p w:rsidR="00100A15" w:rsidRDefault="00100A15">
            <w:pPr>
              <w:jc w:val="both"/>
            </w:pPr>
            <w:r>
              <w:rPr>
                <w:rFonts w:eastAsia="MS MinNew Roman"/>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992" w:type="dxa"/>
            <w:tcBorders>
              <w:top w:val="single" w:sz="4" w:space="0" w:color="auto"/>
              <w:left w:val="single" w:sz="4" w:space="0" w:color="auto"/>
              <w:bottom w:val="single" w:sz="4" w:space="0" w:color="auto"/>
              <w:right w:val="single" w:sz="4" w:space="0" w:color="auto"/>
            </w:tcBorders>
            <w:vAlign w:val="center"/>
            <w:hideMark/>
          </w:tcPr>
          <w:p w:rsidR="00100A15" w:rsidRDefault="00100A15">
            <w:pPr>
              <w:jc w:val="center"/>
              <w:rPr>
                <w:rFonts w:eastAsia="MS MinNew Roman"/>
                <w:bCs/>
              </w:rPr>
            </w:pPr>
            <w:r>
              <w:rPr>
                <w:rFonts w:eastAsia="MS MinNew Roman"/>
                <w:bC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0A15" w:rsidRDefault="00100A15">
            <w:pPr>
              <w:jc w:val="center"/>
              <w:rPr>
                <w:rFonts w:eastAsia="MS MinNew Roman"/>
                <w:bCs/>
              </w:rPr>
            </w:pPr>
            <w:r>
              <w:rPr>
                <w:rFonts w:eastAsia="MS MinNew Roman"/>
                <w:bC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0A15" w:rsidRDefault="00100A15">
            <w:pPr>
              <w:jc w:val="center"/>
              <w:rPr>
                <w:rFonts w:eastAsia="MS MinNew Roman"/>
                <w:bCs/>
              </w:rPr>
            </w:pPr>
            <w:r>
              <w:rPr>
                <w:rFonts w:eastAsia="MS MinNew Roman"/>
                <w:bC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0A15" w:rsidRDefault="00100A15">
            <w:pPr>
              <w:jc w:val="center"/>
              <w:rPr>
                <w:rFonts w:eastAsia="MS MinNew Roman"/>
                <w:bCs/>
              </w:rPr>
            </w:pPr>
            <w:r>
              <w:rPr>
                <w:rFonts w:eastAsia="MS MinNew Roman"/>
                <w:bC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00A15" w:rsidRDefault="00100A15">
            <w:pPr>
              <w:jc w:val="center"/>
              <w:rPr>
                <w:rFonts w:eastAsia="MS MinNew Roman"/>
                <w:bCs/>
              </w:rPr>
            </w:pPr>
            <w:r>
              <w:rPr>
                <w:rFonts w:eastAsia="MS MinNew Roman"/>
                <w:bCs/>
              </w:rPr>
              <w:t>-</w:t>
            </w:r>
          </w:p>
        </w:tc>
      </w:tr>
      <w:tr w:rsidR="00100A15" w:rsidTr="00100A15">
        <w:tc>
          <w:tcPr>
            <w:tcW w:w="567" w:type="dxa"/>
            <w:tcBorders>
              <w:top w:val="single" w:sz="4" w:space="0" w:color="auto"/>
              <w:left w:val="single" w:sz="4" w:space="0" w:color="auto"/>
              <w:bottom w:val="single" w:sz="4" w:space="0" w:color="auto"/>
              <w:right w:val="single" w:sz="4" w:space="0" w:color="auto"/>
            </w:tcBorders>
          </w:tcPr>
          <w:p w:rsidR="00100A15" w:rsidRDefault="00100A15" w:rsidP="00100A15">
            <w:pPr>
              <w:pStyle w:val="af3"/>
              <w:numPr>
                <w:ilvl w:val="0"/>
                <w:numId w:val="10"/>
              </w:numPr>
              <w:suppressAutoHyphens w:val="0"/>
              <w:spacing w:after="0" w:line="240" w:lineRule="auto"/>
              <w:ind w:left="0" w:firstLine="0"/>
              <w:contextualSpacing/>
              <w:jc w:val="both"/>
              <w:rPr>
                <w:rFonts w:eastAsia="MS MinNew Roman"/>
                <w:bCs/>
              </w:rPr>
            </w:pPr>
          </w:p>
        </w:tc>
        <w:tc>
          <w:tcPr>
            <w:tcW w:w="3686" w:type="dxa"/>
            <w:tcBorders>
              <w:top w:val="single" w:sz="4" w:space="0" w:color="auto"/>
              <w:left w:val="single" w:sz="4" w:space="0" w:color="auto"/>
              <w:bottom w:val="single" w:sz="4" w:space="0" w:color="auto"/>
              <w:right w:val="single" w:sz="4" w:space="0" w:color="auto"/>
            </w:tcBorders>
            <w:hideMark/>
          </w:tcPr>
          <w:p w:rsidR="00100A15" w:rsidRDefault="00100A15">
            <w:pPr>
              <w:jc w:val="both"/>
              <w:rPr>
                <w:rFonts w:eastAsia="MS MinNew Roman"/>
                <w:bCs/>
              </w:rPr>
            </w:pPr>
            <w:r>
              <w:rPr>
                <w:rFonts w:eastAsia="MS MinNew Roman"/>
                <w:bCs/>
              </w:rPr>
              <w:t>Максимальный процент застройки в границах земельного участка при размещении производственных объектов, %</w:t>
            </w:r>
          </w:p>
        </w:tc>
        <w:tc>
          <w:tcPr>
            <w:tcW w:w="992" w:type="dxa"/>
            <w:tcBorders>
              <w:top w:val="single" w:sz="4" w:space="0" w:color="auto"/>
              <w:left w:val="single" w:sz="4" w:space="0" w:color="auto"/>
              <w:bottom w:val="single" w:sz="4" w:space="0" w:color="auto"/>
              <w:right w:val="single" w:sz="4" w:space="0" w:color="auto"/>
            </w:tcBorders>
            <w:vAlign w:val="center"/>
            <w:hideMark/>
          </w:tcPr>
          <w:p w:rsidR="00100A15" w:rsidRDefault="00100A15">
            <w:pPr>
              <w:jc w:val="center"/>
              <w:rPr>
                <w:rFonts w:eastAsia="MS MinNew Roman"/>
                <w:bCs/>
              </w:rPr>
            </w:pPr>
            <w:r>
              <w:rPr>
                <w:rFonts w:eastAsia="MS MinNew Roman"/>
                <w:bC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0A15" w:rsidRDefault="00100A15">
            <w:pPr>
              <w:jc w:val="center"/>
              <w:rPr>
                <w:rFonts w:eastAsia="MS MinNew Roman"/>
                <w:bCs/>
              </w:rPr>
            </w:pPr>
            <w:r>
              <w:rPr>
                <w:rFonts w:eastAsia="MS MinNew Roman"/>
                <w:bC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0A15" w:rsidRDefault="00100A15">
            <w:pPr>
              <w:jc w:val="center"/>
              <w:rPr>
                <w:rFonts w:eastAsia="MS MinNew Roman"/>
                <w:bCs/>
              </w:rPr>
            </w:pPr>
            <w:r>
              <w:rPr>
                <w:rFonts w:eastAsia="MS MinNew Roman"/>
                <w:bC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0A15" w:rsidRDefault="00100A15">
            <w:pPr>
              <w:jc w:val="center"/>
              <w:rPr>
                <w:rFonts w:eastAsia="MS MinNew Roman"/>
                <w:bCs/>
              </w:rPr>
            </w:pPr>
            <w:r>
              <w:rPr>
                <w:rFonts w:eastAsia="MS MinNew Roman"/>
                <w:bCs/>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100A15" w:rsidRDefault="00100A15">
            <w:pPr>
              <w:jc w:val="center"/>
              <w:rPr>
                <w:rFonts w:eastAsia="MS MinNew Roman"/>
                <w:bCs/>
              </w:rPr>
            </w:pPr>
            <w:r>
              <w:rPr>
                <w:rFonts w:eastAsia="MS MinNew Roman"/>
                <w:bCs/>
              </w:rPr>
              <w:t>80</w:t>
            </w:r>
          </w:p>
        </w:tc>
      </w:tr>
      <w:tr w:rsidR="00100A15" w:rsidTr="00100A15">
        <w:tc>
          <w:tcPr>
            <w:tcW w:w="567" w:type="dxa"/>
            <w:tcBorders>
              <w:top w:val="single" w:sz="4" w:space="0" w:color="auto"/>
              <w:left w:val="single" w:sz="4" w:space="0" w:color="auto"/>
              <w:bottom w:val="single" w:sz="4" w:space="0" w:color="auto"/>
              <w:right w:val="single" w:sz="4" w:space="0" w:color="auto"/>
            </w:tcBorders>
          </w:tcPr>
          <w:p w:rsidR="00100A15" w:rsidRDefault="00100A15" w:rsidP="00100A15">
            <w:pPr>
              <w:pStyle w:val="af3"/>
              <w:numPr>
                <w:ilvl w:val="0"/>
                <w:numId w:val="10"/>
              </w:numPr>
              <w:suppressAutoHyphens w:val="0"/>
              <w:spacing w:after="0" w:line="240" w:lineRule="auto"/>
              <w:ind w:left="0" w:firstLine="0"/>
              <w:contextualSpacing/>
              <w:jc w:val="both"/>
              <w:rPr>
                <w:rFonts w:eastAsia="MS MinNew Roman"/>
                <w:bCs/>
              </w:rPr>
            </w:pPr>
          </w:p>
        </w:tc>
        <w:tc>
          <w:tcPr>
            <w:tcW w:w="3686" w:type="dxa"/>
            <w:tcBorders>
              <w:top w:val="single" w:sz="4" w:space="0" w:color="auto"/>
              <w:left w:val="single" w:sz="4" w:space="0" w:color="auto"/>
              <w:bottom w:val="single" w:sz="4" w:space="0" w:color="auto"/>
              <w:right w:val="single" w:sz="4" w:space="0" w:color="auto"/>
            </w:tcBorders>
          </w:tcPr>
          <w:p w:rsidR="00100A15" w:rsidRDefault="00100A15">
            <w:pPr>
              <w:jc w:val="both"/>
              <w:rPr>
                <w:rFonts w:eastAsia="MS MinNew Roman"/>
                <w:bCs/>
              </w:rPr>
            </w:pPr>
            <w:r>
              <w:rPr>
                <w:rFonts w:eastAsia="MS MinNew Roman"/>
                <w:bCs/>
              </w:rPr>
              <w:t>Максимальный процент застройки в границах земельного участка при размещении коммунально-складских объектов, %</w:t>
            </w:r>
          </w:p>
          <w:p w:rsidR="00100A15" w:rsidRDefault="00100A15">
            <w:pPr>
              <w:jc w:val="both"/>
              <w:rPr>
                <w:rFonts w:eastAsia="MS MinNew Roman"/>
                <w:bC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00A15" w:rsidRDefault="00100A15">
            <w:pPr>
              <w:jc w:val="center"/>
              <w:rPr>
                <w:rFonts w:eastAsia="MS MinNew Roman"/>
                <w:bCs/>
              </w:rPr>
            </w:pPr>
            <w:r>
              <w:rPr>
                <w:rFonts w:eastAsia="MS MinNew Roman"/>
                <w:bC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0A15" w:rsidRDefault="00100A15">
            <w:pPr>
              <w:jc w:val="center"/>
              <w:rPr>
                <w:rFonts w:eastAsia="MS MinNew Roman"/>
                <w:bCs/>
              </w:rPr>
            </w:pPr>
            <w:r>
              <w:rPr>
                <w:rFonts w:eastAsia="MS MinNew Roman"/>
                <w:bCs/>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0A15" w:rsidRDefault="00100A15">
            <w:pPr>
              <w:jc w:val="center"/>
              <w:rPr>
                <w:rFonts w:eastAsia="MS MinNew Roman"/>
                <w:bCs/>
              </w:rPr>
            </w:pPr>
            <w:r>
              <w:rPr>
                <w:rFonts w:eastAsia="MS MinNew Roman"/>
                <w:bCs/>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0A15" w:rsidRDefault="00100A15">
            <w:pPr>
              <w:jc w:val="center"/>
              <w:rPr>
                <w:rFonts w:eastAsia="MS MinNew Roman"/>
                <w:bCs/>
              </w:rPr>
            </w:pPr>
            <w:r>
              <w:rPr>
                <w:rFonts w:eastAsia="MS MinNew Roman"/>
                <w:bC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100A15" w:rsidRDefault="00100A15">
            <w:pPr>
              <w:jc w:val="center"/>
              <w:rPr>
                <w:rFonts w:eastAsia="MS MinNew Roman"/>
                <w:bCs/>
              </w:rPr>
            </w:pPr>
            <w:r>
              <w:rPr>
                <w:rFonts w:eastAsia="MS MinNew Roman"/>
                <w:bCs/>
              </w:rPr>
              <w:t>60</w:t>
            </w:r>
          </w:p>
        </w:tc>
      </w:tr>
      <w:tr w:rsidR="00100A15" w:rsidTr="00100A15">
        <w:tc>
          <w:tcPr>
            <w:tcW w:w="567" w:type="dxa"/>
            <w:tcBorders>
              <w:top w:val="single" w:sz="4" w:space="0" w:color="auto"/>
              <w:left w:val="single" w:sz="4" w:space="0" w:color="auto"/>
              <w:bottom w:val="single" w:sz="4" w:space="0" w:color="auto"/>
              <w:right w:val="single" w:sz="4" w:space="0" w:color="auto"/>
            </w:tcBorders>
          </w:tcPr>
          <w:p w:rsidR="00100A15" w:rsidRDefault="00100A15" w:rsidP="00100A15">
            <w:pPr>
              <w:pStyle w:val="af3"/>
              <w:numPr>
                <w:ilvl w:val="0"/>
                <w:numId w:val="10"/>
              </w:numPr>
              <w:suppressAutoHyphens w:val="0"/>
              <w:spacing w:after="0" w:line="240" w:lineRule="auto"/>
              <w:ind w:left="0" w:firstLine="0"/>
              <w:contextualSpacing/>
              <w:jc w:val="both"/>
              <w:rPr>
                <w:rFonts w:eastAsia="MS MinNew Roman"/>
                <w:bCs/>
              </w:rPr>
            </w:pPr>
          </w:p>
        </w:tc>
        <w:tc>
          <w:tcPr>
            <w:tcW w:w="3686" w:type="dxa"/>
            <w:tcBorders>
              <w:top w:val="single" w:sz="4" w:space="0" w:color="auto"/>
              <w:left w:val="single" w:sz="4" w:space="0" w:color="auto"/>
              <w:bottom w:val="single" w:sz="4" w:space="0" w:color="auto"/>
              <w:right w:val="single" w:sz="4" w:space="0" w:color="auto"/>
            </w:tcBorders>
            <w:hideMark/>
          </w:tcPr>
          <w:p w:rsidR="00100A15" w:rsidRDefault="00100A15">
            <w:pPr>
              <w:jc w:val="both"/>
              <w:rPr>
                <w:rFonts w:eastAsia="MS MinNew Roman"/>
                <w:bCs/>
              </w:rPr>
            </w:pPr>
            <w:r>
              <w:rPr>
                <w:rFonts w:eastAsia="MS MinNew Roman"/>
                <w:bCs/>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992" w:type="dxa"/>
            <w:tcBorders>
              <w:top w:val="single" w:sz="4" w:space="0" w:color="auto"/>
              <w:left w:val="single" w:sz="4" w:space="0" w:color="auto"/>
              <w:bottom w:val="single" w:sz="4" w:space="0" w:color="auto"/>
              <w:right w:val="single" w:sz="4" w:space="0" w:color="auto"/>
            </w:tcBorders>
            <w:vAlign w:val="center"/>
            <w:hideMark/>
          </w:tcPr>
          <w:p w:rsidR="00100A15" w:rsidRDefault="00100A15">
            <w:pPr>
              <w:jc w:val="center"/>
              <w:rPr>
                <w:rFonts w:eastAsia="MS MinNew Roman"/>
                <w:bCs/>
              </w:rPr>
            </w:pPr>
            <w:r>
              <w:rPr>
                <w:rFonts w:eastAsia="MS MinNew Roman"/>
                <w:bC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0A15" w:rsidRDefault="00100A15">
            <w:pPr>
              <w:jc w:val="center"/>
              <w:rPr>
                <w:rFonts w:eastAsia="MS MinNew Roman"/>
                <w:bCs/>
              </w:rPr>
            </w:pPr>
            <w:r>
              <w:rPr>
                <w:rFonts w:eastAsia="MS MinNew Roman"/>
                <w:bC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0A15" w:rsidRDefault="00100A15">
            <w:pPr>
              <w:jc w:val="center"/>
              <w:rPr>
                <w:rFonts w:eastAsia="MS MinNew Roman"/>
                <w:bCs/>
              </w:rPr>
            </w:pPr>
            <w:r>
              <w:rPr>
                <w:rFonts w:eastAsia="MS MinNew Roman"/>
                <w:bC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0A15" w:rsidRDefault="00100A15">
            <w:pPr>
              <w:jc w:val="center"/>
              <w:rPr>
                <w:rFonts w:eastAsia="MS MinNew Roman"/>
                <w:bCs/>
              </w:rPr>
            </w:pPr>
            <w:r>
              <w:rPr>
                <w:rFonts w:eastAsia="MS MinNew Roman"/>
                <w:bC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00A15" w:rsidRDefault="00100A15">
            <w:pPr>
              <w:jc w:val="center"/>
              <w:rPr>
                <w:rFonts w:eastAsia="MS MinNew Roman"/>
                <w:bCs/>
              </w:rPr>
            </w:pPr>
            <w:r>
              <w:rPr>
                <w:rFonts w:eastAsia="MS MinNew Roman"/>
                <w:bCs/>
              </w:rPr>
              <w:t>-</w:t>
            </w:r>
          </w:p>
        </w:tc>
      </w:tr>
      <w:tr w:rsidR="00100A15" w:rsidTr="00100A15">
        <w:tc>
          <w:tcPr>
            <w:tcW w:w="567" w:type="dxa"/>
            <w:tcBorders>
              <w:top w:val="single" w:sz="4" w:space="0" w:color="auto"/>
              <w:left w:val="single" w:sz="4" w:space="0" w:color="auto"/>
              <w:bottom w:val="single" w:sz="4" w:space="0" w:color="auto"/>
              <w:right w:val="single" w:sz="4" w:space="0" w:color="auto"/>
            </w:tcBorders>
          </w:tcPr>
          <w:p w:rsidR="00100A15" w:rsidRDefault="00100A15">
            <w:pPr>
              <w:jc w:val="both"/>
              <w:rPr>
                <w:rFonts w:eastAsia="MS MinNew Roman"/>
                <w:bCs/>
              </w:rPr>
            </w:pPr>
          </w:p>
        </w:tc>
        <w:tc>
          <w:tcPr>
            <w:tcW w:w="9072" w:type="dxa"/>
            <w:gridSpan w:val="6"/>
            <w:tcBorders>
              <w:top w:val="single" w:sz="4" w:space="0" w:color="auto"/>
              <w:left w:val="single" w:sz="4" w:space="0" w:color="auto"/>
              <w:bottom w:val="single" w:sz="4" w:space="0" w:color="auto"/>
              <w:right w:val="single" w:sz="4" w:space="0" w:color="auto"/>
            </w:tcBorders>
            <w:shd w:val="clear" w:color="auto" w:fill="D9D9D9"/>
            <w:hideMark/>
          </w:tcPr>
          <w:p w:rsidR="00100A15" w:rsidRDefault="00100A15">
            <w:pPr>
              <w:jc w:val="center"/>
              <w:rPr>
                <w:rFonts w:eastAsia="MS MinNew Roman"/>
                <w:bCs/>
              </w:rPr>
            </w:pPr>
            <w:r>
              <w:t>Иные показатели</w:t>
            </w:r>
          </w:p>
        </w:tc>
      </w:tr>
      <w:tr w:rsidR="00100A15" w:rsidTr="00100A15">
        <w:tc>
          <w:tcPr>
            <w:tcW w:w="567" w:type="dxa"/>
            <w:tcBorders>
              <w:top w:val="single" w:sz="4" w:space="0" w:color="auto"/>
              <w:left w:val="single" w:sz="4" w:space="0" w:color="auto"/>
              <w:bottom w:val="single" w:sz="4" w:space="0" w:color="auto"/>
              <w:right w:val="single" w:sz="4" w:space="0" w:color="auto"/>
            </w:tcBorders>
          </w:tcPr>
          <w:p w:rsidR="00100A15" w:rsidRDefault="00100A15" w:rsidP="00100A15">
            <w:pPr>
              <w:pStyle w:val="af3"/>
              <w:numPr>
                <w:ilvl w:val="0"/>
                <w:numId w:val="10"/>
              </w:numPr>
              <w:suppressAutoHyphens w:val="0"/>
              <w:spacing w:after="0" w:line="240" w:lineRule="auto"/>
              <w:ind w:left="0" w:firstLine="0"/>
              <w:contextualSpacing/>
              <w:jc w:val="both"/>
              <w:rPr>
                <w:rFonts w:eastAsia="MS MinNew Roman"/>
                <w:bCs/>
              </w:rPr>
            </w:pPr>
          </w:p>
        </w:tc>
        <w:tc>
          <w:tcPr>
            <w:tcW w:w="3686" w:type="dxa"/>
            <w:tcBorders>
              <w:top w:val="single" w:sz="4" w:space="0" w:color="auto"/>
              <w:left w:val="single" w:sz="4" w:space="0" w:color="auto"/>
              <w:bottom w:val="single" w:sz="4" w:space="0" w:color="auto"/>
              <w:right w:val="single" w:sz="4" w:space="0" w:color="auto"/>
            </w:tcBorders>
            <w:hideMark/>
          </w:tcPr>
          <w:p w:rsidR="00100A15" w:rsidRDefault="00100A15">
            <w:pPr>
              <w:jc w:val="both"/>
              <w:rPr>
                <w:rFonts w:eastAsia="MS MinNew Roman"/>
                <w:bCs/>
              </w:rPr>
            </w:pPr>
            <w:r>
              <w:rPr>
                <w:rFonts w:eastAsia="MS MinNew Roman"/>
                <w:bCs/>
              </w:rPr>
              <w:t>Максимальный размер санитарно-защитной зоны, м</w:t>
            </w:r>
          </w:p>
        </w:tc>
        <w:tc>
          <w:tcPr>
            <w:tcW w:w="992" w:type="dxa"/>
            <w:tcBorders>
              <w:top w:val="single" w:sz="4" w:space="0" w:color="auto"/>
              <w:left w:val="single" w:sz="4" w:space="0" w:color="auto"/>
              <w:bottom w:val="single" w:sz="4" w:space="0" w:color="auto"/>
              <w:right w:val="single" w:sz="4" w:space="0" w:color="auto"/>
            </w:tcBorders>
            <w:hideMark/>
          </w:tcPr>
          <w:p w:rsidR="00100A15" w:rsidRDefault="00100A15">
            <w:pPr>
              <w:jc w:val="center"/>
              <w:rPr>
                <w:rFonts w:eastAsia="MS MinNew Roman"/>
                <w:bCs/>
              </w:rPr>
            </w:pPr>
            <w:r>
              <w:rPr>
                <w:rFonts w:eastAsia="MS MinNew Roman"/>
                <w:bCs/>
              </w:rPr>
              <w:t>0</w:t>
            </w:r>
          </w:p>
        </w:tc>
        <w:tc>
          <w:tcPr>
            <w:tcW w:w="1134" w:type="dxa"/>
            <w:tcBorders>
              <w:top w:val="single" w:sz="4" w:space="0" w:color="auto"/>
              <w:left w:val="single" w:sz="4" w:space="0" w:color="auto"/>
              <w:bottom w:val="single" w:sz="4" w:space="0" w:color="auto"/>
              <w:right w:val="single" w:sz="4" w:space="0" w:color="auto"/>
            </w:tcBorders>
            <w:hideMark/>
          </w:tcPr>
          <w:p w:rsidR="00100A15" w:rsidRDefault="00100A15">
            <w:pPr>
              <w:jc w:val="center"/>
              <w:rPr>
                <w:rFonts w:eastAsia="MS MinNew Roman"/>
                <w:bCs/>
              </w:rPr>
            </w:pPr>
            <w:r>
              <w:rPr>
                <w:rFonts w:eastAsia="MS MinNew Roman"/>
                <w:bCs/>
              </w:rPr>
              <w:t>0</w:t>
            </w:r>
          </w:p>
        </w:tc>
        <w:tc>
          <w:tcPr>
            <w:tcW w:w="1134" w:type="dxa"/>
            <w:tcBorders>
              <w:top w:val="single" w:sz="4" w:space="0" w:color="auto"/>
              <w:left w:val="single" w:sz="4" w:space="0" w:color="auto"/>
              <w:bottom w:val="single" w:sz="4" w:space="0" w:color="auto"/>
              <w:right w:val="single" w:sz="4" w:space="0" w:color="auto"/>
            </w:tcBorders>
            <w:hideMark/>
          </w:tcPr>
          <w:p w:rsidR="00100A15" w:rsidRDefault="00100A15">
            <w:pPr>
              <w:jc w:val="center"/>
              <w:rPr>
                <w:rFonts w:eastAsia="MS MinNew Roman"/>
                <w:bCs/>
              </w:rPr>
            </w:pPr>
            <w:r>
              <w:rPr>
                <w:rFonts w:eastAsia="MS MinNew Roman"/>
                <w:bCs/>
              </w:rPr>
              <w:t>100</w:t>
            </w:r>
          </w:p>
        </w:tc>
        <w:tc>
          <w:tcPr>
            <w:tcW w:w="1134" w:type="dxa"/>
            <w:tcBorders>
              <w:top w:val="single" w:sz="4" w:space="0" w:color="auto"/>
              <w:left w:val="single" w:sz="4" w:space="0" w:color="auto"/>
              <w:bottom w:val="single" w:sz="4" w:space="0" w:color="auto"/>
              <w:right w:val="single" w:sz="4" w:space="0" w:color="auto"/>
            </w:tcBorders>
            <w:hideMark/>
          </w:tcPr>
          <w:p w:rsidR="00100A15" w:rsidRDefault="00100A15">
            <w:pPr>
              <w:jc w:val="center"/>
              <w:rPr>
                <w:rFonts w:eastAsia="MS MinNew Roman"/>
                <w:bCs/>
              </w:rPr>
            </w:pPr>
            <w:r>
              <w:rPr>
                <w:rFonts w:eastAsia="MS MinNew Roman"/>
                <w:bCs/>
              </w:rPr>
              <w:t>100</w:t>
            </w:r>
          </w:p>
        </w:tc>
        <w:tc>
          <w:tcPr>
            <w:tcW w:w="992" w:type="dxa"/>
            <w:tcBorders>
              <w:top w:val="single" w:sz="4" w:space="0" w:color="auto"/>
              <w:left w:val="single" w:sz="4" w:space="0" w:color="auto"/>
              <w:bottom w:val="single" w:sz="4" w:space="0" w:color="auto"/>
              <w:right w:val="single" w:sz="4" w:space="0" w:color="auto"/>
            </w:tcBorders>
            <w:hideMark/>
          </w:tcPr>
          <w:p w:rsidR="00100A15" w:rsidRDefault="00100A15">
            <w:pPr>
              <w:jc w:val="center"/>
              <w:rPr>
                <w:rFonts w:eastAsia="MS MinNew Roman"/>
                <w:bCs/>
              </w:rPr>
            </w:pPr>
            <w:r>
              <w:rPr>
                <w:rFonts w:eastAsia="MS MinNew Roman"/>
                <w:bCs/>
              </w:rPr>
              <w:t>50</w:t>
            </w:r>
          </w:p>
        </w:tc>
      </w:tr>
      <w:tr w:rsidR="00100A15" w:rsidTr="00100A15">
        <w:tc>
          <w:tcPr>
            <w:tcW w:w="567" w:type="dxa"/>
            <w:tcBorders>
              <w:top w:val="single" w:sz="4" w:space="0" w:color="auto"/>
              <w:left w:val="single" w:sz="4" w:space="0" w:color="auto"/>
              <w:bottom w:val="single" w:sz="4" w:space="0" w:color="auto"/>
              <w:right w:val="single" w:sz="4" w:space="0" w:color="auto"/>
            </w:tcBorders>
          </w:tcPr>
          <w:p w:rsidR="00100A15" w:rsidRDefault="00100A15" w:rsidP="00100A15">
            <w:pPr>
              <w:pStyle w:val="af3"/>
              <w:numPr>
                <w:ilvl w:val="0"/>
                <w:numId w:val="10"/>
              </w:numPr>
              <w:suppressAutoHyphens w:val="0"/>
              <w:spacing w:after="0" w:line="240" w:lineRule="auto"/>
              <w:ind w:left="0" w:firstLine="0"/>
              <w:contextualSpacing/>
              <w:jc w:val="both"/>
              <w:rPr>
                <w:rFonts w:eastAsia="MS MinNew Roman"/>
                <w:bCs/>
              </w:rPr>
            </w:pPr>
          </w:p>
        </w:tc>
        <w:tc>
          <w:tcPr>
            <w:tcW w:w="3686" w:type="dxa"/>
            <w:tcBorders>
              <w:top w:val="single" w:sz="4" w:space="0" w:color="auto"/>
              <w:left w:val="single" w:sz="4" w:space="0" w:color="auto"/>
              <w:bottom w:val="single" w:sz="4" w:space="0" w:color="auto"/>
              <w:right w:val="single" w:sz="4" w:space="0" w:color="auto"/>
            </w:tcBorders>
            <w:hideMark/>
          </w:tcPr>
          <w:p w:rsidR="00100A15" w:rsidRDefault="00100A15">
            <w:pPr>
              <w:jc w:val="both"/>
              <w:rPr>
                <w:rFonts w:eastAsia="MS MinNew Roman"/>
                <w:bCs/>
              </w:rPr>
            </w:pPr>
            <w:r>
              <w:rPr>
                <w:rFonts w:eastAsia="MS MinNew Roman"/>
                <w:bCs/>
              </w:rPr>
              <w:t>Максимальная высота капитальных ограждений земельных участков, м</w:t>
            </w:r>
          </w:p>
        </w:tc>
        <w:tc>
          <w:tcPr>
            <w:tcW w:w="992" w:type="dxa"/>
            <w:tcBorders>
              <w:top w:val="single" w:sz="4" w:space="0" w:color="auto"/>
              <w:left w:val="single" w:sz="4" w:space="0" w:color="auto"/>
              <w:bottom w:val="single" w:sz="4" w:space="0" w:color="auto"/>
              <w:right w:val="single" w:sz="4" w:space="0" w:color="auto"/>
            </w:tcBorders>
            <w:hideMark/>
          </w:tcPr>
          <w:p w:rsidR="00100A15" w:rsidRDefault="00100A15">
            <w:pPr>
              <w:jc w:val="center"/>
              <w:rPr>
                <w:rFonts w:eastAsia="MS MinNew Roman"/>
                <w:bCs/>
              </w:rPr>
            </w:pPr>
            <w:r>
              <w:rPr>
                <w:rFonts w:eastAsia="MS MinNew Roman"/>
                <w:bCs/>
              </w:rPr>
              <w:t>0</w:t>
            </w:r>
          </w:p>
        </w:tc>
        <w:tc>
          <w:tcPr>
            <w:tcW w:w="1134" w:type="dxa"/>
            <w:tcBorders>
              <w:top w:val="single" w:sz="4" w:space="0" w:color="auto"/>
              <w:left w:val="single" w:sz="4" w:space="0" w:color="auto"/>
              <w:bottom w:val="single" w:sz="4" w:space="0" w:color="auto"/>
              <w:right w:val="single" w:sz="4" w:space="0" w:color="auto"/>
            </w:tcBorders>
            <w:hideMark/>
          </w:tcPr>
          <w:p w:rsidR="00100A15" w:rsidRDefault="00100A15">
            <w:pPr>
              <w:jc w:val="center"/>
              <w:rPr>
                <w:rFonts w:eastAsia="MS MinNew Roman"/>
                <w:bCs/>
              </w:rPr>
            </w:pPr>
            <w:r>
              <w:rPr>
                <w:rFonts w:eastAsia="MS MinNew Roman"/>
                <w:bCs/>
              </w:rPr>
              <w:t>2</w:t>
            </w:r>
          </w:p>
        </w:tc>
        <w:tc>
          <w:tcPr>
            <w:tcW w:w="1134" w:type="dxa"/>
            <w:tcBorders>
              <w:top w:val="single" w:sz="4" w:space="0" w:color="auto"/>
              <w:left w:val="single" w:sz="4" w:space="0" w:color="auto"/>
              <w:bottom w:val="single" w:sz="4" w:space="0" w:color="auto"/>
              <w:right w:val="single" w:sz="4" w:space="0" w:color="auto"/>
            </w:tcBorders>
            <w:hideMark/>
          </w:tcPr>
          <w:p w:rsidR="00100A15" w:rsidRDefault="00100A15">
            <w:pPr>
              <w:jc w:val="center"/>
              <w:rPr>
                <w:rFonts w:eastAsia="MS MinNew Roman"/>
                <w:bCs/>
              </w:rPr>
            </w:pPr>
            <w:r>
              <w:rPr>
                <w:rFonts w:eastAsia="MS MinNew Roman"/>
                <w:bCs/>
              </w:rPr>
              <w:t>2</w:t>
            </w:r>
          </w:p>
        </w:tc>
        <w:tc>
          <w:tcPr>
            <w:tcW w:w="1134" w:type="dxa"/>
            <w:tcBorders>
              <w:top w:val="single" w:sz="4" w:space="0" w:color="auto"/>
              <w:left w:val="single" w:sz="4" w:space="0" w:color="auto"/>
              <w:bottom w:val="single" w:sz="4" w:space="0" w:color="auto"/>
              <w:right w:val="single" w:sz="4" w:space="0" w:color="auto"/>
            </w:tcBorders>
            <w:hideMark/>
          </w:tcPr>
          <w:p w:rsidR="00100A15" w:rsidRDefault="00100A15">
            <w:pPr>
              <w:jc w:val="center"/>
              <w:rPr>
                <w:rFonts w:eastAsia="MS MinNew Roman"/>
                <w:bCs/>
              </w:rPr>
            </w:pPr>
            <w:r>
              <w:rPr>
                <w:rFonts w:eastAsia="MS MinNew Roman"/>
                <w:bCs/>
              </w:rPr>
              <w:t>2</w:t>
            </w:r>
          </w:p>
        </w:tc>
        <w:tc>
          <w:tcPr>
            <w:tcW w:w="992" w:type="dxa"/>
            <w:tcBorders>
              <w:top w:val="single" w:sz="4" w:space="0" w:color="auto"/>
              <w:left w:val="single" w:sz="4" w:space="0" w:color="auto"/>
              <w:bottom w:val="single" w:sz="4" w:space="0" w:color="auto"/>
              <w:right w:val="single" w:sz="4" w:space="0" w:color="auto"/>
            </w:tcBorders>
            <w:hideMark/>
          </w:tcPr>
          <w:p w:rsidR="00100A15" w:rsidRDefault="00100A15">
            <w:pPr>
              <w:jc w:val="center"/>
              <w:rPr>
                <w:rFonts w:eastAsia="MS MinNew Roman"/>
                <w:bCs/>
              </w:rPr>
            </w:pPr>
            <w:r>
              <w:rPr>
                <w:rFonts w:eastAsia="MS MinNew Roman"/>
                <w:bCs/>
              </w:rPr>
              <w:t>2</w:t>
            </w:r>
          </w:p>
        </w:tc>
      </w:tr>
      <w:tr w:rsidR="00100A15" w:rsidTr="00100A15">
        <w:tc>
          <w:tcPr>
            <w:tcW w:w="567" w:type="dxa"/>
            <w:tcBorders>
              <w:top w:val="single" w:sz="4" w:space="0" w:color="auto"/>
              <w:left w:val="single" w:sz="4" w:space="0" w:color="auto"/>
              <w:bottom w:val="single" w:sz="4" w:space="0" w:color="auto"/>
              <w:right w:val="single" w:sz="4" w:space="0" w:color="auto"/>
            </w:tcBorders>
          </w:tcPr>
          <w:p w:rsidR="00100A15" w:rsidRDefault="00100A15" w:rsidP="00100A15">
            <w:pPr>
              <w:pStyle w:val="af3"/>
              <w:numPr>
                <w:ilvl w:val="0"/>
                <w:numId w:val="10"/>
              </w:numPr>
              <w:suppressAutoHyphens w:val="0"/>
              <w:spacing w:after="0" w:line="240" w:lineRule="auto"/>
              <w:ind w:left="0" w:firstLine="0"/>
              <w:contextualSpacing/>
              <w:jc w:val="both"/>
              <w:rPr>
                <w:rFonts w:eastAsia="MS MinNew Roman"/>
                <w:bCs/>
              </w:rPr>
            </w:pPr>
          </w:p>
        </w:tc>
        <w:tc>
          <w:tcPr>
            <w:tcW w:w="3686" w:type="dxa"/>
            <w:tcBorders>
              <w:top w:val="single" w:sz="4" w:space="0" w:color="auto"/>
              <w:left w:val="single" w:sz="4" w:space="0" w:color="auto"/>
              <w:bottom w:val="single" w:sz="4" w:space="0" w:color="auto"/>
              <w:right w:val="single" w:sz="4" w:space="0" w:color="auto"/>
            </w:tcBorders>
            <w:hideMark/>
          </w:tcPr>
          <w:p w:rsidR="00100A15" w:rsidRDefault="00100A15">
            <w:pPr>
              <w:jc w:val="both"/>
              <w:rPr>
                <w:rFonts w:eastAsia="MS MinNew Roman"/>
                <w:bCs/>
              </w:rPr>
            </w:pPr>
            <w: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992" w:type="dxa"/>
            <w:tcBorders>
              <w:top w:val="single" w:sz="4" w:space="0" w:color="auto"/>
              <w:left w:val="single" w:sz="4" w:space="0" w:color="auto"/>
              <w:bottom w:val="single" w:sz="4" w:space="0" w:color="auto"/>
              <w:right w:val="single" w:sz="4" w:space="0" w:color="auto"/>
            </w:tcBorders>
            <w:vAlign w:val="center"/>
            <w:hideMark/>
          </w:tcPr>
          <w:p w:rsidR="00100A15" w:rsidRDefault="00100A15">
            <w:pPr>
              <w:jc w:val="center"/>
              <w:rPr>
                <w:rFonts w:eastAsia="MS MinNew Roman"/>
                <w:bCs/>
              </w:rPr>
            </w:pPr>
            <w:r>
              <w:rPr>
                <w:rFonts w:eastAsia="MS MinNew Roman"/>
                <w:bC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0A15" w:rsidRDefault="00100A15">
            <w:pPr>
              <w:jc w:val="center"/>
              <w:rPr>
                <w:rFonts w:eastAsia="MS MinNew Roman"/>
                <w:bCs/>
              </w:rPr>
            </w:pPr>
            <w:r>
              <w:rPr>
                <w:rFonts w:eastAsia="MS MinNew Roman"/>
                <w:bC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0A15" w:rsidRDefault="00100A15">
            <w:pPr>
              <w:jc w:val="center"/>
              <w:rPr>
                <w:rFonts w:eastAsia="MS MinNew Roman"/>
                <w:bCs/>
              </w:rPr>
            </w:pPr>
            <w:r>
              <w:rPr>
                <w:rFonts w:eastAsia="MS MinNew Roman"/>
                <w:bC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0A15" w:rsidRDefault="00100A15">
            <w:pPr>
              <w:jc w:val="center"/>
              <w:rPr>
                <w:rFonts w:eastAsia="MS MinNew Roman"/>
                <w:bCs/>
              </w:rPr>
            </w:pPr>
            <w:r>
              <w:rPr>
                <w:rFonts w:eastAsia="MS MinNew Roman"/>
                <w:bC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00A15" w:rsidRDefault="00100A15">
            <w:pPr>
              <w:jc w:val="center"/>
              <w:rPr>
                <w:rFonts w:eastAsia="MS MinNew Roman"/>
                <w:bCs/>
              </w:rPr>
            </w:pPr>
            <w:r>
              <w:rPr>
                <w:rFonts w:eastAsia="MS MinNew Roman"/>
                <w:bCs/>
              </w:rPr>
              <w:t>-</w:t>
            </w:r>
          </w:p>
        </w:tc>
      </w:tr>
    </w:tbl>
    <w:p w:rsidR="0074247D" w:rsidRPr="00EB0B3A" w:rsidRDefault="0045527B" w:rsidP="00B85E92">
      <w:pPr>
        <w:pStyle w:val="1"/>
        <w:spacing w:before="240" w:after="240"/>
        <w:rPr>
          <w:sz w:val="26"/>
          <w:szCs w:val="26"/>
        </w:rPr>
      </w:pPr>
      <w:r w:rsidRPr="00EB0B3A">
        <w:rPr>
          <w:sz w:val="26"/>
          <w:szCs w:val="26"/>
        </w:rPr>
        <w:lastRenderedPageBreak/>
        <w:t>2.</w:t>
      </w:r>
      <w:r w:rsidR="0074247D" w:rsidRPr="00EB0B3A">
        <w:rPr>
          <w:sz w:val="26"/>
          <w:szCs w:val="26"/>
        </w:rPr>
        <w:t>6.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p w:rsidR="00B30218" w:rsidRPr="00B30218" w:rsidRDefault="00B30218" w:rsidP="00B30218">
      <w:pPr>
        <w:pStyle w:val="af7"/>
        <w:rPr>
          <w:rFonts w:ascii="Times New Roman" w:hAnsi="Times New Roman"/>
          <w:sz w:val="26"/>
          <w:szCs w:val="26"/>
        </w:rPr>
      </w:pPr>
      <w:r w:rsidRPr="00B30218">
        <w:rPr>
          <w:rFonts w:ascii="Times New Roman" w:hAnsi="Times New Roman"/>
          <w:sz w:val="26"/>
          <w:szCs w:val="26"/>
        </w:rPr>
        <w:t>Планировочные решения генерального плана проектируемых площадок разработаны с учетом технологической схемы, подхода трасс инженерных коммуникаций, рельефа местности, ранее запроектированных зданий, сооружений и коммуникаций, наиболее рационального использования земельного участка, а также санитарно-гигиенических и противопожарных норм.</w:t>
      </w:r>
    </w:p>
    <w:p w:rsidR="00B30218" w:rsidRPr="00B30218" w:rsidRDefault="00B30218" w:rsidP="00B30218">
      <w:pPr>
        <w:pStyle w:val="ab"/>
        <w:rPr>
          <w:sz w:val="26"/>
          <w:szCs w:val="26"/>
        </w:rPr>
      </w:pPr>
      <w:r w:rsidRPr="00B30218">
        <w:rPr>
          <w:sz w:val="26"/>
          <w:szCs w:val="26"/>
        </w:rPr>
        <w:t>Расстояния между зданиями, сооружениями и наружными установками приняты в соответствии с требованиями противопожарных норм и правил:</w:t>
      </w:r>
    </w:p>
    <w:p w:rsidR="00B30218" w:rsidRPr="00B30218" w:rsidRDefault="00B30218" w:rsidP="00B30218">
      <w:pPr>
        <w:pStyle w:val="a0"/>
        <w:rPr>
          <w:rFonts w:ascii="Times New Roman" w:hAnsi="Times New Roman"/>
          <w:sz w:val="26"/>
          <w:szCs w:val="26"/>
        </w:rPr>
      </w:pPr>
      <w:r w:rsidRPr="00B30218">
        <w:rPr>
          <w:rFonts w:ascii="Times New Roman" w:hAnsi="Times New Roman"/>
          <w:sz w:val="26"/>
          <w:szCs w:val="26"/>
          <w:shd w:val="clear" w:color="auto" w:fill="FFFFFF"/>
        </w:rPr>
        <w:t>ГОСТ Р 55990-2014 «Месторождения нефтяные и газонефтяные. Промысловые трубопроводы. Нормы проектирования»;</w:t>
      </w:r>
    </w:p>
    <w:p w:rsidR="00B30218" w:rsidRPr="00B30218" w:rsidRDefault="00B30218" w:rsidP="00B30218">
      <w:pPr>
        <w:pStyle w:val="a0"/>
        <w:rPr>
          <w:rFonts w:ascii="Times New Roman" w:hAnsi="Times New Roman"/>
          <w:sz w:val="26"/>
          <w:szCs w:val="26"/>
        </w:rPr>
      </w:pPr>
      <w:r w:rsidRPr="00B30218">
        <w:rPr>
          <w:rFonts w:ascii="Times New Roman" w:hAnsi="Times New Roman"/>
          <w:sz w:val="26"/>
          <w:szCs w:val="26"/>
        </w:rPr>
        <w:t>ПУЭ «Правила устройства электроустановок»</w:t>
      </w:r>
      <w:r w:rsidRPr="00B30218">
        <w:rPr>
          <w:rFonts w:ascii="Times New Roman" w:hAnsi="Times New Roman"/>
          <w:sz w:val="26"/>
          <w:szCs w:val="26"/>
          <w:lang w:val="en-US"/>
        </w:rPr>
        <w:t>;</w:t>
      </w:r>
    </w:p>
    <w:p w:rsidR="00B30218" w:rsidRPr="00B30218" w:rsidRDefault="00B30218" w:rsidP="00B30218">
      <w:pPr>
        <w:pStyle w:val="a0"/>
        <w:rPr>
          <w:rFonts w:ascii="Times New Roman" w:hAnsi="Times New Roman"/>
          <w:sz w:val="26"/>
          <w:szCs w:val="26"/>
        </w:rPr>
      </w:pPr>
      <w:r w:rsidRPr="00B30218">
        <w:rPr>
          <w:rFonts w:ascii="Times New Roman" w:hAnsi="Times New Roman"/>
          <w:sz w:val="26"/>
          <w:szCs w:val="26"/>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B30218" w:rsidRPr="00B30218" w:rsidRDefault="00B30218" w:rsidP="00B30218">
      <w:pPr>
        <w:pStyle w:val="a0"/>
        <w:rPr>
          <w:rFonts w:ascii="Times New Roman" w:hAnsi="Times New Roman"/>
          <w:sz w:val="26"/>
          <w:szCs w:val="26"/>
        </w:rPr>
      </w:pPr>
      <w:r w:rsidRPr="00B30218">
        <w:rPr>
          <w:rFonts w:ascii="Times New Roman" w:hAnsi="Times New Roman"/>
          <w:sz w:val="26"/>
          <w:szCs w:val="26"/>
        </w:rPr>
        <w:t>СП 18.13330.2011 «Генеральные планы промышленных предприятий. Актуализированная редакция. СНиП II-89-80*»;</w:t>
      </w:r>
    </w:p>
    <w:p w:rsidR="00B30218" w:rsidRPr="00B30218" w:rsidRDefault="00B30218" w:rsidP="00B30218">
      <w:pPr>
        <w:pStyle w:val="a0"/>
        <w:rPr>
          <w:rFonts w:ascii="Times New Roman" w:hAnsi="Times New Roman"/>
          <w:sz w:val="26"/>
          <w:szCs w:val="26"/>
        </w:rPr>
      </w:pPr>
      <w:r w:rsidRPr="00B30218">
        <w:rPr>
          <w:rFonts w:ascii="Times New Roman" w:hAnsi="Times New Roman"/>
          <w:sz w:val="26"/>
          <w:szCs w:val="26"/>
        </w:rPr>
        <w:t>СП 231.1311500.2015 «Обустройство нефтяных и газовых месторождений. Требования пожарной безопасности»;</w:t>
      </w:r>
    </w:p>
    <w:p w:rsidR="00B30218" w:rsidRPr="00B30218" w:rsidRDefault="00B30218" w:rsidP="00B30218">
      <w:pPr>
        <w:pStyle w:val="a0"/>
        <w:rPr>
          <w:rFonts w:ascii="Times New Roman" w:hAnsi="Times New Roman"/>
          <w:sz w:val="26"/>
          <w:szCs w:val="26"/>
        </w:rPr>
      </w:pPr>
      <w:r w:rsidRPr="00B30218">
        <w:rPr>
          <w:rFonts w:ascii="Times New Roman" w:hAnsi="Times New Roman"/>
          <w:sz w:val="26"/>
          <w:szCs w:val="26"/>
        </w:rPr>
        <w:t>Федеральных норм и правил в области промышленной безопасности «Правила безопасности в нефтяной и газовой промышленности» (с изменениями № 1 от 12.01.2015).</w:t>
      </w:r>
    </w:p>
    <w:p w:rsidR="00CF46A8" w:rsidRPr="00CF46A8" w:rsidRDefault="00CF46A8" w:rsidP="00CF46A8">
      <w:pPr>
        <w:pStyle w:val="aff5"/>
        <w:spacing w:after="0"/>
        <w:jc w:val="both"/>
        <w:rPr>
          <w:rFonts w:ascii="Times New Roman" w:hAnsi="Times New Roman"/>
          <w:sz w:val="26"/>
          <w:szCs w:val="26"/>
        </w:rPr>
      </w:pPr>
      <w:r w:rsidRPr="00CF46A8">
        <w:rPr>
          <w:rFonts w:ascii="Times New Roman" w:hAnsi="Times New Roman"/>
          <w:sz w:val="26"/>
          <w:szCs w:val="26"/>
        </w:rPr>
        <w:t xml:space="preserve">Таблица 2.6.1 </w:t>
      </w:r>
      <w:r w:rsidR="00B30218" w:rsidRPr="00B30218">
        <w:rPr>
          <w:rFonts w:ascii="Times New Roman" w:hAnsi="Times New Roman"/>
          <w:sz w:val="26"/>
          <w:szCs w:val="26"/>
          <w:shd w:val="clear" w:color="auto" w:fill="FFFFFF"/>
        </w:rPr>
        <w:t>Расстояния от оси трассы проектируемого нефтепровода до населенных пунктов, промышленных и сельскохозяйственных объектов, расстояния между параллельными друг другу трассами линейных объектов</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14"/>
        <w:gridCol w:w="2277"/>
        <w:gridCol w:w="1874"/>
        <w:gridCol w:w="2008"/>
      </w:tblGrid>
      <w:tr w:rsidR="00B30218" w:rsidRPr="00B30218" w:rsidTr="004F669F">
        <w:trPr>
          <w:tblHeader/>
        </w:trPr>
        <w:tc>
          <w:tcPr>
            <w:tcW w:w="1749" w:type="pct"/>
            <w:tcBorders>
              <w:bottom w:val="single" w:sz="4" w:space="0" w:color="auto"/>
            </w:tcBorders>
            <w:shd w:val="clear" w:color="auto" w:fill="auto"/>
            <w:vAlign w:val="center"/>
          </w:tcPr>
          <w:p w:rsidR="00B30218" w:rsidRPr="00B30218" w:rsidRDefault="00B30218" w:rsidP="004F669F">
            <w:pPr>
              <w:pStyle w:val="aff2"/>
              <w:shd w:val="clear" w:color="auto" w:fill="FFFFFF"/>
              <w:rPr>
                <w:rFonts w:ascii="Times New Roman" w:hAnsi="Times New Roman"/>
                <w:sz w:val="22"/>
                <w:szCs w:val="22"/>
              </w:rPr>
            </w:pPr>
            <w:r w:rsidRPr="00B30218">
              <w:rPr>
                <w:rFonts w:ascii="Times New Roman" w:hAnsi="Times New Roman"/>
                <w:sz w:val="22"/>
                <w:szCs w:val="22"/>
              </w:rPr>
              <w:t>Наименование зданий, сооружений, между которыми устанавливается расстояние</w:t>
            </w:r>
          </w:p>
        </w:tc>
        <w:tc>
          <w:tcPr>
            <w:tcW w:w="1202" w:type="pct"/>
            <w:tcBorders>
              <w:bottom w:val="single" w:sz="4" w:space="0" w:color="auto"/>
            </w:tcBorders>
            <w:shd w:val="clear" w:color="auto" w:fill="auto"/>
            <w:vAlign w:val="center"/>
          </w:tcPr>
          <w:p w:rsidR="00B30218" w:rsidRPr="00B30218" w:rsidRDefault="00B30218" w:rsidP="004F669F">
            <w:pPr>
              <w:pStyle w:val="aff2"/>
              <w:shd w:val="clear" w:color="auto" w:fill="FFFFFF"/>
              <w:rPr>
                <w:rFonts w:ascii="Times New Roman" w:hAnsi="Times New Roman"/>
                <w:sz w:val="22"/>
                <w:szCs w:val="22"/>
              </w:rPr>
            </w:pPr>
            <w:r w:rsidRPr="00B30218">
              <w:rPr>
                <w:rFonts w:ascii="Times New Roman" w:hAnsi="Times New Roman"/>
                <w:sz w:val="22"/>
                <w:szCs w:val="22"/>
              </w:rPr>
              <w:t>Нормативный документ, устанавливающий требования к расстоянию</w:t>
            </w:r>
          </w:p>
        </w:tc>
        <w:tc>
          <w:tcPr>
            <w:tcW w:w="989" w:type="pct"/>
            <w:tcBorders>
              <w:bottom w:val="single" w:sz="4" w:space="0" w:color="auto"/>
            </w:tcBorders>
            <w:shd w:val="clear" w:color="auto" w:fill="auto"/>
            <w:vAlign w:val="center"/>
          </w:tcPr>
          <w:p w:rsidR="00B30218" w:rsidRPr="00B30218" w:rsidRDefault="00B30218" w:rsidP="004F669F">
            <w:pPr>
              <w:pStyle w:val="aff2"/>
              <w:shd w:val="clear" w:color="auto" w:fill="FFFFFF"/>
              <w:rPr>
                <w:rFonts w:ascii="Times New Roman" w:hAnsi="Times New Roman"/>
                <w:sz w:val="22"/>
                <w:szCs w:val="22"/>
              </w:rPr>
            </w:pPr>
            <w:r w:rsidRPr="00B30218">
              <w:rPr>
                <w:rFonts w:ascii="Times New Roman" w:hAnsi="Times New Roman"/>
                <w:sz w:val="22"/>
                <w:szCs w:val="22"/>
              </w:rPr>
              <w:t>Нормативное значение расстояния между зданиями, сооружениями, м</w:t>
            </w:r>
          </w:p>
        </w:tc>
        <w:tc>
          <w:tcPr>
            <w:tcW w:w="1060" w:type="pct"/>
            <w:tcBorders>
              <w:bottom w:val="single" w:sz="4" w:space="0" w:color="auto"/>
            </w:tcBorders>
            <w:shd w:val="clear" w:color="auto" w:fill="auto"/>
            <w:vAlign w:val="center"/>
          </w:tcPr>
          <w:p w:rsidR="00B30218" w:rsidRPr="00B30218" w:rsidRDefault="00B30218" w:rsidP="004F669F">
            <w:pPr>
              <w:pStyle w:val="aff2"/>
              <w:shd w:val="clear" w:color="auto" w:fill="FFFFFF"/>
              <w:rPr>
                <w:rFonts w:ascii="Times New Roman" w:hAnsi="Times New Roman"/>
                <w:sz w:val="22"/>
                <w:szCs w:val="22"/>
              </w:rPr>
            </w:pPr>
            <w:r w:rsidRPr="00B30218">
              <w:rPr>
                <w:rFonts w:ascii="Times New Roman" w:hAnsi="Times New Roman"/>
                <w:sz w:val="22"/>
                <w:szCs w:val="22"/>
              </w:rPr>
              <w:t>Принятое значение  расстояния между зданиями и сооружениями, м</w:t>
            </w:r>
          </w:p>
        </w:tc>
      </w:tr>
      <w:tr w:rsidR="00B30218" w:rsidRPr="00B30218" w:rsidTr="004F669F">
        <w:trPr>
          <w:trHeight w:val="473"/>
        </w:trPr>
        <w:tc>
          <w:tcPr>
            <w:tcW w:w="5000" w:type="pct"/>
            <w:gridSpan w:val="4"/>
            <w:tcBorders>
              <w:bottom w:val="single" w:sz="4" w:space="0" w:color="auto"/>
            </w:tcBorders>
            <w:shd w:val="clear" w:color="auto" w:fill="auto"/>
            <w:vAlign w:val="center"/>
          </w:tcPr>
          <w:p w:rsidR="00B30218" w:rsidRPr="00B30218" w:rsidRDefault="00B30218" w:rsidP="004F669F">
            <w:pPr>
              <w:pStyle w:val="aff2"/>
              <w:shd w:val="clear" w:color="auto" w:fill="FFFFFF"/>
              <w:rPr>
                <w:rFonts w:ascii="Times New Roman" w:hAnsi="Times New Roman"/>
                <w:sz w:val="22"/>
                <w:szCs w:val="22"/>
              </w:rPr>
            </w:pPr>
            <w:r w:rsidRPr="00B30218">
              <w:rPr>
                <w:rFonts w:ascii="Times New Roman" w:hAnsi="Times New Roman"/>
                <w:sz w:val="22"/>
                <w:szCs w:val="22"/>
              </w:rPr>
              <w:t>Заменяемый участок напорного нефтепровода</w:t>
            </w:r>
          </w:p>
        </w:tc>
      </w:tr>
      <w:tr w:rsidR="00B30218" w:rsidRPr="00B30218" w:rsidTr="004F669F">
        <w:trPr>
          <w:trHeight w:val="794"/>
        </w:trPr>
        <w:tc>
          <w:tcPr>
            <w:tcW w:w="1749" w:type="pct"/>
            <w:tcBorders>
              <w:bottom w:val="single" w:sz="4" w:space="0" w:color="auto"/>
            </w:tcBorders>
            <w:shd w:val="clear" w:color="auto" w:fill="auto"/>
            <w:vAlign w:val="center"/>
          </w:tcPr>
          <w:p w:rsidR="00B30218" w:rsidRPr="00B30218" w:rsidRDefault="00B30218" w:rsidP="004F669F">
            <w:pPr>
              <w:pStyle w:val="aff0"/>
              <w:rPr>
                <w:rFonts w:ascii="Times New Roman" w:hAnsi="Times New Roman"/>
                <w:sz w:val="22"/>
                <w:szCs w:val="22"/>
                <w:lang w:eastAsia="ja-JP"/>
              </w:rPr>
            </w:pPr>
            <w:r w:rsidRPr="00B30218">
              <w:rPr>
                <w:rFonts w:ascii="Times New Roman" w:hAnsi="Times New Roman"/>
                <w:sz w:val="22"/>
                <w:szCs w:val="22"/>
                <w:lang w:eastAsia="ja-JP"/>
              </w:rPr>
              <w:t>Проектируемый участок напорного нефтепровода – ближайший населенный пункт п. Серноводск</w:t>
            </w:r>
          </w:p>
        </w:tc>
        <w:tc>
          <w:tcPr>
            <w:tcW w:w="1202" w:type="pct"/>
            <w:tcBorders>
              <w:bottom w:val="single" w:sz="4" w:space="0" w:color="auto"/>
            </w:tcBorders>
            <w:shd w:val="clear" w:color="auto" w:fill="auto"/>
          </w:tcPr>
          <w:p w:rsidR="00B30218" w:rsidRPr="00B30218" w:rsidRDefault="00B30218" w:rsidP="004F669F">
            <w:pPr>
              <w:pStyle w:val="aff0"/>
              <w:rPr>
                <w:rFonts w:ascii="Times New Roman" w:hAnsi="Times New Roman"/>
                <w:sz w:val="22"/>
                <w:szCs w:val="22"/>
                <w:lang w:eastAsia="ja-JP"/>
              </w:rPr>
            </w:pPr>
            <w:r w:rsidRPr="00B30218">
              <w:rPr>
                <w:rFonts w:ascii="Times New Roman" w:hAnsi="Times New Roman"/>
                <w:sz w:val="22"/>
                <w:szCs w:val="22"/>
                <w:lang w:eastAsia="ja-JP"/>
              </w:rPr>
              <w:t>ГОСТ Р 55990-2014 п. 7.2.1</w:t>
            </w:r>
          </w:p>
        </w:tc>
        <w:tc>
          <w:tcPr>
            <w:tcW w:w="989" w:type="pct"/>
            <w:tcBorders>
              <w:bottom w:val="single" w:sz="4" w:space="0" w:color="auto"/>
            </w:tcBorders>
            <w:shd w:val="clear" w:color="auto" w:fill="auto"/>
          </w:tcPr>
          <w:p w:rsidR="00B30218" w:rsidRPr="00B30218" w:rsidRDefault="00B30218" w:rsidP="004F669F">
            <w:pPr>
              <w:pStyle w:val="aff0"/>
              <w:jc w:val="center"/>
              <w:rPr>
                <w:rFonts w:ascii="Times New Roman" w:hAnsi="Times New Roman"/>
                <w:sz w:val="22"/>
                <w:szCs w:val="22"/>
                <w:lang w:eastAsia="ja-JP"/>
              </w:rPr>
            </w:pPr>
            <w:r w:rsidRPr="00B30218">
              <w:rPr>
                <w:rFonts w:ascii="Times New Roman" w:hAnsi="Times New Roman"/>
                <w:sz w:val="22"/>
                <w:szCs w:val="22"/>
                <w:lang w:eastAsia="ja-JP"/>
              </w:rPr>
              <w:t>107,89*</w:t>
            </w:r>
          </w:p>
        </w:tc>
        <w:tc>
          <w:tcPr>
            <w:tcW w:w="1060" w:type="pct"/>
            <w:tcBorders>
              <w:bottom w:val="single" w:sz="4" w:space="0" w:color="auto"/>
            </w:tcBorders>
            <w:shd w:val="clear" w:color="auto" w:fill="auto"/>
          </w:tcPr>
          <w:p w:rsidR="00B30218" w:rsidRPr="00B30218" w:rsidRDefault="00B30218" w:rsidP="004F669F">
            <w:pPr>
              <w:pStyle w:val="aff0"/>
              <w:jc w:val="center"/>
              <w:rPr>
                <w:rFonts w:ascii="Times New Roman" w:hAnsi="Times New Roman"/>
                <w:sz w:val="22"/>
                <w:szCs w:val="22"/>
                <w:lang w:eastAsia="ja-JP"/>
              </w:rPr>
            </w:pPr>
            <w:r w:rsidRPr="00B30218">
              <w:rPr>
                <w:rFonts w:ascii="Times New Roman" w:hAnsi="Times New Roman"/>
                <w:sz w:val="22"/>
                <w:szCs w:val="22"/>
                <w:lang w:eastAsia="ja-JP"/>
              </w:rPr>
              <w:t>1670,0</w:t>
            </w:r>
          </w:p>
        </w:tc>
      </w:tr>
      <w:tr w:rsidR="00B30218" w:rsidRPr="00B30218" w:rsidTr="004F669F">
        <w:tblPrEx>
          <w:shd w:val="clear" w:color="auto" w:fill="D9D9D9"/>
        </w:tblPrEx>
        <w:tc>
          <w:tcPr>
            <w:tcW w:w="5000" w:type="pct"/>
            <w:gridSpan w:val="4"/>
            <w:shd w:val="clear" w:color="auto" w:fill="auto"/>
          </w:tcPr>
          <w:p w:rsidR="00B30218" w:rsidRPr="00B30218" w:rsidRDefault="00B30218" w:rsidP="004F669F">
            <w:pPr>
              <w:pStyle w:val="aff0"/>
              <w:jc w:val="both"/>
              <w:rPr>
                <w:rFonts w:ascii="Times New Roman" w:hAnsi="Times New Roman"/>
                <w:sz w:val="22"/>
                <w:szCs w:val="22"/>
                <w:lang w:eastAsia="ja-JP"/>
              </w:rPr>
            </w:pPr>
            <w:r w:rsidRPr="00B30218">
              <w:rPr>
                <w:rFonts w:ascii="Times New Roman" w:hAnsi="Times New Roman"/>
                <w:sz w:val="22"/>
                <w:szCs w:val="22"/>
                <w:lang w:eastAsia="ja-JP"/>
              </w:rPr>
              <w:t>* Размер зоны нижнего порога повреждения человека волной давления при аварии на проектируемом нефтепроводе. Принято в соответствии с данными пп. 3.4.1 тома 4889П-П-155.000.000-ГОЧС-01.</w:t>
            </w:r>
          </w:p>
        </w:tc>
      </w:tr>
    </w:tbl>
    <w:p w:rsidR="00B30218" w:rsidRPr="00B30218" w:rsidRDefault="00B30218" w:rsidP="00B30218">
      <w:pPr>
        <w:pStyle w:val="af7"/>
        <w:rPr>
          <w:rFonts w:ascii="Times New Roman" w:hAnsi="Times New Roman"/>
          <w:i/>
          <w:sz w:val="26"/>
          <w:szCs w:val="26"/>
          <w:u w:val="single"/>
        </w:rPr>
      </w:pPr>
      <w:r w:rsidRPr="00B30218">
        <w:rPr>
          <w:rFonts w:ascii="Times New Roman" w:hAnsi="Times New Roman"/>
          <w:i/>
          <w:sz w:val="26"/>
          <w:szCs w:val="26"/>
          <w:u w:val="single"/>
        </w:rPr>
        <w:lastRenderedPageBreak/>
        <w:t>Переходы через искусственные и естественные преграды и параллельное следование с инженерными сооружениями</w:t>
      </w:r>
    </w:p>
    <w:p w:rsidR="00B30218" w:rsidRPr="00B30218" w:rsidRDefault="00B30218" w:rsidP="00B30218">
      <w:pPr>
        <w:pStyle w:val="af7"/>
        <w:rPr>
          <w:rFonts w:ascii="Times New Roman" w:hAnsi="Times New Roman"/>
          <w:sz w:val="26"/>
          <w:szCs w:val="26"/>
        </w:rPr>
      </w:pPr>
      <w:r w:rsidRPr="00B30218">
        <w:rPr>
          <w:rFonts w:ascii="Times New Roman" w:hAnsi="Times New Roman"/>
          <w:sz w:val="26"/>
          <w:szCs w:val="26"/>
        </w:rPr>
        <w:t>По трассе проектируемый участок напорного нефтепровода УПН «Якушкинская» - ТП «Серные воды» пересекает р. Сургут.</w:t>
      </w:r>
    </w:p>
    <w:p w:rsidR="00B30218" w:rsidRPr="00B30218" w:rsidRDefault="00B30218" w:rsidP="00B30218">
      <w:pPr>
        <w:pStyle w:val="af7"/>
        <w:rPr>
          <w:rFonts w:ascii="Times New Roman" w:hAnsi="Times New Roman"/>
          <w:sz w:val="26"/>
          <w:szCs w:val="26"/>
        </w:rPr>
      </w:pPr>
      <w:r w:rsidRPr="00B30218">
        <w:rPr>
          <w:rFonts w:ascii="Times New Roman" w:hAnsi="Times New Roman"/>
          <w:sz w:val="26"/>
          <w:szCs w:val="26"/>
        </w:rPr>
        <w:t>Переход через р. Сургут выполняется методом наклонно-направленного бурения (ННБ) с укладкой трубы в защитном футляре из трубы диаметром 530×12 мм из стали В-10 по ГОСТ 10704-91 «Трубы стальные электросварные прямошовные. Сортамент», ГОСТ 10705-80* «Трубы стальные электросварные. Технические условия». Длина футляра 289,06 м.</w:t>
      </w:r>
    </w:p>
    <w:p w:rsidR="00B30218" w:rsidRPr="00B30218" w:rsidRDefault="00B30218" w:rsidP="00B30218">
      <w:pPr>
        <w:pStyle w:val="af7"/>
        <w:rPr>
          <w:rFonts w:ascii="Times New Roman" w:hAnsi="Times New Roman"/>
          <w:sz w:val="26"/>
          <w:szCs w:val="26"/>
        </w:rPr>
      </w:pPr>
      <w:r w:rsidRPr="00B30218">
        <w:rPr>
          <w:rFonts w:ascii="Times New Roman" w:hAnsi="Times New Roman"/>
          <w:sz w:val="26"/>
          <w:szCs w:val="26"/>
        </w:rPr>
        <w:t>Строительство перехода методом ННБ представляет собой бестраншейную прокладку трубопровода на значительной глубине от пересекаемых препятствий, что гарантирует безопасность строительства и эксплуатацию перехода. Глубина заложения составляет не менее 6 м. Прокладка методом ННБ сохраняет природный ландшафт и экологический баланс в местах производства работ, исключает техногенное воздействие на  флору и фауну. Бурение выполняется по отдельному договору с подрядной организацией.</w:t>
      </w:r>
    </w:p>
    <w:p w:rsidR="00B30218" w:rsidRPr="00B30218" w:rsidRDefault="00B30218" w:rsidP="00B30218">
      <w:pPr>
        <w:pStyle w:val="af7"/>
        <w:rPr>
          <w:rFonts w:ascii="Times New Roman" w:hAnsi="Times New Roman"/>
          <w:sz w:val="26"/>
          <w:szCs w:val="26"/>
        </w:rPr>
      </w:pPr>
      <w:r w:rsidRPr="00B30218">
        <w:rPr>
          <w:rFonts w:ascii="Times New Roman" w:hAnsi="Times New Roman"/>
          <w:sz w:val="26"/>
          <w:szCs w:val="26"/>
        </w:rPr>
        <w:t>На концах футляра устанавливаются герметизирующие манжеты. Для защиты от повреждений трубопровода при протаскивании в футляр предусматривается установка на нем опорно-направляющих колец.</w:t>
      </w:r>
    </w:p>
    <w:p w:rsidR="00B30218" w:rsidRPr="00B30218" w:rsidRDefault="00B30218" w:rsidP="00B30218">
      <w:pPr>
        <w:pStyle w:val="af7"/>
        <w:rPr>
          <w:rFonts w:ascii="Times New Roman" w:hAnsi="Times New Roman"/>
          <w:sz w:val="26"/>
          <w:szCs w:val="26"/>
        </w:rPr>
      </w:pPr>
      <w:r w:rsidRPr="00B30218">
        <w:rPr>
          <w:rFonts w:ascii="Times New Roman" w:hAnsi="Times New Roman"/>
          <w:sz w:val="26"/>
          <w:szCs w:val="26"/>
        </w:rPr>
        <w:t xml:space="preserve">На обводненных участках трассы трубопровода предусматривается установка пригрузов - текстильных контейнеров, заполненных минеральным грунтом из отвала. В местах установки пригрузов предусматривается увеличение ширины траншеи на 50 см. </w:t>
      </w:r>
    </w:p>
    <w:p w:rsidR="00B30218" w:rsidRPr="00B30218" w:rsidRDefault="00B30218" w:rsidP="00B30218">
      <w:pPr>
        <w:pStyle w:val="af7"/>
        <w:rPr>
          <w:rFonts w:ascii="Times New Roman" w:hAnsi="Times New Roman"/>
          <w:sz w:val="26"/>
          <w:szCs w:val="26"/>
        </w:rPr>
      </w:pPr>
      <w:r w:rsidRPr="00B30218">
        <w:rPr>
          <w:rFonts w:ascii="Times New Roman" w:hAnsi="Times New Roman"/>
          <w:sz w:val="26"/>
          <w:szCs w:val="26"/>
        </w:rPr>
        <w:t>На участке протаскивания предусматривается установка пригрузов на футляре -  железобетонных утяжелителей. В местах установки пригрузов предусматривается увеличение ширины траншеи на 50 см и глубины - на 16 см.</w:t>
      </w:r>
    </w:p>
    <w:p w:rsidR="00B30218" w:rsidRPr="00B30218" w:rsidRDefault="00B30218" w:rsidP="00B30218">
      <w:pPr>
        <w:pStyle w:val="af7"/>
        <w:rPr>
          <w:rFonts w:ascii="Times New Roman" w:hAnsi="Times New Roman"/>
          <w:sz w:val="26"/>
          <w:szCs w:val="26"/>
        </w:rPr>
      </w:pPr>
      <w:r w:rsidRPr="00B30218">
        <w:rPr>
          <w:rFonts w:ascii="Times New Roman" w:hAnsi="Times New Roman"/>
          <w:sz w:val="26"/>
          <w:szCs w:val="26"/>
        </w:rPr>
        <w:t>В местах крепления утяжелителей навешиваются уплотнительные коврики.</w:t>
      </w:r>
    </w:p>
    <w:p w:rsidR="00B30218" w:rsidRPr="00B30218" w:rsidRDefault="00B30218" w:rsidP="00B30218">
      <w:pPr>
        <w:pStyle w:val="af7"/>
        <w:rPr>
          <w:rFonts w:ascii="Times New Roman" w:hAnsi="Times New Roman"/>
          <w:sz w:val="26"/>
          <w:szCs w:val="26"/>
        </w:rPr>
      </w:pPr>
      <w:r w:rsidRPr="00B30218">
        <w:rPr>
          <w:rFonts w:ascii="Times New Roman" w:hAnsi="Times New Roman"/>
          <w:sz w:val="26"/>
          <w:szCs w:val="26"/>
        </w:rPr>
        <w:t>На участках с среднепучинистыми, чрезмерно пучинистыми грунтами предусматривается заглубление проектируемого участка напорного нефтепровода ниже глубины промерзания грунтов.</w:t>
      </w:r>
    </w:p>
    <w:p w:rsidR="00B30218" w:rsidRPr="00B30218" w:rsidRDefault="00B30218" w:rsidP="00B30218">
      <w:pPr>
        <w:pStyle w:val="af7"/>
        <w:rPr>
          <w:rFonts w:ascii="Times New Roman" w:hAnsi="Times New Roman"/>
          <w:sz w:val="26"/>
          <w:szCs w:val="26"/>
        </w:rPr>
      </w:pPr>
      <w:r w:rsidRPr="00B30218">
        <w:rPr>
          <w:rFonts w:ascii="Times New Roman" w:hAnsi="Times New Roman"/>
          <w:sz w:val="26"/>
          <w:szCs w:val="26"/>
        </w:rPr>
        <w:t>На участке параллельного прохождения проектируемого участка напорного нефтепровода с действующим коридором коммуникаций АО «Самаранефтегаз» прокладка проектируемого трубопровода осуществляется на расстоянии не менее 8 м от оси крайнего трубопровода.</w:t>
      </w:r>
    </w:p>
    <w:p w:rsidR="00B30218" w:rsidRPr="00B30218" w:rsidRDefault="00B30218" w:rsidP="00B30218">
      <w:pPr>
        <w:pStyle w:val="af7"/>
        <w:rPr>
          <w:rFonts w:ascii="Times New Roman" w:hAnsi="Times New Roman"/>
          <w:i/>
          <w:sz w:val="26"/>
          <w:szCs w:val="26"/>
          <w:u w:val="single"/>
        </w:rPr>
      </w:pPr>
      <w:r w:rsidRPr="00B30218">
        <w:rPr>
          <w:rFonts w:ascii="Times New Roman" w:hAnsi="Times New Roman"/>
          <w:i/>
          <w:sz w:val="26"/>
          <w:szCs w:val="26"/>
          <w:u w:val="single"/>
        </w:rPr>
        <w:t>Пересечения с подземными коммуникациями и линиями электропередач</w:t>
      </w:r>
    </w:p>
    <w:p w:rsidR="00B30218" w:rsidRPr="00B30218" w:rsidRDefault="00B30218" w:rsidP="00B30218">
      <w:pPr>
        <w:spacing w:before="120"/>
        <w:ind w:firstLine="680"/>
        <w:jc w:val="both"/>
        <w:rPr>
          <w:sz w:val="26"/>
          <w:szCs w:val="26"/>
        </w:rPr>
      </w:pPr>
      <w:r w:rsidRPr="00B30218">
        <w:rPr>
          <w:sz w:val="26"/>
          <w:szCs w:val="26"/>
        </w:rPr>
        <w:t xml:space="preserve">Пересечение проектируемого трубопровода с существующими подземными коммуникациями АО «Самаранефтегаз» выполняется в соответствии с техническими условиями владельца коммуникаций. </w:t>
      </w:r>
    </w:p>
    <w:p w:rsidR="00B30218" w:rsidRPr="00B30218" w:rsidRDefault="00B30218" w:rsidP="00B30218">
      <w:pPr>
        <w:spacing w:before="120"/>
        <w:ind w:firstLine="680"/>
        <w:jc w:val="both"/>
        <w:rPr>
          <w:sz w:val="26"/>
          <w:szCs w:val="26"/>
        </w:rPr>
      </w:pPr>
      <w:r w:rsidRPr="00B30218">
        <w:rPr>
          <w:sz w:val="26"/>
          <w:szCs w:val="26"/>
        </w:rPr>
        <w:t>Прокладка проектируемого участка напорного нефтепровода предусматривается ниже уровня пересекаемых существующих трубопроводов АО «Самаранефтегаз». В месте пересечения с существующими трубопроводами расстояние в свету не менее 350 мм, угол не менее 60 градусов.</w:t>
      </w:r>
    </w:p>
    <w:p w:rsidR="00B30218" w:rsidRPr="00B30218" w:rsidRDefault="00B30218" w:rsidP="00B30218">
      <w:pPr>
        <w:spacing w:before="120"/>
        <w:ind w:firstLine="680"/>
        <w:jc w:val="both"/>
        <w:rPr>
          <w:sz w:val="26"/>
          <w:szCs w:val="26"/>
        </w:rPr>
      </w:pPr>
      <w:r w:rsidRPr="00B30218">
        <w:rPr>
          <w:sz w:val="26"/>
          <w:szCs w:val="26"/>
        </w:rPr>
        <w:lastRenderedPageBreak/>
        <w:t>Пересечение проектируемого участка напорного нефтепровода с подземными кабелями связи выполняется в соответствии с техническими условиями ПАО «Ростелеком». Пересечение выполняется открытым способом под углом близким к 90 градусов (но не менее 60 градусов) на 0,5 м ниже действующего кабеля связи.</w:t>
      </w:r>
    </w:p>
    <w:p w:rsidR="00B30218" w:rsidRDefault="00B30218" w:rsidP="00B30218">
      <w:pPr>
        <w:pStyle w:val="af7"/>
        <w:rPr>
          <w:rFonts w:ascii="Times New Roman" w:hAnsi="Times New Roman"/>
          <w:sz w:val="26"/>
          <w:szCs w:val="26"/>
        </w:rPr>
      </w:pPr>
      <w:r w:rsidRPr="00B30218">
        <w:rPr>
          <w:rFonts w:ascii="Times New Roman" w:hAnsi="Times New Roman"/>
          <w:sz w:val="26"/>
          <w:szCs w:val="26"/>
        </w:rPr>
        <w:t>Пересечений с линиями электропередач нет.</w:t>
      </w:r>
    </w:p>
    <w:p w:rsidR="00AA24A5" w:rsidRPr="0070255F" w:rsidRDefault="00AA24A5" w:rsidP="00AA24A5">
      <w:pPr>
        <w:suppressAutoHyphens w:val="0"/>
        <w:autoSpaceDE w:val="0"/>
        <w:autoSpaceDN w:val="0"/>
        <w:adjustRightInd w:val="0"/>
        <w:spacing w:before="240"/>
        <w:ind w:firstLine="709"/>
        <w:jc w:val="both"/>
        <w:rPr>
          <w:sz w:val="26"/>
          <w:szCs w:val="26"/>
        </w:rPr>
      </w:pPr>
      <w:r w:rsidRPr="0070255F">
        <w:rPr>
          <w:sz w:val="26"/>
          <w:szCs w:val="26"/>
        </w:rPr>
        <w:t xml:space="preserve">Объект строительства </w:t>
      </w:r>
      <w:r>
        <w:rPr>
          <w:sz w:val="26"/>
          <w:szCs w:val="26"/>
          <w:lang w:eastAsia="ru-RU"/>
        </w:rPr>
        <w:t>4889</w:t>
      </w:r>
      <w:r w:rsidRPr="00F95366">
        <w:rPr>
          <w:sz w:val="26"/>
          <w:szCs w:val="26"/>
          <w:lang w:eastAsia="ru-RU"/>
        </w:rPr>
        <w:t>П "</w:t>
      </w:r>
      <w:r w:rsidRPr="00394AD8">
        <w:rPr>
          <w:sz w:val="26"/>
          <w:szCs w:val="26"/>
          <w:lang w:eastAsia="ru-RU"/>
        </w:rPr>
        <w:t>Техническое перевооружение напорного нефтепровода УПСВ Якушкинская - ТП Серные воды (замена подводного перехода через р. Сургут)</w:t>
      </w:r>
      <w:r w:rsidRPr="005E03BC">
        <w:rPr>
          <w:sz w:val="26"/>
          <w:szCs w:val="26"/>
        </w:rPr>
        <w:t>"</w:t>
      </w:r>
      <w:r>
        <w:rPr>
          <w:sz w:val="26"/>
          <w:szCs w:val="26"/>
        </w:rPr>
        <w:t xml:space="preserve"> не</w:t>
      </w:r>
      <w:r w:rsidRPr="0070255F">
        <w:rPr>
          <w:sz w:val="26"/>
          <w:szCs w:val="26"/>
        </w:rPr>
        <w:t>пересекает объект</w:t>
      </w:r>
      <w:r>
        <w:rPr>
          <w:sz w:val="26"/>
          <w:szCs w:val="26"/>
        </w:rPr>
        <w:t>ы</w:t>
      </w:r>
      <w:r w:rsidRPr="0070255F">
        <w:rPr>
          <w:sz w:val="26"/>
          <w:szCs w:val="26"/>
        </w:rPr>
        <w:t xml:space="preserve"> капитал</w:t>
      </w:r>
      <w:r>
        <w:rPr>
          <w:sz w:val="26"/>
          <w:szCs w:val="26"/>
        </w:rPr>
        <w:t>ьного строительства, планируемые</w:t>
      </w:r>
      <w:r w:rsidRPr="0070255F">
        <w:rPr>
          <w:sz w:val="26"/>
          <w:szCs w:val="26"/>
        </w:rPr>
        <w:t xml:space="preserve"> к строительству в соответствии с ранее утвержденной документацией по планировке территории</w:t>
      </w:r>
      <w:r>
        <w:rPr>
          <w:sz w:val="26"/>
          <w:szCs w:val="26"/>
        </w:rPr>
        <w:t>.</w:t>
      </w:r>
    </w:p>
    <w:p w:rsidR="00312B52" w:rsidRPr="00905C05" w:rsidRDefault="00905C05" w:rsidP="005E03BC">
      <w:pPr>
        <w:pStyle w:val="1"/>
        <w:spacing w:before="240"/>
        <w:rPr>
          <w:sz w:val="26"/>
          <w:szCs w:val="26"/>
        </w:rPr>
      </w:pPr>
      <w:r>
        <w:rPr>
          <w:sz w:val="26"/>
          <w:szCs w:val="26"/>
        </w:rPr>
        <w:t>2.</w:t>
      </w:r>
      <w:r w:rsidR="00BD5DDC" w:rsidRPr="000A6476">
        <w:rPr>
          <w:sz w:val="26"/>
          <w:szCs w:val="26"/>
        </w:rPr>
        <w:t>7</w:t>
      </w:r>
      <w:r w:rsidR="00BD5DDC" w:rsidRPr="00905C05">
        <w:rPr>
          <w:sz w:val="26"/>
          <w:szCs w:val="26"/>
        </w:rPr>
        <w:t xml:space="preserve">. </w:t>
      </w:r>
      <w:r w:rsidR="000A6476" w:rsidRPr="00905C05">
        <w:rPr>
          <w:rStyle w:val="11"/>
          <w:b/>
          <w:sz w:val="26"/>
          <w:szCs w:val="26"/>
        </w:rPr>
        <w:t>И</w:t>
      </w:r>
      <w:r w:rsidR="00BD5DDC" w:rsidRPr="00905C05">
        <w:rPr>
          <w:rStyle w:val="11"/>
          <w:b/>
          <w:sz w:val="26"/>
          <w:szCs w:val="26"/>
        </w:rPr>
        <w:t>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p w:rsidR="00BC396E" w:rsidRPr="00BC396E" w:rsidRDefault="00BC396E" w:rsidP="00BC396E">
      <w:pPr>
        <w:spacing w:before="120"/>
        <w:ind w:firstLine="720"/>
        <w:jc w:val="both"/>
        <w:rPr>
          <w:bCs/>
          <w:sz w:val="26"/>
          <w:szCs w:val="26"/>
        </w:rPr>
      </w:pPr>
      <w:r w:rsidRPr="00BC396E">
        <w:rPr>
          <w:bCs/>
          <w:sz w:val="26"/>
          <w:szCs w:val="26"/>
        </w:rPr>
        <w:t>Объекты культурного наследия - объекты,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BC396E" w:rsidRPr="00BC396E" w:rsidRDefault="00BC396E" w:rsidP="00BC396E">
      <w:pPr>
        <w:spacing w:before="120"/>
        <w:ind w:firstLine="720"/>
        <w:jc w:val="both"/>
        <w:rPr>
          <w:bCs/>
          <w:sz w:val="26"/>
          <w:szCs w:val="26"/>
        </w:rPr>
      </w:pPr>
      <w:r w:rsidRPr="00BC396E">
        <w:rPr>
          <w:bCs/>
          <w:sz w:val="26"/>
          <w:szCs w:val="26"/>
        </w:rPr>
        <w:t>Отношения в области организации, охраны и использования, объектов историко-культурного наследия регулируются федеральным законом №73-ФЗ от 25.06.2002 г. «Об объектах культурного наследия (памятниках истории и культуры) народов Российской Федерации». В соответствии со статьей 37 Федерального закона от 25 июня 2002 г. № 73-ФЗ «Об объектах культурного наследия (памятниках истории и культуры) народов Российской Федерации» в случае обнаружения в процессе ведения строительно-монтажных работ объектов, обладающих признаками объекта культурного наследия, предприятие обязано сообщить об этом органу исполнительной власти субъекта Российской Федерации, уполномоченному  в области охраны объектов культурного наследия и приостановить работы.</w:t>
      </w:r>
    </w:p>
    <w:p w:rsidR="00BC396E" w:rsidRPr="00BC396E" w:rsidRDefault="00BC396E" w:rsidP="00BC396E">
      <w:pPr>
        <w:spacing w:before="120"/>
        <w:ind w:firstLine="720"/>
        <w:jc w:val="both"/>
        <w:rPr>
          <w:bCs/>
          <w:sz w:val="26"/>
          <w:szCs w:val="26"/>
        </w:rPr>
      </w:pPr>
      <w:r w:rsidRPr="00BC396E">
        <w:rPr>
          <w:bCs/>
          <w:sz w:val="26"/>
          <w:szCs w:val="26"/>
        </w:rPr>
        <w:t xml:space="preserve">Согласно заключению Управления по государственной охране объектов культурного наследия Самарской области на земельном участке, отводимом для проведения работ по объекту </w:t>
      </w:r>
      <w:r w:rsidR="007E2B69">
        <w:rPr>
          <w:sz w:val="26"/>
          <w:szCs w:val="26"/>
          <w:lang w:eastAsia="ru-RU"/>
        </w:rPr>
        <w:t>4889</w:t>
      </w:r>
      <w:r w:rsidR="007E2B69" w:rsidRPr="00F95366">
        <w:rPr>
          <w:sz w:val="26"/>
          <w:szCs w:val="26"/>
          <w:lang w:eastAsia="ru-RU"/>
        </w:rPr>
        <w:t>П "</w:t>
      </w:r>
      <w:r w:rsidR="007E2B69" w:rsidRPr="00394AD8">
        <w:rPr>
          <w:sz w:val="26"/>
          <w:szCs w:val="26"/>
          <w:lang w:eastAsia="ru-RU"/>
        </w:rPr>
        <w:t>Техническое перевооружение напорного нефтепровода УПСВ Якушкинская - ТП Серные воды (замена подводного перехода через р. Сургут)</w:t>
      </w:r>
      <w:r w:rsidR="007E2B69" w:rsidRPr="00F95366">
        <w:rPr>
          <w:sz w:val="26"/>
          <w:szCs w:val="26"/>
          <w:lang w:eastAsia="ru-RU"/>
        </w:rPr>
        <w:t>"</w:t>
      </w:r>
      <w:r w:rsidRPr="00BC396E">
        <w:rPr>
          <w:bCs/>
          <w:sz w:val="26"/>
          <w:szCs w:val="26"/>
        </w:rPr>
        <w:t xml:space="preserve"> отсутствуют:</w:t>
      </w:r>
    </w:p>
    <w:p w:rsidR="00BC396E" w:rsidRPr="00BC396E" w:rsidRDefault="00BC396E" w:rsidP="00FF5363">
      <w:pPr>
        <w:pStyle w:val="a0"/>
        <w:numPr>
          <w:ilvl w:val="0"/>
          <w:numId w:val="11"/>
        </w:numPr>
        <w:rPr>
          <w:rFonts w:ascii="Times New Roman" w:hAnsi="Times New Roman"/>
          <w:sz w:val="26"/>
          <w:szCs w:val="26"/>
        </w:rPr>
      </w:pPr>
      <w:r w:rsidRPr="00BC396E">
        <w:rPr>
          <w:rFonts w:ascii="Times New Roman" w:hAnsi="Times New Roman"/>
          <w:sz w:val="26"/>
          <w:szCs w:val="26"/>
        </w:rPr>
        <w:t>Объекты включенные в реестр;</w:t>
      </w:r>
    </w:p>
    <w:p w:rsidR="00BC396E" w:rsidRPr="00BC396E" w:rsidRDefault="00BC396E" w:rsidP="00FF5363">
      <w:pPr>
        <w:pStyle w:val="a0"/>
        <w:numPr>
          <w:ilvl w:val="0"/>
          <w:numId w:val="11"/>
        </w:numPr>
        <w:rPr>
          <w:rFonts w:ascii="Times New Roman" w:hAnsi="Times New Roman"/>
          <w:sz w:val="26"/>
          <w:szCs w:val="26"/>
        </w:rPr>
      </w:pPr>
      <w:r w:rsidRPr="00BC396E">
        <w:rPr>
          <w:rFonts w:ascii="Times New Roman" w:hAnsi="Times New Roman"/>
          <w:sz w:val="26"/>
          <w:szCs w:val="26"/>
        </w:rPr>
        <w:t>Выявленные объекты культурного наследия;</w:t>
      </w:r>
    </w:p>
    <w:p w:rsidR="00BC396E" w:rsidRPr="00BC396E" w:rsidRDefault="00BC396E" w:rsidP="00FF5363">
      <w:pPr>
        <w:pStyle w:val="a0"/>
        <w:numPr>
          <w:ilvl w:val="0"/>
          <w:numId w:val="11"/>
        </w:numPr>
        <w:rPr>
          <w:rFonts w:ascii="Times New Roman" w:hAnsi="Times New Roman"/>
          <w:sz w:val="26"/>
          <w:szCs w:val="26"/>
        </w:rPr>
      </w:pPr>
      <w:r w:rsidRPr="00BC396E">
        <w:rPr>
          <w:rFonts w:ascii="Times New Roman" w:hAnsi="Times New Roman"/>
          <w:sz w:val="26"/>
          <w:szCs w:val="26"/>
        </w:rPr>
        <w:t>Объекты, обладающие признаками культурного наследия;</w:t>
      </w:r>
    </w:p>
    <w:p w:rsidR="00BC396E" w:rsidRPr="00BC396E" w:rsidRDefault="00BC396E" w:rsidP="00FF5363">
      <w:pPr>
        <w:pStyle w:val="a0"/>
        <w:numPr>
          <w:ilvl w:val="0"/>
          <w:numId w:val="11"/>
        </w:numPr>
        <w:rPr>
          <w:rFonts w:ascii="Times New Roman" w:hAnsi="Times New Roman"/>
          <w:sz w:val="26"/>
          <w:szCs w:val="26"/>
        </w:rPr>
      </w:pPr>
      <w:r w:rsidRPr="00BC396E">
        <w:rPr>
          <w:rFonts w:ascii="Times New Roman" w:hAnsi="Times New Roman"/>
          <w:sz w:val="26"/>
          <w:szCs w:val="26"/>
        </w:rPr>
        <w:t>Зоны охраны и защитные зоны объектов культурного наследия.</w:t>
      </w:r>
    </w:p>
    <w:p w:rsidR="000256E8" w:rsidRPr="00905C05" w:rsidRDefault="00905C05" w:rsidP="001A5F0E">
      <w:pPr>
        <w:pStyle w:val="1"/>
        <w:spacing w:before="240" w:after="240"/>
        <w:rPr>
          <w:sz w:val="26"/>
          <w:szCs w:val="26"/>
        </w:rPr>
      </w:pPr>
      <w:r w:rsidRPr="00905C05">
        <w:rPr>
          <w:sz w:val="26"/>
          <w:szCs w:val="26"/>
        </w:rPr>
        <w:lastRenderedPageBreak/>
        <w:t>2.</w:t>
      </w:r>
      <w:r w:rsidR="00BD5DDC" w:rsidRPr="00905C05">
        <w:rPr>
          <w:sz w:val="26"/>
          <w:szCs w:val="26"/>
        </w:rPr>
        <w:t>8</w:t>
      </w:r>
      <w:r w:rsidR="000256E8" w:rsidRPr="00905C05">
        <w:rPr>
          <w:sz w:val="26"/>
          <w:szCs w:val="26"/>
        </w:rPr>
        <w:t xml:space="preserve">. </w:t>
      </w:r>
      <w:r w:rsidR="00BD5DDC" w:rsidRPr="00905C05">
        <w:rPr>
          <w:sz w:val="26"/>
          <w:szCs w:val="26"/>
        </w:rPr>
        <w:t>Информация о необходимости осуществления мероприятий по охране окружающей среды</w:t>
      </w:r>
    </w:p>
    <w:p w:rsidR="00C4074C" w:rsidRPr="00C4074C" w:rsidRDefault="00C4074C" w:rsidP="00C4074C">
      <w:pPr>
        <w:pStyle w:val="2"/>
        <w:numPr>
          <w:ilvl w:val="0"/>
          <w:numId w:val="0"/>
        </w:numPr>
        <w:suppressAutoHyphens w:val="0"/>
        <w:autoSpaceDE/>
        <w:spacing w:before="240" w:after="80"/>
        <w:ind w:left="720"/>
        <w:rPr>
          <w:rFonts w:ascii="Times New Roman" w:hAnsi="Times New Roman" w:cs="Times New Roman"/>
          <w:i/>
          <w:sz w:val="26"/>
          <w:szCs w:val="26"/>
        </w:rPr>
      </w:pPr>
      <w:bookmarkStart w:id="1" w:name="_Toc8054903"/>
      <w:bookmarkStart w:id="2" w:name="_Toc3357533"/>
      <w:bookmarkStart w:id="3" w:name="_Toc532550821"/>
      <w:bookmarkStart w:id="4" w:name="_Toc530660639"/>
      <w:bookmarkStart w:id="5" w:name="_Toc525141580"/>
      <w:bookmarkStart w:id="6" w:name="_Toc523320395"/>
      <w:bookmarkStart w:id="7" w:name="_Toc521656835"/>
      <w:bookmarkStart w:id="8" w:name="_Toc521502457"/>
      <w:bookmarkStart w:id="9" w:name="_Toc520871900"/>
      <w:bookmarkStart w:id="10" w:name="_Toc518022152"/>
      <w:bookmarkStart w:id="11" w:name="_Toc517165468"/>
      <w:bookmarkStart w:id="12" w:name="_Toc510179380"/>
      <w:bookmarkStart w:id="13" w:name="_Toc508020365"/>
      <w:bookmarkStart w:id="14" w:name="_Toc505334057"/>
      <w:bookmarkStart w:id="15" w:name="_Toc482346304"/>
      <w:bookmarkStart w:id="16" w:name="_Toc462817087"/>
      <w:bookmarkStart w:id="17" w:name="_Toc460309927"/>
      <w:bookmarkStart w:id="18" w:name="_Toc459727566"/>
      <w:bookmarkStart w:id="19" w:name="_Toc459723688"/>
      <w:bookmarkStart w:id="20" w:name="_Toc459289929"/>
      <w:bookmarkStart w:id="21" w:name="_Toc457378248"/>
      <w:bookmarkStart w:id="22" w:name="_Toc457201266"/>
      <w:bookmarkStart w:id="23" w:name="_Toc456341810"/>
      <w:bookmarkStart w:id="24" w:name="_Toc454455999"/>
      <w:bookmarkStart w:id="25" w:name="_Toc434310392"/>
      <w:bookmarkStart w:id="26" w:name="_Toc415556063"/>
      <w:bookmarkStart w:id="27" w:name="_Toc413219607"/>
      <w:bookmarkStart w:id="28" w:name="_Toc385839271"/>
      <w:bookmarkStart w:id="29" w:name="_Toc338231899"/>
      <w:bookmarkStart w:id="30" w:name="_Toc337474975"/>
      <w:bookmarkStart w:id="31" w:name="_Toc337131315"/>
      <w:bookmarkStart w:id="32" w:name="_Toc305144949"/>
      <w:bookmarkStart w:id="33" w:name="_Toc232475125"/>
      <w:bookmarkStart w:id="34" w:name="_Toc232219733"/>
      <w:bookmarkStart w:id="35" w:name="_Toc231634991"/>
      <w:bookmarkStart w:id="36" w:name="_Toc230070704"/>
      <w:bookmarkStart w:id="37" w:name="_Toc229384285"/>
      <w:bookmarkStart w:id="38" w:name="_Toc228604757"/>
      <w:bookmarkStart w:id="39" w:name="_Toc303262754"/>
      <w:bookmarkStart w:id="40" w:name="_Toc297724261"/>
      <w:bookmarkStart w:id="41" w:name="_Toc249240350"/>
      <w:bookmarkStart w:id="42" w:name="_Toc238879844"/>
      <w:bookmarkStart w:id="43" w:name="_Toc232219734"/>
      <w:bookmarkStart w:id="44" w:name="_Toc231634992"/>
      <w:bookmarkStart w:id="45" w:name="_Toc230070705"/>
      <w:bookmarkStart w:id="46" w:name="_Toc229384286"/>
      <w:r w:rsidRPr="00C4074C">
        <w:rPr>
          <w:rFonts w:ascii="Times New Roman" w:hAnsi="Times New Roman" w:cs="Times New Roman"/>
          <w:i/>
          <w:sz w:val="26"/>
          <w:szCs w:val="26"/>
        </w:rPr>
        <w:t>Мероприятия по охране атмосферного воздуха</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4F669F" w:rsidRPr="004F669F" w:rsidRDefault="004F669F" w:rsidP="004F669F">
      <w:pPr>
        <w:pStyle w:val="ab"/>
        <w:ind w:firstLine="709"/>
        <w:rPr>
          <w:color w:val="000000"/>
          <w:sz w:val="26"/>
          <w:szCs w:val="26"/>
        </w:rPr>
      </w:pPr>
      <w:bookmarkStart w:id="47" w:name="_Toc431883571"/>
      <w:bookmarkStart w:id="48" w:name="_Toc431384274"/>
      <w:bookmarkStart w:id="49" w:name="_Toc430086360"/>
      <w:bookmarkStart w:id="50" w:name="_Toc427322052"/>
      <w:bookmarkStart w:id="51" w:name="_Toc418147916"/>
      <w:bookmarkStart w:id="52" w:name="_Toc413997993"/>
      <w:bookmarkStart w:id="53" w:name="_Toc362849940"/>
      <w:bookmarkStart w:id="54" w:name="_Toc350266120"/>
      <w:bookmarkStart w:id="55" w:name="_Toc275354427"/>
      <w:bookmarkStart w:id="56" w:name="_Toc275248699"/>
      <w:bookmarkStart w:id="57" w:name="_Toc273359152"/>
      <w:bookmarkStart w:id="58" w:name="_Toc273091174"/>
      <w:bookmarkStart w:id="59" w:name="_Toc273090280"/>
      <w:bookmarkStart w:id="60" w:name="_Toc266705404"/>
      <w:bookmarkStart w:id="61" w:name="_Toc266691725"/>
      <w:bookmarkStart w:id="62" w:name="_Toc263249360"/>
      <w:bookmarkStart w:id="63" w:name="_Toc262216234"/>
      <w:bookmarkStart w:id="64" w:name="_Toc260824032"/>
      <w:bookmarkStart w:id="65" w:name="_Toc521656836"/>
      <w:bookmarkStart w:id="66" w:name="_Toc521502458"/>
      <w:bookmarkStart w:id="67" w:name="_Toc520871901"/>
      <w:bookmarkStart w:id="68" w:name="_Toc518022153"/>
      <w:bookmarkStart w:id="69" w:name="_Toc517165469"/>
      <w:bookmarkStart w:id="70" w:name="_Toc510179381"/>
      <w:bookmarkStart w:id="71" w:name="_Toc508020366"/>
      <w:bookmarkStart w:id="72" w:name="_Toc505334058"/>
      <w:bookmarkStart w:id="73" w:name="_Toc482346305"/>
      <w:bookmarkStart w:id="74" w:name="_Toc462817088"/>
      <w:bookmarkStart w:id="75" w:name="_Toc460309928"/>
      <w:bookmarkStart w:id="76" w:name="_Toc459727567"/>
      <w:bookmarkStart w:id="77" w:name="_Toc459723689"/>
      <w:bookmarkStart w:id="78" w:name="_Toc459289930"/>
      <w:bookmarkStart w:id="79" w:name="_Toc457378249"/>
      <w:bookmarkStart w:id="80" w:name="_Toc457201267"/>
      <w:bookmarkStart w:id="81" w:name="_Toc456341811"/>
      <w:bookmarkStart w:id="82" w:name="_Toc454456000"/>
      <w:bookmarkStart w:id="83" w:name="_Toc434310393"/>
      <w:bookmarkStart w:id="84" w:name="_Toc432423823"/>
      <w:bookmarkStart w:id="85" w:name="_Toc8054904"/>
      <w:bookmarkStart w:id="86" w:name="_Toc3357534"/>
      <w:bookmarkStart w:id="87" w:name="_Toc532550822"/>
      <w:bookmarkStart w:id="88" w:name="_Toc530660640"/>
      <w:bookmarkStart w:id="89" w:name="_Toc525141581"/>
      <w:bookmarkStart w:id="90" w:name="_Toc523320396"/>
      <w:bookmarkStart w:id="91" w:name="_Toc337474976"/>
      <w:bookmarkStart w:id="92" w:name="_Toc337131316"/>
      <w:bookmarkStart w:id="93" w:name="_Toc305144950"/>
      <w:r w:rsidRPr="004F669F">
        <w:rPr>
          <w:rStyle w:val="af8"/>
          <w:rFonts w:ascii="Times New Roman" w:hAnsi="Times New Roman"/>
          <w:color w:val="000000"/>
          <w:sz w:val="26"/>
          <w:szCs w:val="26"/>
        </w:rPr>
        <w:t xml:space="preserve">Принятые в </w:t>
      </w:r>
      <w:r w:rsidRPr="004F669F">
        <w:rPr>
          <w:color w:val="000000"/>
          <w:sz w:val="26"/>
          <w:szCs w:val="26"/>
        </w:rPr>
        <w:t xml:space="preserve">проектной документации </w:t>
      </w:r>
      <w:r w:rsidRPr="004F669F">
        <w:rPr>
          <w:rStyle w:val="af8"/>
          <w:rFonts w:ascii="Times New Roman" w:hAnsi="Times New Roman"/>
          <w:color w:val="000000"/>
          <w:sz w:val="26"/>
          <w:szCs w:val="26"/>
        </w:rPr>
        <w:t>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С целью максимального сокращения выбросов загрязняющих веществ, которые неизбежны при эксплуатации нефтепромыслового</w:t>
      </w:r>
      <w:r w:rsidRPr="004F669F">
        <w:rPr>
          <w:color w:val="000000"/>
          <w:sz w:val="26"/>
          <w:szCs w:val="26"/>
        </w:rPr>
        <w:t xml:space="preserve"> оборудования, в проектной документации предусмотрены следующие мероприятия:</w:t>
      </w:r>
    </w:p>
    <w:p w:rsidR="004F669F" w:rsidRPr="004F669F" w:rsidRDefault="004F669F" w:rsidP="004F669F">
      <w:pPr>
        <w:pStyle w:val="a0"/>
        <w:ind w:firstLine="709"/>
        <w:rPr>
          <w:rFonts w:ascii="Times New Roman" w:hAnsi="Times New Roman"/>
          <w:color w:val="000000"/>
          <w:sz w:val="26"/>
          <w:szCs w:val="26"/>
        </w:rPr>
      </w:pPr>
      <w:r w:rsidRPr="004F669F">
        <w:rPr>
          <w:rFonts w:ascii="Times New Roman" w:hAnsi="Times New Roman"/>
          <w:color w:val="000000"/>
          <w:sz w:val="26"/>
          <w:szCs w:val="26"/>
        </w:rPr>
        <w:t>принято стандартное или стойкое к сульфидно-коррозионному растрескиванию (СКР) материальное исполнение трубопровода;</w:t>
      </w:r>
    </w:p>
    <w:p w:rsidR="004F669F" w:rsidRPr="004F669F" w:rsidRDefault="004F669F" w:rsidP="004F669F">
      <w:pPr>
        <w:pStyle w:val="a0"/>
        <w:ind w:firstLine="709"/>
        <w:rPr>
          <w:rFonts w:ascii="Times New Roman" w:hAnsi="Times New Roman"/>
          <w:color w:val="000000"/>
          <w:sz w:val="26"/>
          <w:szCs w:val="26"/>
        </w:rPr>
      </w:pPr>
      <w:r w:rsidRPr="004F669F">
        <w:rPr>
          <w:rFonts w:ascii="Times New Roman" w:hAnsi="Times New Roman"/>
          <w:color w:val="000000"/>
          <w:sz w:val="26"/>
          <w:szCs w:val="26"/>
        </w:rPr>
        <w:t>применение защиты трубопровода и оборудования от почвенной коррозии изоляцией усиленного типа;</w:t>
      </w:r>
    </w:p>
    <w:p w:rsidR="004F669F" w:rsidRPr="004F669F" w:rsidRDefault="004F669F" w:rsidP="004F669F">
      <w:pPr>
        <w:pStyle w:val="a0"/>
        <w:ind w:firstLine="709"/>
        <w:rPr>
          <w:rFonts w:ascii="Times New Roman" w:hAnsi="Times New Roman"/>
          <w:color w:val="000000"/>
          <w:sz w:val="26"/>
          <w:szCs w:val="26"/>
        </w:rPr>
      </w:pPr>
      <w:r w:rsidRPr="004F669F">
        <w:rPr>
          <w:rFonts w:ascii="Times New Roman" w:hAnsi="Times New Roman"/>
          <w:color w:val="000000"/>
          <w:sz w:val="26"/>
          <w:szCs w:val="26"/>
        </w:rPr>
        <w:t>применение труб и деталей трубопровода с увеличенной толщиной стенки трубы выше расчетной;</w:t>
      </w:r>
    </w:p>
    <w:p w:rsidR="004F669F" w:rsidRPr="004F669F" w:rsidRDefault="004F669F" w:rsidP="004F669F">
      <w:pPr>
        <w:pStyle w:val="a0"/>
        <w:ind w:firstLine="709"/>
        <w:rPr>
          <w:rFonts w:ascii="Times New Roman" w:hAnsi="Times New Roman"/>
          <w:color w:val="000000"/>
          <w:sz w:val="26"/>
          <w:szCs w:val="26"/>
        </w:rPr>
      </w:pPr>
      <w:r w:rsidRPr="004F669F">
        <w:rPr>
          <w:rFonts w:ascii="Times New Roman" w:hAnsi="Times New Roman"/>
          <w:color w:val="000000"/>
          <w:sz w:val="26"/>
          <w:szCs w:val="26"/>
        </w:rPr>
        <w:t>защита от атмосферной коррозии наружной поверхности надземных участков трубопровода и арматуры лакокрасочными материалами;</w:t>
      </w:r>
    </w:p>
    <w:p w:rsidR="004F669F" w:rsidRPr="004F669F" w:rsidRDefault="004F669F" w:rsidP="004F669F">
      <w:pPr>
        <w:pStyle w:val="a0"/>
        <w:ind w:firstLine="709"/>
        <w:rPr>
          <w:rFonts w:ascii="Times New Roman" w:hAnsi="Times New Roman"/>
          <w:color w:val="000000"/>
          <w:sz w:val="26"/>
          <w:szCs w:val="26"/>
        </w:rPr>
      </w:pPr>
      <w:r w:rsidRPr="004F669F">
        <w:rPr>
          <w:rFonts w:ascii="Times New Roman" w:hAnsi="Times New Roman"/>
          <w:color w:val="000000"/>
          <w:sz w:val="26"/>
          <w:szCs w:val="26"/>
        </w:rPr>
        <w:t>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4F669F" w:rsidRPr="004F669F" w:rsidRDefault="004F669F" w:rsidP="004F669F">
      <w:pPr>
        <w:pStyle w:val="a0"/>
        <w:ind w:firstLine="709"/>
        <w:rPr>
          <w:rFonts w:ascii="Times New Roman" w:hAnsi="Times New Roman"/>
          <w:color w:val="000000"/>
          <w:sz w:val="26"/>
          <w:szCs w:val="26"/>
        </w:rPr>
      </w:pPr>
      <w:r w:rsidRPr="004F669F">
        <w:rPr>
          <w:rFonts w:ascii="Times New Roman" w:hAnsi="Times New Roman"/>
          <w:color w:val="000000"/>
          <w:sz w:val="26"/>
          <w:szCs w:val="26"/>
        </w:rPr>
        <w:t>автоматическое отключение электродвигателя погружных насосов при отклонениях давления в выкидном трубопроводе выше и ниже установленных пределов;</w:t>
      </w:r>
    </w:p>
    <w:p w:rsidR="004F669F" w:rsidRPr="004F669F" w:rsidRDefault="004F669F" w:rsidP="004F669F">
      <w:pPr>
        <w:pStyle w:val="a0"/>
        <w:ind w:firstLine="709"/>
        <w:rPr>
          <w:rFonts w:ascii="Times New Roman" w:hAnsi="Times New Roman"/>
          <w:color w:val="000000"/>
          <w:sz w:val="26"/>
          <w:szCs w:val="26"/>
        </w:rPr>
      </w:pPr>
      <w:r w:rsidRPr="004F669F">
        <w:rPr>
          <w:rFonts w:ascii="Times New Roman" w:hAnsi="Times New Roman"/>
          <w:color w:val="000000"/>
          <w:sz w:val="26"/>
          <w:szCs w:val="26"/>
        </w:rPr>
        <w:t>контроль давления в трубопроводе;</w:t>
      </w:r>
    </w:p>
    <w:p w:rsidR="004F669F" w:rsidRPr="004F669F" w:rsidRDefault="004F669F" w:rsidP="004F669F">
      <w:pPr>
        <w:pStyle w:val="a0"/>
        <w:ind w:firstLine="709"/>
        <w:rPr>
          <w:rFonts w:ascii="Times New Roman" w:hAnsi="Times New Roman"/>
          <w:color w:val="000000"/>
          <w:sz w:val="26"/>
          <w:szCs w:val="26"/>
        </w:rPr>
      </w:pPr>
      <w:r w:rsidRPr="004F669F">
        <w:rPr>
          <w:rFonts w:ascii="Times New Roman" w:hAnsi="Times New Roman"/>
          <w:color w:val="000000"/>
          <w:sz w:val="26"/>
          <w:szCs w:val="26"/>
        </w:rPr>
        <w:t>автоматическое закрытие задвижек при понижении давления нефти в нефтепроводе;</w:t>
      </w:r>
    </w:p>
    <w:p w:rsidR="004F669F" w:rsidRPr="004F669F" w:rsidRDefault="004F669F" w:rsidP="004F669F">
      <w:pPr>
        <w:pStyle w:val="a0"/>
        <w:ind w:firstLine="709"/>
        <w:rPr>
          <w:rFonts w:ascii="Times New Roman" w:hAnsi="Times New Roman"/>
          <w:color w:val="000000"/>
          <w:sz w:val="26"/>
          <w:szCs w:val="26"/>
        </w:rPr>
      </w:pPr>
      <w:r w:rsidRPr="004F669F">
        <w:rPr>
          <w:rFonts w:ascii="Times New Roman" w:hAnsi="Times New Roman"/>
          <w:color w:val="000000"/>
          <w:sz w:val="26"/>
          <w:szCs w:val="26"/>
        </w:rPr>
        <w:t>аварийную сигнализацию заклинивания задвижек;</w:t>
      </w:r>
    </w:p>
    <w:p w:rsidR="004F669F" w:rsidRPr="004F669F" w:rsidRDefault="004F669F" w:rsidP="004F669F">
      <w:pPr>
        <w:pStyle w:val="a0"/>
        <w:ind w:firstLine="709"/>
        <w:rPr>
          <w:rFonts w:ascii="Times New Roman" w:hAnsi="Times New Roman"/>
          <w:color w:val="000000"/>
          <w:sz w:val="26"/>
          <w:szCs w:val="26"/>
        </w:rPr>
      </w:pPr>
      <w:r w:rsidRPr="004F669F">
        <w:rPr>
          <w:rFonts w:ascii="Times New Roman" w:hAnsi="Times New Roman"/>
          <w:color w:val="000000"/>
          <w:sz w:val="26"/>
          <w:szCs w:val="26"/>
        </w:rPr>
        <w:t>контроль уровня нефти в подземных дренажных емкостях.</w:t>
      </w:r>
    </w:p>
    <w:p w:rsidR="004F669F" w:rsidRPr="004F669F" w:rsidRDefault="004F669F" w:rsidP="004F669F">
      <w:pPr>
        <w:pStyle w:val="ab"/>
        <w:ind w:firstLine="709"/>
        <w:rPr>
          <w:color w:val="000000"/>
          <w:sz w:val="26"/>
          <w:szCs w:val="26"/>
          <w:vertAlign w:val="subscript"/>
        </w:rPr>
      </w:pPr>
      <w:r w:rsidRPr="004F669F">
        <w:rPr>
          <w:color w:val="000000"/>
          <w:sz w:val="26"/>
          <w:szCs w:val="26"/>
        </w:rPr>
        <w:t>В соответствии с «Рекомендациями по основным вопросам воздухоохранной деятельности» мероприятия по регулированию выбросов не разработаны, так как выбросы загрязняющих веществ от проектируемого объекта создают на границе ближайшей жилой застройки приземные концентрации менее 0,05 ПДК</w:t>
      </w:r>
      <w:r w:rsidRPr="004F669F">
        <w:rPr>
          <w:color w:val="000000"/>
          <w:sz w:val="26"/>
          <w:szCs w:val="26"/>
          <w:vertAlign w:val="subscript"/>
        </w:rPr>
        <w:t>м.р.</w:t>
      </w:r>
    </w:p>
    <w:p w:rsidR="00C4074C" w:rsidRPr="00FF1312" w:rsidRDefault="00C4074C" w:rsidP="00FF1312">
      <w:pPr>
        <w:pStyle w:val="2"/>
        <w:numPr>
          <w:ilvl w:val="0"/>
          <w:numId w:val="0"/>
        </w:numPr>
        <w:suppressAutoHyphens w:val="0"/>
        <w:autoSpaceDE/>
        <w:spacing w:before="240" w:after="80"/>
        <w:ind w:firstLine="709"/>
        <w:jc w:val="both"/>
        <w:rPr>
          <w:rFonts w:ascii="Times New Roman" w:hAnsi="Times New Roman" w:cs="Times New Roman"/>
          <w:i/>
          <w:sz w:val="26"/>
          <w:szCs w:val="26"/>
        </w:rPr>
      </w:pPr>
      <w:r w:rsidRPr="00FF1312">
        <w:rPr>
          <w:rFonts w:ascii="Times New Roman" w:hAnsi="Times New Roman" w:cs="Times New Roman"/>
          <w:i/>
          <w:sz w:val="26"/>
          <w:szCs w:val="26"/>
        </w:rPr>
        <w:t>Мероприятия по охране и рациональному использованию земельных ресурсов и почвенного покров</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FF1312">
        <w:rPr>
          <w:rFonts w:ascii="Times New Roman" w:hAnsi="Times New Roman" w:cs="Times New Roman"/>
          <w:i/>
          <w:sz w:val="26"/>
          <w:szCs w:val="26"/>
        </w:rPr>
        <w:t>а</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4F669F" w:rsidRPr="004F669F" w:rsidRDefault="004F669F" w:rsidP="004F669F">
      <w:pPr>
        <w:pStyle w:val="af7"/>
        <w:rPr>
          <w:rFonts w:ascii="Times New Roman" w:hAnsi="Times New Roman"/>
          <w:sz w:val="26"/>
          <w:szCs w:val="26"/>
        </w:rPr>
      </w:pPr>
      <w:bookmarkStart w:id="94" w:name="_Toc431883576"/>
      <w:bookmarkStart w:id="95" w:name="_Toc431384279"/>
      <w:bookmarkStart w:id="96" w:name="_Toc430086365"/>
      <w:bookmarkStart w:id="97" w:name="_Toc427322057"/>
      <w:bookmarkStart w:id="98" w:name="_Toc418147921"/>
      <w:bookmarkStart w:id="99" w:name="_Toc413997998"/>
      <w:bookmarkStart w:id="100" w:name="_Toc362849945"/>
      <w:bookmarkStart w:id="101" w:name="_Toc350266125"/>
      <w:bookmarkStart w:id="102" w:name="_Toc275354432"/>
      <w:bookmarkStart w:id="103" w:name="_Toc275248704"/>
      <w:bookmarkStart w:id="104" w:name="_Toc274814096"/>
      <w:bookmarkStart w:id="105" w:name="_Toc273091179"/>
      <w:bookmarkStart w:id="106" w:name="_Toc273090285"/>
      <w:bookmarkStart w:id="107" w:name="_Toc521502459"/>
      <w:bookmarkStart w:id="108" w:name="_Toc520871902"/>
      <w:bookmarkStart w:id="109" w:name="_Toc518022154"/>
      <w:bookmarkStart w:id="110" w:name="_Toc517165470"/>
      <w:bookmarkStart w:id="111" w:name="_Toc510179382"/>
      <w:bookmarkStart w:id="112" w:name="_Toc508020367"/>
      <w:bookmarkStart w:id="113" w:name="_Toc505334059"/>
      <w:bookmarkStart w:id="114" w:name="_Toc482346306"/>
      <w:bookmarkStart w:id="115" w:name="_Toc462817089"/>
      <w:bookmarkStart w:id="116" w:name="_Toc460309929"/>
      <w:bookmarkStart w:id="117" w:name="_Toc459727568"/>
      <w:bookmarkStart w:id="118" w:name="_Toc459723690"/>
      <w:bookmarkStart w:id="119" w:name="_Toc459289931"/>
      <w:bookmarkStart w:id="120" w:name="_Toc457378250"/>
      <w:bookmarkStart w:id="121" w:name="_Toc457201268"/>
      <w:bookmarkStart w:id="122" w:name="_Toc456341812"/>
      <w:bookmarkStart w:id="123" w:name="_Toc454456001"/>
      <w:bookmarkStart w:id="124" w:name="_Toc434310394"/>
      <w:bookmarkStart w:id="125" w:name="_Toc432423824"/>
      <w:r w:rsidRPr="004F669F">
        <w:rPr>
          <w:rFonts w:ascii="Times New Roman" w:hAnsi="Times New Roman"/>
          <w:sz w:val="26"/>
          <w:szCs w:val="26"/>
        </w:rPr>
        <w:t xml:space="preserve">С целью защиты почв от загрязнения при проведении строительно-монтажных работ проектной документацией </w:t>
      </w:r>
      <w:r w:rsidRPr="004F669F">
        <w:rPr>
          <w:rFonts w:ascii="Times New Roman" w:hAnsi="Times New Roman"/>
          <w:color w:val="000000"/>
          <w:sz w:val="26"/>
          <w:szCs w:val="26"/>
        </w:rPr>
        <w:t>предусмотрены следующие мероприятия:</w:t>
      </w:r>
    </w:p>
    <w:p w:rsidR="004F669F" w:rsidRPr="004F669F" w:rsidRDefault="004F669F" w:rsidP="004F669F">
      <w:pPr>
        <w:numPr>
          <w:ilvl w:val="0"/>
          <w:numId w:val="23"/>
        </w:numPr>
        <w:tabs>
          <w:tab w:val="left" w:pos="0"/>
          <w:tab w:val="left" w:pos="993"/>
        </w:tabs>
        <w:suppressAutoHyphens w:val="0"/>
        <w:ind w:left="0" w:right="57" w:firstLine="709"/>
        <w:jc w:val="both"/>
        <w:rPr>
          <w:sz w:val="26"/>
          <w:szCs w:val="26"/>
        </w:rPr>
      </w:pPr>
      <w:r w:rsidRPr="004F669F">
        <w:rPr>
          <w:color w:val="000000"/>
          <w:sz w:val="26"/>
          <w:szCs w:val="26"/>
        </w:rPr>
        <w:t>перед началом строительно-монтажных работ после оформления отвода земельных участков выполняются работы по подготовке территории.</w:t>
      </w:r>
      <w:r w:rsidRPr="004F669F">
        <w:rPr>
          <w:sz w:val="26"/>
          <w:szCs w:val="26"/>
        </w:rPr>
        <w:t xml:space="preserve"> Инженерная подготовка земельного участка заключается в снятии и хранение во временных отвалах плодородного слоя почвы, отводе дождевых вод по спланированной территории за пределы площадки;</w:t>
      </w:r>
    </w:p>
    <w:p w:rsidR="004F669F" w:rsidRPr="004F669F" w:rsidRDefault="004F669F" w:rsidP="004F669F">
      <w:pPr>
        <w:numPr>
          <w:ilvl w:val="0"/>
          <w:numId w:val="23"/>
        </w:numPr>
        <w:tabs>
          <w:tab w:val="left" w:pos="0"/>
          <w:tab w:val="left" w:pos="993"/>
        </w:tabs>
        <w:suppressAutoHyphens w:val="0"/>
        <w:ind w:left="0" w:right="57" w:firstLine="709"/>
        <w:jc w:val="both"/>
        <w:rPr>
          <w:sz w:val="26"/>
          <w:szCs w:val="26"/>
        </w:rPr>
      </w:pPr>
      <w:r w:rsidRPr="004F669F">
        <w:rPr>
          <w:sz w:val="26"/>
          <w:szCs w:val="26"/>
        </w:rPr>
        <w:t xml:space="preserve">для минимизации воздействия выполнение строительных работ, передвижение транспортной и строительной техники, складирование материалов и </w:t>
      </w:r>
      <w:r w:rsidRPr="004F669F">
        <w:rPr>
          <w:sz w:val="26"/>
          <w:szCs w:val="26"/>
        </w:rPr>
        <w:lastRenderedPageBreak/>
        <w:t xml:space="preserve">отходов осуществляется на специально организуемых площадках в пределах полосы отвода земель; </w:t>
      </w:r>
    </w:p>
    <w:p w:rsidR="004F669F" w:rsidRPr="004F669F" w:rsidRDefault="004F669F" w:rsidP="004F669F">
      <w:pPr>
        <w:numPr>
          <w:ilvl w:val="0"/>
          <w:numId w:val="23"/>
        </w:numPr>
        <w:tabs>
          <w:tab w:val="clear" w:pos="360"/>
          <w:tab w:val="left" w:pos="0"/>
          <w:tab w:val="left" w:pos="993"/>
        </w:tabs>
        <w:suppressAutoHyphens w:val="0"/>
        <w:ind w:left="0" w:right="57" w:firstLine="709"/>
        <w:jc w:val="both"/>
        <w:rPr>
          <w:sz w:val="26"/>
          <w:szCs w:val="26"/>
        </w:rPr>
      </w:pPr>
      <w:r w:rsidRPr="004F669F">
        <w:rPr>
          <w:sz w:val="26"/>
          <w:szCs w:val="26"/>
        </w:rPr>
        <w:t xml:space="preserve">соблюдение чистоты на стройплощадке,  разделение отходов производства и потребления; вывоз отходов по мере  заполнения контейнеров; </w:t>
      </w:r>
    </w:p>
    <w:p w:rsidR="004F669F" w:rsidRPr="004F669F" w:rsidRDefault="004F669F" w:rsidP="004F669F">
      <w:pPr>
        <w:numPr>
          <w:ilvl w:val="0"/>
          <w:numId w:val="23"/>
        </w:numPr>
        <w:tabs>
          <w:tab w:val="clear" w:pos="360"/>
          <w:tab w:val="left" w:pos="0"/>
          <w:tab w:val="left" w:pos="993"/>
        </w:tabs>
        <w:suppressAutoHyphens w:val="0"/>
        <w:ind w:left="0" w:right="57" w:firstLine="709"/>
        <w:jc w:val="both"/>
        <w:rPr>
          <w:sz w:val="26"/>
          <w:szCs w:val="26"/>
        </w:rPr>
      </w:pPr>
      <w:r w:rsidRPr="004F669F">
        <w:rPr>
          <w:sz w:val="26"/>
          <w:szCs w:val="26"/>
        </w:rPr>
        <w:t xml:space="preserve">в целях сохранения плодородного слоя почвы на площадях временного отвода предусматривается комплекс мероприятий технического и биологического этапов рекультивации. </w:t>
      </w:r>
    </w:p>
    <w:p w:rsidR="00C4074C" w:rsidRPr="004F669F" w:rsidRDefault="001F4E59" w:rsidP="00CE4CE1">
      <w:pPr>
        <w:numPr>
          <w:ilvl w:val="0"/>
          <w:numId w:val="23"/>
        </w:numPr>
        <w:tabs>
          <w:tab w:val="clear" w:pos="360"/>
          <w:tab w:val="left" w:pos="0"/>
          <w:tab w:val="left" w:pos="993"/>
        </w:tabs>
        <w:suppressAutoHyphens w:val="0"/>
        <w:ind w:left="0" w:right="57" w:firstLine="709"/>
        <w:jc w:val="both"/>
        <w:rPr>
          <w:sz w:val="26"/>
          <w:szCs w:val="26"/>
        </w:rPr>
      </w:pPr>
      <w:r w:rsidRPr="004F669F">
        <w:rPr>
          <w:sz w:val="26"/>
          <w:szCs w:val="26"/>
        </w:rPr>
        <w:t>нарушенных земель.</w:t>
      </w:r>
    </w:p>
    <w:p w:rsidR="00C4074C" w:rsidRPr="00FF1312" w:rsidRDefault="00C4074C" w:rsidP="00FF1312">
      <w:pPr>
        <w:pStyle w:val="2"/>
        <w:numPr>
          <w:ilvl w:val="0"/>
          <w:numId w:val="0"/>
        </w:numPr>
        <w:suppressAutoHyphens w:val="0"/>
        <w:autoSpaceDE/>
        <w:spacing w:before="240" w:after="80"/>
        <w:ind w:firstLine="700"/>
        <w:rPr>
          <w:rFonts w:ascii="Times New Roman" w:hAnsi="Times New Roman" w:cs="Times New Roman"/>
          <w:i/>
          <w:sz w:val="26"/>
          <w:szCs w:val="26"/>
        </w:rPr>
      </w:pPr>
      <w:bookmarkStart w:id="126" w:name="_Toc8054905"/>
      <w:bookmarkStart w:id="127" w:name="_Toc3357535"/>
      <w:bookmarkStart w:id="128" w:name="_Toc532550823"/>
      <w:bookmarkStart w:id="129" w:name="_Toc530660641"/>
      <w:bookmarkStart w:id="130" w:name="_Toc525141582"/>
      <w:bookmarkStart w:id="131" w:name="_Toc523320397"/>
      <w:bookmarkStart w:id="132" w:name="_Toc521656837"/>
      <w:r w:rsidRPr="00FF1312">
        <w:rPr>
          <w:rFonts w:ascii="Times New Roman" w:hAnsi="Times New Roman" w:cs="Times New Roman"/>
          <w:i/>
          <w:sz w:val="26"/>
          <w:szCs w:val="26"/>
        </w:rPr>
        <w:t xml:space="preserve">Мероприятия по рациональному использованию и охране вод и водных биоресурсов </w:t>
      </w:r>
      <w:bookmarkEnd w:id="94"/>
      <w:bookmarkEnd w:id="95"/>
      <w:bookmarkEnd w:id="96"/>
      <w:bookmarkEnd w:id="97"/>
      <w:bookmarkEnd w:id="98"/>
      <w:bookmarkEnd w:id="99"/>
      <w:bookmarkEnd w:id="100"/>
      <w:bookmarkEnd w:id="101"/>
      <w:bookmarkEnd w:id="102"/>
      <w:bookmarkEnd w:id="103"/>
      <w:bookmarkEnd w:id="104"/>
      <w:bookmarkEnd w:id="105"/>
      <w:bookmarkEnd w:id="106"/>
      <w:r w:rsidRPr="00FF1312">
        <w:rPr>
          <w:rFonts w:ascii="Times New Roman" w:hAnsi="Times New Roman" w:cs="Times New Roman"/>
          <w:i/>
          <w:sz w:val="26"/>
          <w:szCs w:val="26"/>
        </w:rPr>
        <w:t>на пересекаемых линейным объектом реках и иных водных объектах</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4F669F" w:rsidRPr="004F669F" w:rsidRDefault="004F669F" w:rsidP="004F669F">
      <w:pPr>
        <w:pStyle w:val="af7"/>
        <w:rPr>
          <w:rFonts w:ascii="Times New Roman" w:hAnsi="Times New Roman"/>
          <w:sz w:val="26"/>
          <w:szCs w:val="26"/>
        </w:rPr>
      </w:pPr>
      <w:bookmarkStart w:id="133" w:name="_Toc510179383"/>
      <w:bookmarkStart w:id="134" w:name="_Toc508020368"/>
      <w:bookmarkStart w:id="135" w:name="_Toc505334060"/>
      <w:bookmarkStart w:id="136" w:name="_Toc482346307"/>
      <w:bookmarkStart w:id="137" w:name="_Toc462817090"/>
      <w:bookmarkStart w:id="138" w:name="_Toc460309930"/>
      <w:bookmarkStart w:id="139" w:name="_Toc459727569"/>
      <w:bookmarkStart w:id="140" w:name="_Toc459723691"/>
      <w:bookmarkStart w:id="141" w:name="_Toc459289932"/>
      <w:bookmarkStart w:id="142" w:name="_Toc457378251"/>
      <w:bookmarkStart w:id="143" w:name="_Toc457201269"/>
      <w:bookmarkStart w:id="144" w:name="_Toc456341813"/>
      <w:bookmarkStart w:id="145" w:name="_Toc454456002"/>
      <w:bookmarkStart w:id="146" w:name="_Toc434310395"/>
      <w:bookmarkStart w:id="147" w:name="_Toc432423825"/>
      <w:r w:rsidRPr="004F669F">
        <w:rPr>
          <w:rFonts w:ascii="Times New Roman" w:hAnsi="Times New Roman"/>
          <w:sz w:val="26"/>
          <w:szCs w:val="26"/>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4F669F" w:rsidRPr="004F669F" w:rsidRDefault="004F669F" w:rsidP="004F669F">
      <w:pPr>
        <w:pStyle w:val="af7"/>
        <w:rPr>
          <w:rFonts w:ascii="Times New Roman" w:hAnsi="Times New Roman"/>
          <w:sz w:val="26"/>
          <w:szCs w:val="26"/>
        </w:rPr>
      </w:pPr>
      <w:r w:rsidRPr="004F669F">
        <w:rPr>
          <w:rFonts w:ascii="Times New Roman" w:hAnsi="Times New Roman"/>
          <w:sz w:val="26"/>
          <w:szCs w:val="26"/>
        </w:rPr>
        <w:t>Согласно Водному кодексу,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4F669F" w:rsidRPr="004F669F" w:rsidRDefault="004F669F" w:rsidP="004F669F">
      <w:pPr>
        <w:pStyle w:val="af7"/>
        <w:rPr>
          <w:rFonts w:ascii="Times New Roman" w:hAnsi="Times New Roman"/>
          <w:sz w:val="26"/>
          <w:szCs w:val="26"/>
        </w:rPr>
      </w:pPr>
      <w:r w:rsidRPr="004F669F">
        <w:rPr>
          <w:rFonts w:ascii="Times New Roman" w:hAnsi="Times New Roman"/>
          <w:sz w:val="26"/>
          <w:szCs w:val="26"/>
        </w:rPr>
        <w:t>В границах водоохранных зон запрещается:</w:t>
      </w:r>
    </w:p>
    <w:p w:rsidR="004F669F" w:rsidRPr="004F669F" w:rsidRDefault="004F669F" w:rsidP="004F669F">
      <w:pPr>
        <w:pStyle w:val="a0"/>
        <w:rPr>
          <w:rFonts w:ascii="Times New Roman" w:hAnsi="Times New Roman"/>
          <w:sz w:val="26"/>
          <w:szCs w:val="26"/>
        </w:rPr>
      </w:pPr>
      <w:r w:rsidRPr="004F669F">
        <w:rPr>
          <w:rFonts w:ascii="Times New Roman" w:hAnsi="Times New Roman"/>
          <w:sz w:val="26"/>
          <w:szCs w:val="26"/>
        </w:rPr>
        <w:t>использование сточных вод для удобрения почв;</w:t>
      </w:r>
    </w:p>
    <w:p w:rsidR="004F669F" w:rsidRPr="004F669F" w:rsidRDefault="004F669F" w:rsidP="004F669F">
      <w:pPr>
        <w:pStyle w:val="a0"/>
        <w:rPr>
          <w:rFonts w:ascii="Times New Roman" w:hAnsi="Times New Roman"/>
          <w:sz w:val="26"/>
          <w:szCs w:val="26"/>
        </w:rPr>
      </w:pPr>
      <w:r w:rsidRPr="004F669F">
        <w:rPr>
          <w:rFonts w:ascii="Times New Roman" w:hAnsi="Times New Roman"/>
          <w:sz w:val="26"/>
          <w:szCs w:val="26"/>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F669F" w:rsidRPr="004F669F" w:rsidRDefault="004F669F" w:rsidP="004F669F">
      <w:pPr>
        <w:pStyle w:val="a0"/>
        <w:rPr>
          <w:rFonts w:ascii="Times New Roman" w:hAnsi="Times New Roman"/>
          <w:sz w:val="26"/>
          <w:szCs w:val="26"/>
        </w:rPr>
      </w:pPr>
      <w:r w:rsidRPr="004F669F">
        <w:rPr>
          <w:rFonts w:ascii="Times New Roman" w:hAnsi="Times New Roman"/>
          <w:sz w:val="26"/>
          <w:szCs w:val="26"/>
        </w:rPr>
        <w:t>осуществление авиационных мер по борьбе с вредителями и болезнями растений;</w:t>
      </w:r>
    </w:p>
    <w:p w:rsidR="004F669F" w:rsidRPr="004F669F" w:rsidRDefault="004F669F" w:rsidP="004F669F">
      <w:pPr>
        <w:pStyle w:val="a0"/>
        <w:rPr>
          <w:rFonts w:ascii="Times New Roman" w:hAnsi="Times New Roman"/>
          <w:sz w:val="26"/>
          <w:szCs w:val="26"/>
        </w:rPr>
      </w:pPr>
      <w:r w:rsidRPr="004F669F">
        <w:rPr>
          <w:rFonts w:ascii="Times New Roman" w:hAnsi="Times New Roman"/>
          <w:sz w:val="26"/>
          <w:szCs w:val="26"/>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F669F" w:rsidRPr="004F669F" w:rsidRDefault="004F669F" w:rsidP="004F669F">
      <w:pPr>
        <w:pStyle w:val="af7"/>
        <w:rPr>
          <w:rFonts w:ascii="Times New Roman" w:hAnsi="Times New Roman"/>
          <w:sz w:val="26"/>
          <w:szCs w:val="26"/>
        </w:rPr>
      </w:pPr>
      <w:r w:rsidRPr="004F669F">
        <w:rPr>
          <w:rFonts w:ascii="Times New Roman" w:hAnsi="Times New Roman"/>
          <w:sz w:val="26"/>
          <w:szCs w:val="26"/>
        </w:rPr>
        <w:t>В прибрежных защитных полосах, наряду с установленными выше ограничениями, запрещается:</w:t>
      </w:r>
    </w:p>
    <w:p w:rsidR="004F669F" w:rsidRPr="004F669F" w:rsidRDefault="004F669F" w:rsidP="004F669F">
      <w:pPr>
        <w:pStyle w:val="a0"/>
        <w:rPr>
          <w:rFonts w:ascii="Times New Roman" w:hAnsi="Times New Roman"/>
          <w:sz w:val="26"/>
          <w:szCs w:val="26"/>
        </w:rPr>
      </w:pPr>
      <w:r w:rsidRPr="004F669F">
        <w:rPr>
          <w:rFonts w:ascii="Times New Roman" w:hAnsi="Times New Roman"/>
          <w:sz w:val="26"/>
          <w:szCs w:val="26"/>
        </w:rPr>
        <w:t>распашка земель;</w:t>
      </w:r>
    </w:p>
    <w:p w:rsidR="004F669F" w:rsidRPr="004F669F" w:rsidRDefault="004F669F" w:rsidP="004F669F">
      <w:pPr>
        <w:pStyle w:val="a0"/>
        <w:rPr>
          <w:rFonts w:ascii="Times New Roman" w:hAnsi="Times New Roman"/>
          <w:sz w:val="26"/>
          <w:szCs w:val="26"/>
        </w:rPr>
      </w:pPr>
      <w:r w:rsidRPr="004F669F">
        <w:rPr>
          <w:rFonts w:ascii="Times New Roman" w:hAnsi="Times New Roman"/>
          <w:sz w:val="26"/>
          <w:szCs w:val="26"/>
        </w:rPr>
        <w:t>размещение отвалов размываемых грунтов;</w:t>
      </w:r>
    </w:p>
    <w:p w:rsidR="004F669F" w:rsidRPr="004F669F" w:rsidRDefault="004F669F" w:rsidP="004F669F">
      <w:pPr>
        <w:pStyle w:val="a0"/>
        <w:rPr>
          <w:rFonts w:ascii="Times New Roman" w:hAnsi="Times New Roman"/>
          <w:sz w:val="26"/>
          <w:szCs w:val="26"/>
        </w:rPr>
      </w:pPr>
      <w:r w:rsidRPr="004F669F">
        <w:rPr>
          <w:rFonts w:ascii="Times New Roman" w:hAnsi="Times New Roman"/>
          <w:sz w:val="26"/>
          <w:szCs w:val="26"/>
        </w:rPr>
        <w:t>выпас сельскохозяйственных животных и организация для них летних лагерей, ванн.</w:t>
      </w:r>
    </w:p>
    <w:p w:rsidR="004F669F" w:rsidRPr="004F669F" w:rsidRDefault="004F669F" w:rsidP="004F669F">
      <w:pPr>
        <w:pStyle w:val="af7"/>
        <w:rPr>
          <w:rFonts w:ascii="Times New Roman" w:hAnsi="Times New Roman"/>
          <w:sz w:val="26"/>
          <w:szCs w:val="26"/>
        </w:rPr>
      </w:pPr>
      <w:r w:rsidRPr="004F669F">
        <w:rPr>
          <w:rFonts w:ascii="Times New Roman" w:hAnsi="Times New Roman"/>
          <w:sz w:val="26"/>
          <w:szCs w:val="26"/>
        </w:rPr>
        <w:t>С целью охраны вод и водных ресурсов в период строительства проектом предусмотрены следующие мероприятия:</w:t>
      </w:r>
    </w:p>
    <w:p w:rsidR="004F669F" w:rsidRPr="004F669F" w:rsidRDefault="004F669F" w:rsidP="004F669F">
      <w:pPr>
        <w:pStyle w:val="af7"/>
        <w:rPr>
          <w:rFonts w:ascii="Times New Roman" w:hAnsi="Times New Roman"/>
          <w:sz w:val="26"/>
          <w:szCs w:val="26"/>
        </w:rPr>
      </w:pPr>
      <w:r w:rsidRPr="004F669F">
        <w:rPr>
          <w:rFonts w:ascii="Times New Roman" w:hAnsi="Times New Roman"/>
          <w:sz w:val="26"/>
          <w:szCs w:val="26"/>
        </w:rPr>
        <w:t xml:space="preserve">- площадки стоянки, заправки спецтехники и автотранспорта, площадки складирования мусора и отходов, площадка бытовых помещений расположены вне водоохранных зон водных объектов; </w:t>
      </w:r>
    </w:p>
    <w:p w:rsidR="004F669F" w:rsidRPr="004F669F" w:rsidRDefault="004F669F" w:rsidP="004F669F">
      <w:pPr>
        <w:pStyle w:val="af7"/>
        <w:rPr>
          <w:rFonts w:ascii="Times New Roman" w:hAnsi="Times New Roman"/>
          <w:sz w:val="26"/>
          <w:szCs w:val="26"/>
        </w:rPr>
      </w:pPr>
      <w:r w:rsidRPr="004F669F">
        <w:rPr>
          <w:rFonts w:ascii="Times New Roman" w:hAnsi="Times New Roman"/>
          <w:sz w:val="26"/>
          <w:szCs w:val="26"/>
        </w:rPr>
        <w:t xml:space="preserve">- в пределах прибрежных защитных зон рек и водоемов запрещается устраивать отвалы грунта; </w:t>
      </w:r>
    </w:p>
    <w:p w:rsidR="004F669F" w:rsidRPr="004F669F" w:rsidRDefault="004F669F" w:rsidP="004F669F">
      <w:pPr>
        <w:pStyle w:val="af7"/>
        <w:rPr>
          <w:rFonts w:ascii="Times New Roman" w:hAnsi="Times New Roman"/>
          <w:sz w:val="26"/>
          <w:szCs w:val="26"/>
        </w:rPr>
      </w:pPr>
      <w:r w:rsidRPr="004F669F">
        <w:rPr>
          <w:rFonts w:ascii="Times New Roman" w:hAnsi="Times New Roman"/>
          <w:sz w:val="26"/>
          <w:szCs w:val="26"/>
        </w:rPr>
        <w:lastRenderedPageBreak/>
        <w:t>- хозяйственно бытовые сточные воды собираются в накопительные емкости и вывозятся по договору, заключенному подрядной организацией на очистные сооружения;</w:t>
      </w:r>
    </w:p>
    <w:p w:rsidR="004F669F" w:rsidRPr="004F669F" w:rsidRDefault="004F669F" w:rsidP="004F669F">
      <w:pPr>
        <w:pStyle w:val="af7"/>
        <w:rPr>
          <w:rFonts w:ascii="Times New Roman" w:hAnsi="Times New Roman"/>
          <w:sz w:val="26"/>
          <w:szCs w:val="26"/>
        </w:rPr>
      </w:pPr>
      <w:r w:rsidRPr="004F669F">
        <w:rPr>
          <w:rFonts w:ascii="Times New Roman" w:hAnsi="Times New Roman"/>
          <w:sz w:val="26"/>
          <w:szCs w:val="26"/>
        </w:rPr>
        <w:t>- после окончания строительства предусмотрена разборка всех временных сооружений, очистка стройплощадки,  рекультивация  нарушенных земель.</w:t>
      </w:r>
    </w:p>
    <w:p w:rsidR="00C4074C" w:rsidRPr="00FF1312" w:rsidRDefault="00C4074C" w:rsidP="00FF1312">
      <w:pPr>
        <w:pStyle w:val="2"/>
        <w:numPr>
          <w:ilvl w:val="0"/>
          <w:numId w:val="0"/>
        </w:numPr>
        <w:suppressAutoHyphens w:val="0"/>
        <w:autoSpaceDE/>
        <w:spacing w:before="240" w:after="80"/>
        <w:ind w:firstLine="700"/>
        <w:rPr>
          <w:rFonts w:ascii="Times New Roman" w:hAnsi="Times New Roman" w:cs="Times New Roman"/>
          <w:i/>
          <w:sz w:val="26"/>
          <w:szCs w:val="26"/>
        </w:rPr>
      </w:pPr>
      <w:bookmarkStart w:id="148" w:name="_Toc8054906"/>
      <w:bookmarkStart w:id="149" w:name="_Toc3357536"/>
      <w:bookmarkStart w:id="150" w:name="_Toc532550824"/>
      <w:bookmarkStart w:id="151" w:name="_Toc530660642"/>
      <w:bookmarkStart w:id="152" w:name="_Toc525141583"/>
      <w:bookmarkStart w:id="153" w:name="_Toc523320398"/>
      <w:bookmarkStart w:id="154" w:name="_Toc521656838"/>
      <w:bookmarkStart w:id="155" w:name="_Toc521502460"/>
      <w:bookmarkStart w:id="156" w:name="_Toc520871903"/>
      <w:bookmarkStart w:id="157" w:name="_Toc518022155"/>
      <w:bookmarkStart w:id="158" w:name="_Toc517165471"/>
      <w:r w:rsidRPr="00FF1312">
        <w:rPr>
          <w:rFonts w:ascii="Times New Roman" w:hAnsi="Times New Roman" w:cs="Times New Roman"/>
          <w:i/>
          <w:sz w:val="26"/>
          <w:szCs w:val="26"/>
        </w:rPr>
        <w:t>Мероприятия по рациональному использованию общераспространенных полезных ископаемых, используемых в строительстве</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C4074C" w:rsidRPr="00C4074C" w:rsidRDefault="00C4074C" w:rsidP="00C4074C">
      <w:pPr>
        <w:pStyle w:val="af7"/>
        <w:rPr>
          <w:rFonts w:ascii="Times New Roman" w:hAnsi="Times New Roman"/>
          <w:sz w:val="26"/>
          <w:szCs w:val="26"/>
        </w:rPr>
      </w:pPr>
      <w:r w:rsidRPr="00C4074C">
        <w:rPr>
          <w:rFonts w:ascii="Times New Roman" w:hAnsi="Times New Roman"/>
          <w:sz w:val="26"/>
          <w:szCs w:val="26"/>
        </w:rPr>
        <w:t xml:space="preserve">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 </w:t>
      </w:r>
    </w:p>
    <w:p w:rsidR="00C4074C" w:rsidRPr="00C4074C" w:rsidRDefault="00C4074C" w:rsidP="00C4074C">
      <w:pPr>
        <w:pStyle w:val="af7"/>
        <w:rPr>
          <w:rFonts w:ascii="Times New Roman" w:hAnsi="Times New Roman"/>
          <w:sz w:val="26"/>
          <w:szCs w:val="26"/>
        </w:rPr>
      </w:pPr>
      <w:r w:rsidRPr="00C4074C">
        <w:rPr>
          <w:rFonts w:ascii="Times New Roman" w:hAnsi="Times New Roman"/>
          <w:sz w:val="26"/>
          <w:szCs w:val="26"/>
        </w:rPr>
        <w:t>Разработка новых карьеров песка проектной документацией не предусматривается.</w:t>
      </w:r>
    </w:p>
    <w:p w:rsidR="00C4074C" w:rsidRPr="00E46C4C" w:rsidRDefault="00E46C4C" w:rsidP="00FF1312">
      <w:pPr>
        <w:pStyle w:val="2"/>
        <w:numPr>
          <w:ilvl w:val="0"/>
          <w:numId w:val="0"/>
        </w:numPr>
        <w:suppressAutoHyphens w:val="0"/>
        <w:autoSpaceDE/>
        <w:spacing w:before="240" w:after="80"/>
        <w:ind w:firstLine="700"/>
        <w:rPr>
          <w:rFonts w:ascii="Times New Roman" w:hAnsi="Times New Roman" w:cs="Times New Roman"/>
          <w:i/>
          <w:sz w:val="26"/>
          <w:szCs w:val="26"/>
        </w:rPr>
      </w:pPr>
      <w:bookmarkStart w:id="159" w:name="_Toc259774932"/>
      <w:bookmarkStart w:id="160" w:name="_Toc260824033"/>
      <w:bookmarkStart w:id="161" w:name="_Toc262216235"/>
      <w:bookmarkStart w:id="162" w:name="_Toc263249361"/>
      <w:bookmarkStart w:id="163" w:name="_Toc266691726"/>
      <w:bookmarkStart w:id="164" w:name="_Toc266705405"/>
      <w:bookmarkStart w:id="165" w:name="_Toc273090281"/>
      <w:bookmarkStart w:id="166" w:name="_Toc273091175"/>
      <w:bookmarkStart w:id="167" w:name="_Toc274814092"/>
      <w:bookmarkStart w:id="168" w:name="_Toc275248700"/>
      <w:bookmarkStart w:id="169" w:name="_Toc275354428"/>
      <w:bookmarkStart w:id="170" w:name="_Toc350266121"/>
      <w:bookmarkStart w:id="171" w:name="_Toc362849941"/>
      <w:bookmarkStart w:id="172" w:name="_Toc413997994"/>
      <w:bookmarkStart w:id="173" w:name="_Toc418147917"/>
      <w:bookmarkStart w:id="174" w:name="_Toc427322053"/>
      <w:bookmarkStart w:id="175" w:name="_Toc428863481"/>
      <w:bookmarkStart w:id="176" w:name="_Toc430086361"/>
      <w:bookmarkStart w:id="177" w:name="_Toc431384275"/>
      <w:bookmarkStart w:id="178" w:name="_Toc433034238"/>
      <w:bookmarkStart w:id="179" w:name="_Toc434492643"/>
      <w:bookmarkStart w:id="180" w:name="_Toc443387351"/>
      <w:bookmarkStart w:id="181" w:name="_Toc446577048"/>
      <w:bookmarkStart w:id="182" w:name="_Toc448903084"/>
      <w:bookmarkStart w:id="183" w:name="_Toc452016178"/>
      <w:bookmarkStart w:id="184" w:name="_Toc456680696"/>
      <w:bookmarkStart w:id="185" w:name="_Toc467832800"/>
      <w:bookmarkStart w:id="186" w:name="_Toc469486679"/>
      <w:bookmarkStart w:id="187" w:name="_Toc470786968"/>
      <w:bookmarkStart w:id="188" w:name="_Toc474824424"/>
      <w:bookmarkStart w:id="189" w:name="_Toc481134419"/>
      <w:bookmarkStart w:id="190" w:name="_Toc483387778"/>
      <w:bookmarkStart w:id="191" w:name="_Toc484675642"/>
      <w:bookmarkStart w:id="192" w:name="_Toc495497890"/>
      <w:bookmarkStart w:id="193" w:name="_Toc499736068"/>
      <w:bookmarkStart w:id="194" w:name="_Toc513121661"/>
      <w:bookmarkStart w:id="195" w:name="_Toc522716546"/>
      <w:bookmarkStart w:id="196" w:name="_Toc527557978"/>
      <w:bookmarkStart w:id="197" w:name="_Toc528145266"/>
      <w:bookmarkStart w:id="198" w:name="_Toc528237497"/>
      <w:bookmarkStart w:id="199" w:name="_Toc536688416"/>
      <w:bookmarkStart w:id="200" w:name="_Toc2178569"/>
      <w:bookmarkStart w:id="201" w:name="_Toc5798239"/>
      <w:bookmarkStart w:id="202" w:name="_Toc15372788"/>
      <w:r w:rsidRPr="00E46C4C">
        <w:rPr>
          <w:rFonts w:ascii="Times New Roman" w:hAnsi="Times New Roman" w:cs="Times New Roman"/>
          <w:i/>
          <w:sz w:val="26"/>
          <w:szCs w:val="26"/>
        </w:rPr>
        <w:t>Мероприятия по сбору, использованию, обезвреживанию, транспортировке и размещению опасных отходов</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4F669F" w:rsidRPr="004F669F" w:rsidRDefault="004F669F" w:rsidP="004F669F">
      <w:pPr>
        <w:pStyle w:val="af7"/>
        <w:rPr>
          <w:rFonts w:ascii="Times New Roman" w:hAnsi="Times New Roman"/>
          <w:sz w:val="26"/>
          <w:szCs w:val="26"/>
        </w:rPr>
      </w:pPr>
      <w:bookmarkStart w:id="203" w:name="_Toc238879849"/>
      <w:bookmarkStart w:id="204" w:name="_Toc249240355"/>
      <w:bookmarkStart w:id="205" w:name="_Toc297724266"/>
      <w:bookmarkStart w:id="206" w:name="_Toc303262759"/>
      <w:bookmarkStart w:id="207" w:name="_Toc305144955"/>
      <w:bookmarkStart w:id="208" w:name="_Toc337131321"/>
      <w:bookmarkStart w:id="209" w:name="_Toc337474981"/>
      <w:bookmarkStart w:id="210" w:name="_Toc338231905"/>
      <w:bookmarkStart w:id="211" w:name="_Toc385839277"/>
      <w:bookmarkStart w:id="212" w:name="_Toc413219613"/>
      <w:bookmarkStart w:id="213" w:name="_Toc415556069"/>
      <w:bookmarkStart w:id="214" w:name="_Toc462212899"/>
      <w:bookmarkStart w:id="215" w:name="_Toc466453780"/>
      <w:bookmarkStart w:id="216" w:name="_Toc475009287"/>
      <w:bookmarkStart w:id="217" w:name="_Toc481134420"/>
      <w:bookmarkStart w:id="218" w:name="_Toc483387779"/>
      <w:bookmarkStart w:id="219" w:name="_Toc484675643"/>
      <w:bookmarkStart w:id="220" w:name="_Toc495497891"/>
      <w:bookmarkStart w:id="221" w:name="_Toc499736069"/>
      <w:bookmarkStart w:id="222" w:name="_Toc513121662"/>
      <w:bookmarkStart w:id="223" w:name="_Toc522716547"/>
      <w:bookmarkStart w:id="224" w:name="_Toc527557979"/>
      <w:bookmarkStart w:id="225" w:name="_Toc528145267"/>
      <w:bookmarkStart w:id="226" w:name="_Toc528237498"/>
      <w:bookmarkStart w:id="227" w:name="_Toc536688417"/>
      <w:bookmarkStart w:id="228" w:name="_Toc2178570"/>
      <w:bookmarkStart w:id="229" w:name="_Toc5798240"/>
      <w:bookmarkStart w:id="230" w:name="_Toc15372789"/>
      <w:bookmarkStart w:id="231" w:name="_Toc520871905"/>
      <w:bookmarkStart w:id="232" w:name="_Toc518022157"/>
      <w:bookmarkStart w:id="233" w:name="_Toc517165473"/>
      <w:bookmarkStart w:id="234" w:name="_Toc510179385"/>
      <w:bookmarkStart w:id="235" w:name="_Toc508020370"/>
      <w:bookmarkStart w:id="236" w:name="_Toc505334062"/>
      <w:bookmarkStart w:id="237" w:name="_Toc482346309"/>
      <w:bookmarkStart w:id="238" w:name="_Toc462817092"/>
      <w:bookmarkStart w:id="239" w:name="_Toc460309932"/>
      <w:bookmarkStart w:id="240" w:name="_Toc459727571"/>
      <w:bookmarkStart w:id="241" w:name="_Toc459723693"/>
      <w:bookmarkStart w:id="242" w:name="_Toc459289934"/>
      <w:bookmarkStart w:id="243" w:name="_Toc457378253"/>
      <w:bookmarkStart w:id="244" w:name="_Toc457201271"/>
      <w:bookmarkStart w:id="245" w:name="_Toc456341815"/>
      <w:bookmarkStart w:id="246" w:name="_Toc454456004"/>
      <w:bookmarkStart w:id="247" w:name="_Toc434310397"/>
      <w:r w:rsidRPr="004F669F">
        <w:rPr>
          <w:rFonts w:ascii="Times New Roman" w:hAnsi="Times New Roman"/>
          <w:sz w:val="26"/>
          <w:szCs w:val="26"/>
        </w:rPr>
        <w:t xml:space="preserve">Обращение с отходами проводится в соответствии с требованиями </w:t>
      </w:r>
      <w:hyperlink r:id="rId12" w:tooltip="Федеральный закон 89-ФЗ Об отходах производства и потребления" w:history="1">
        <w:r w:rsidRPr="004F669F">
          <w:rPr>
            <w:rStyle w:val="afff"/>
            <w:rFonts w:ascii="Times New Roman" w:hAnsi="Times New Roman"/>
            <w:color w:val="000000" w:themeColor="text1"/>
            <w:sz w:val="26"/>
            <w:szCs w:val="26"/>
            <w:u w:val="none"/>
          </w:rPr>
          <w:t>Федерального Закона от 24 июня 1998 года № 89-ФЗ</w:t>
        </w:r>
      </w:hyperlink>
      <w:r w:rsidRPr="004F669F">
        <w:rPr>
          <w:rFonts w:ascii="Times New Roman" w:hAnsi="Times New Roman"/>
          <w:sz w:val="26"/>
          <w:szCs w:val="26"/>
        </w:rPr>
        <w:t>«Об отходах производства и потребления», действующих экологических, санитарных правил и норм по обращению с отходами.</w:t>
      </w:r>
    </w:p>
    <w:p w:rsidR="004F669F" w:rsidRPr="004F669F" w:rsidRDefault="004F669F" w:rsidP="004F669F">
      <w:pPr>
        <w:pStyle w:val="af7"/>
        <w:rPr>
          <w:rFonts w:ascii="Times New Roman" w:hAnsi="Times New Roman"/>
          <w:sz w:val="26"/>
          <w:szCs w:val="26"/>
        </w:rPr>
      </w:pPr>
      <w:r w:rsidRPr="004F669F">
        <w:rPr>
          <w:rFonts w:ascii="Times New Roman" w:hAnsi="Times New Roman"/>
          <w:sz w:val="26"/>
          <w:szCs w:val="26"/>
        </w:rPr>
        <w:t>Порядок обращения с отходами в периоды строительства и эксплуатации проектируемых объектов подробно описан в п. 2.7. Предусмотренные решения обеспечат безопасность обращения с отходами на производственных площадках, а также позволят предотвратить поступление загрязняющих веществ с мест накопления отходов в природную среду.</w:t>
      </w:r>
    </w:p>
    <w:p w:rsidR="004F669F" w:rsidRPr="004F669F" w:rsidRDefault="004F669F" w:rsidP="004F669F">
      <w:pPr>
        <w:pStyle w:val="ab"/>
        <w:rPr>
          <w:sz w:val="26"/>
          <w:szCs w:val="26"/>
        </w:rPr>
      </w:pPr>
      <w:r w:rsidRPr="004F669F">
        <w:rPr>
          <w:sz w:val="26"/>
          <w:szCs w:val="26"/>
        </w:rPr>
        <w:t>Для снижения негативного воздействия на окружающую среду при обращении с отходами в период строительства необходимо проведение комплекса организационно-технических мероприятий:</w:t>
      </w:r>
    </w:p>
    <w:p w:rsidR="004F669F" w:rsidRPr="004F669F" w:rsidRDefault="004F669F" w:rsidP="004F669F">
      <w:pPr>
        <w:pStyle w:val="a0"/>
        <w:rPr>
          <w:rFonts w:ascii="Times New Roman" w:hAnsi="Times New Roman"/>
          <w:sz w:val="26"/>
          <w:szCs w:val="26"/>
        </w:rPr>
      </w:pPr>
      <w:r w:rsidRPr="004F669F">
        <w:rPr>
          <w:rFonts w:ascii="Times New Roman" w:hAnsi="Times New Roman"/>
          <w:sz w:val="26"/>
          <w:szCs w:val="26"/>
        </w:rPr>
        <w:t>очистка строительных площадок и территории, прилегающей к ним от отходов и строительного мусора;</w:t>
      </w:r>
    </w:p>
    <w:p w:rsidR="004F669F" w:rsidRPr="004F669F" w:rsidRDefault="004F669F" w:rsidP="004F669F">
      <w:pPr>
        <w:pStyle w:val="a0"/>
        <w:rPr>
          <w:rFonts w:ascii="Times New Roman" w:hAnsi="Times New Roman"/>
          <w:sz w:val="26"/>
          <w:szCs w:val="26"/>
        </w:rPr>
      </w:pPr>
      <w:r w:rsidRPr="004F669F">
        <w:rPr>
          <w:rFonts w:ascii="Times New Roman" w:hAnsi="Times New Roman"/>
          <w:sz w:val="26"/>
          <w:szCs w:val="26"/>
        </w:rPr>
        <w:t>организация мест накопления отходов в соответствии с требованиями природоохранного законодательства и требованиями, установленными АО «Самаранефтегаз»;</w:t>
      </w:r>
    </w:p>
    <w:p w:rsidR="004F669F" w:rsidRPr="004F669F" w:rsidRDefault="004F669F" w:rsidP="004F669F">
      <w:pPr>
        <w:pStyle w:val="a0"/>
        <w:rPr>
          <w:rFonts w:ascii="Times New Roman" w:hAnsi="Times New Roman"/>
          <w:sz w:val="26"/>
          <w:szCs w:val="26"/>
        </w:rPr>
      </w:pPr>
      <w:r w:rsidRPr="004F669F">
        <w:rPr>
          <w:rFonts w:ascii="Times New Roman" w:hAnsi="Times New Roman"/>
          <w:sz w:val="26"/>
          <w:szCs w:val="26"/>
        </w:rPr>
        <w:t>накопление отходов на специально устроенных площадках раздельно по видам и классам опасности с учетом агрегатного состояния, консистенции и дальнейшего их направления;</w:t>
      </w:r>
    </w:p>
    <w:p w:rsidR="004F669F" w:rsidRPr="004F669F" w:rsidRDefault="004F669F" w:rsidP="004F669F">
      <w:pPr>
        <w:pStyle w:val="a0"/>
        <w:rPr>
          <w:rFonts w:ascii="Times New Roman" w:hAnsi="Times New Roman"/>
          <w:sz w:val="26"/>
          <w:szCs w:val="26"/>
        </w:rPr>
      </w:pPr>
      <w:r w:rsidRPr="004F669F">
        <w:rPr>
          <w:rFonts w:ascii="Times New Roman" w:hAnsi="Times New Roman"/>
          <w:sz w:val="26"/>
          <w:szCs w:val="26"/>
        </w:rPr>
        <w:t>маркировка контейнеров для накопления отходов («ТКО», «Ветошь» и др.);</w:t>
      </w:r>
    </w:p>
    <w:p w:rsidR="004F669F" w:rsidRPr="004F669F" w:rsidRDefault="004F669F" w:rsidP="004F669F">
      <w:pPr>
        <w:pStyle w:val="a0"/>
        <w:rPr>
          <w:rFonts w:ascii="Times New Roman" w:hAnsi="Times New Roman"/>
          <w:sz w:val="26"/>
          <w:szCs w:val="26"/>
        </w:rPr>
      </w:pPr>
      <w:r w:rsidRPr="004F669F">
        <w:rPr>
          <w:rFonts w:ascii="Times New Roman" w:hAnsi="Times New Roman"/>
          <w:sz w:val="26"/>
          <w:szCs w:val="26"/>
        </w:rPr>
        <w:t>своевременный вывоз образующихся и накопленных отходов к местам их размещения, обезвреживаний, переработки и др.;</w:t>
      </w:r>
    </w:p>
    <w:p w:rsidR="004F669F" w:rsidRPr="004F669F" w:rsidRDefault="004F669F" w:rsidP="004F669F">
      <w:pPr>
        <w:pStyle w:val="a0"/>
        <w:rPr>
          <w:rFonts w:ascii="Times New Roman" w:hAnsi="Times New Roman"/>
          <w:sz w:val="26"/>
          <w:szCs w:val="26"/>
        </w:rPr>
      </w:pPr>
      <w:r w:rsidRPr="004F669F">
        <w:rPr>
          <w:rFonts w:ascii="Times New Roman" w:hAnsi="Times New Roman"/>
          <w:sz w:val="26"/>
          <w:szCs w:val="26"/>
        </w:rPr>
        <w:t>своевременное заключение договоров на транспортирование и передачу отходов сторонним организациям, имеющих лицензии на соответствующий вид обращения с отходами, и полигонами отходов, внесенными в ГРОРО;</w:t>
      </w:r>
    </w:p>
    <w:p w:rsidR="004F669F" w:rsidRPr="004F669F" w:rsidRDefault="004F669F" w:rsidP="004F669F">
      <w:pPr>
        <w:pStyle w:val="a0"/>
        <w:rPr>
          <w:rFonts w:ascii="Times New Roman" w:hAnsi="Times New Roman"/>
          <w:sz w:val="26"/>
          <w:szCs w:val="26"/>
        </w:rPr>
      </w:pPr>
      <w:r w:rsidRPr="004F669F">
        <w:rPr>
          <w:rFonts w:ascii="Times New Roman" w:hAnsi="Times New Roman"/>
          <w:sz w:val="26"/>
          <w:szCs w:val="26"/>
        </w:rPr>
        <w:t xml:space="preserve">своевременное обучение рабочего персонала в соответствии с документацией по специально разработанным программам, назначение лиц, </w:t>
      </w:r>
      <w:r w:rsidRPr="004F669F">
        <w:rPr>
          <w:rFonts w:ascii="Times New Roman" w:hAnsi="Times New Roman"/>
          <w:sz w:val="26"/>
          <w:szCs w:val="26"/>
        </w:rPr>
        <w:lastRenderedPageBreak/>
        <w:t>ответственных за производственный контроль в области обращения с отходами, разработка соответствующих должностных инструкций;</w:t>
      </w:r>
    </w:p>
    <w:p w:rsidR="004F669F" w:rsidRPr="004F669F" w:rsidRDefault="004F669F" w:rsidP="004F669F">
      <w:pPr>
        <w:pStyle w:val="a0"/>
        <w:rPr>
          <w:rFonts w:ascii="Times New Roman" w:hAnsi="Times New Roman"/>
          <w:sz w:val="26"/>
          <w:szCs w:val="26"/>
        </w:rPr>
      </w:pPr>
      <w:r w:rsidRPr="004F669F">
        <w:rPr>
          <w:rFonts w:ascii="Times New Roman" w:hAnsi="Times New Roman"/>
          <w:sz w:val="26"/>
          <w:szCs w:val="26"/>
        </w:rPr>
        <w:t>регулярное проведение инструктажа с лицами, ответственными за производственный контроль в области обращения с отходами, по соблюдению требований природоохранного законодательства РФ в области обращения с отходами, технике безопасности при обращении с опасными отходами;</w:t>
      </w:r>
    </w:p>
    <w:p w:rsidR="004F669F" w:rsidRPr="004F669F" w:rsidRDefault="004F669F" w:rsidP="004F669F">
      <w:pPr>
        <w:pStyle w:val="a0"/>
        <w:rPr>
          <w:rFonts w:ascii="Times New Roman" w:hAnsi="Times New Roman"/>
          <w:sz w:val="26"/>
          <w:szCs w:val="26"/>
        </w:rPr>
      </w:pPr>
      <w:r w:rsidRPr="004F669F">
        <w:rPr>
          <w:rFonts w:ascii="Times New Roman" w:hAnsi="Times New Roman"/>
          <w:sz w:val="26"/>
          <w:szCs w:val="26"/>
        </w:rPr>
        <w:t>отслеживание изменений природоохранного законодательства, в том числе в части обращения с отходами;</w:t>
      </w:r>
    </w:p>
    <w:p w:rsidR="004F669F" w:rsidRPr="004F669F" w:rsidRDefault="004F669F" w:rsidP="004F669F">
      <w:pPr>
        <w:pStyle w:val="a0"/>
        <w:rPr>
          <w:rFonts w:ascii="Times New Roman" w:hAnsi="Times New Roman"/>
          <w:sz w:val="26"/>
          <w:szCs w:val="26"/>
        </w:rPr>
      </w:pPr>
      <w:r w:rsidRPr="004F669F">
        <w:rPr>
          <w:rFonts w:ascii="Times New Roman" w:hAnsi="Times New Roman"/>
          <w:sz w:val="26"/>
          <w:szCs w:val="26"/>
        </w:rPr>
        <w:t>организация взаимодействия с органами охраны окружающей природной среды и санитарно-эпидемического надзора по всем вопросам обращения с отходами;</w:t>
      </w:r>
    </w:p>
    <w:p w:rsidR="004F669F" w:rsidRPr="004F669F" w:rsidRDefault="004F669F" w:rsidP="004F669F">
      <w:pPr>
        <w:pStyle w:val="a0"/>
        <w:rPr>
          <w:rFonts w:ascii="Times New Roman" w:hAnsi="Times New Roman"/>
          <w:sz w:val="26"/>
          <w:szCs w:val="26"/>
        </w:rPr>
      </w:pPr>
      <w:r w:rsidRPr="004F669F">
        <w:rPr>
          <w:rFonts w:ascii="Times New Roman" w:hAnsi="Times New Roman"/>
          <w:sz w:val="26"/>
          <w:szCs w:val="26"/>
        </w:rPr>
        <w:t>соблюдение технических условий эксплуатации оборудования и механизмов, проведение  профилактических работ, позволяющих устранить предпосылки сверхнормативного накопления производственных отходов;</w:t>
      </w:r>
    </w:p>
    <w:p w:rsidR="004F669F" w:rsidRPr="004F669F" w:rsidRDefault="004F669F" w:rsidP="004F669F">
      <w:pPr>
        <w:pStyle w:val="a0"/>
        <w:rPr>
          <w:rFonts w:ascii="Times New Roman" w:hAnsi="Times New Roman"/>
          <w:sz w:val="26"/>
          <w:szCs w:val="26"/>
        </w:rPr>
      </w:pPr>
      <w:r w:rsidRPr="004F669F">
        <w:rPr>
          <w:rFonts w:ascii="Times New Roman" w:hAnsi="Times New Roman"/>
          <w:sz w:val="26"/>
          <w:szCs w:val="26"/>
        </w:rPr>
        <w:t>организация надлежащего учета отходов и обеспечение своевременных платежей за размещение отходов.</w:t>
      </w:r>
    </w:p>
    <w:p w:rsidR="004F669F" w:rsidRPr="004F669F" w:rsidRDefault="004F669F" w:rsidP="004F669F">
      <w:pPr>
        <w:pStyle w:val="af7"/>
        <w:rPr>
          <w:rFonts w:ascii="Times New Roman" w:hAnsi="Times New Roman"/>
          <w:sz w:val="26"/>
          <w:szCs w:val="26"/>
        </w:rPr>
      </w:pPr>
      <w:r w:rsidRPr="004F669F">
        <w:rPr>
          <w:rFonts w:ascii="Times New Roman" w:hAnsi="Times New Roman"/>
          <w:sz w:val="26"/>
          <w:szCs w:val="26"/>
        </w:rPr>
        <w:t>Для снижения негативного воздействия на окружающую среду при обращении с отходами, образующимися на месторождении, необходимо проведение комплекса организационно-технических мероприятий:</w:t>
      </w:r>
    </w:p>
    <w:p w:rsidR="004F669F" w:rsidRPr="004F669F" w:rsidRDefault="004F669F" w:rsidP="004F669F">
      <w:pPr>
        <w:pStyle w:val="a0"/>
        <w:rPr>
          <w:rFonts w:ascii="Times New Roman" w:hAnsi="Times New Roman"/>
          <w:sz w:val="26"/>
          <w:szCs w:val="26"/>
        </w:rPr>
      </w:pPr>
      <w:r w:rsidRPr="004F669F">
        <w:rPr>
          <w:rFonts w:ascii="Times New Roman" w:hAnsi="Times New Roman"/>
          <w:sz w:val="26"/>
          <w:szCs w:val="26"/>
        </w:rPr>
        <w:t>своевременная корректировка нормативно-разрешительной документации по обращению с отходами (ПНООЛР, лимиты на размещение);</w:t>
      </w:r>
    </w:p>
    <w:p w:rsidR="004F669F" w:rsidRPr="004F669F" w:rsidRDefault="004F669F" w:rsidP="004F669F">
      <w:pPr>
        <w:pStyle w:val="a0"/>
        <w:rPr>
          <w:rFonts w:ascii="Times New Roman" w:hAnsi="Times New Roman"/>
          <w:sz w:val="26"/>
          <w:szCs w:val="26"/>
        </w:rPr>
      </w:pPr>
      <w:r w:rsidRPr="004F669F">
        <w:rPr>
          <w:rFonts w:ascii="Times New Roman" w:hAnsi="Times New Roman"/>
          <w:sz w:val="26"/>
          <w:szCs w:val="26"/>
        </w:rPr>
        <w:t>соблюдение требования природоохранного законодательства РФ и регламентов АО «Самаранефтегаз» в части обращения с отходами;</w:t>
      </w:r>
    </w:p>
    <w:p w:rsidR="004F669F" w:rsidRPr="004F669F" w:rsidRDefault="004F669F" w:rsidP="004F669F">
      <w:pPr>
        <w:pStyle w:val="a0"/>
        <w:rPr>
          <w:rFonts w:ascii="Times New Roman" w:hAnsi="Times New Roman"/>
          <w:sz w:val="26"/>
          <w:szCs w:val="26"/>
        </w:rPr>
      </w:pPr>
      <w:r w:rsidRPr="004F669F">
        <w:rPr>
          <w:rFonts w:ascii="Times New Roman" w:hAnsi="Times New Roman"/>
          <w:sz w:val="26"/>
          <w:szCs w:val="26"/>
        </w:rPr>
        <w:t>своевременное заключение или продление договоров на передачу и транспортирование отходов с мест накопления отходов;</w:t>
      </w:r>
    </w:p>
    <w:p w:rsidR="004F669F" w:rsidRPr="004F669F" w:rsidRDefault="004F669F" w:rsidP="004F669F">
      <w:pPr>
        <w:pStyle w:val="a0"/>
        <w:rPr>
          <w:rFonts w:ascii="Times New Roman" w:hAnsi="Times New Roman"/>
          <w:sz w:val="26"/>
          <w:szCs w:val="26"/>
        </w:rPr>
      </w:pPr>
      <w:r w:rsidRPr="004F669F">
        <w:rPr>
          <w:rFonts w:ascii="Times New Roman" w:hAnsi="Times New Roman"/>
          <w:sz w:val="26"/>
          <w:szCs w:val="26"/>
        </w:rPr>
        <w:t>соблюдение экологического принципа о приоритетности переработки отходов над размещением;</w:t>
      </w:r>
    </w:p>
    <w:p w:rsidR="004F669F" w:rsidRPr="004F669F" w:rsidRDefault="004F669F" w:rsidP="004F669F">
      <w:pPr>
        <w:pStyle w:val="a0"/>
        <w:rPr>
          <w:rFonts w:ascii="Times New Roman" w:hAnsi="Times New Roman"/>
          <w:sz w:val="26"/>
          <w:szCs w:val="26"/>
        </w:rPr>
      </w:pPr>
      <w:r w:rsidRPr="004F669F">
        <w:rPr>
          <w:rFonts w:ascii="Times New Roman" w:hAnsi="Times New Roman"/>
          <w:sz w:val="26"/>
          <w:szCs w:val="26"/>
        </w:rPr>
        <w:t>своевременное обучение вновь поступившего в штат персонала правилам безопасности, охраны  труда и обращения с отходами;</w:t>
      </w:r>
    </w:p>
    <w:p w:rsidR="004F669F" w:rsidRPr="004F669F" w:rsidRDefault="004F669F" w:rsidP="004F669F">
      <w:pPr>
        <w:pStyle w:val="a0"/>
        <w:rPr>
          <w:rFonts w:ascii="Times New Roman" w:hAnsi="Times New Roman"/>
          <w:sz w:val="26"/>
          <w:szCs w:val="26"/>
        </w:rPr>
      </w:pPr>
      <w:r w:rsidRPr="004F669F">
        <w:rPr>
          <w:rFonts w:ascii="Times New Roman" w:hAnsi="Times New Roman"/>
          <w:sz w:val="26"/>
          <w:szCs w:val="26"/>
        </w:rPr>
        <w:t>соблюдение технических условий эксплуатации оборудования и механизмов, проведение  профилактических работ, позволяющих устранить предпосылки сверхнормативного накопления производственных отходов;</w:t>
      </w:r>
    </w:p>
    <w:p w:rsidR="004F669F" w:rsidRPr="004F669F" w:rsidRDefault="004F669F" w:rsidP="004F669F">
      <w:pPr>
        <w:pStyle w:val="a0"/>
        <w:rPr>
          <w:rFonts w:ascii="Times New Roman" w:hAnsi="Times New Roman"/>
          <w:sz w:val="26"/>
          <w:szCs w:val="26"/>
        </w:rPr>
      </w:pPr>
      <w:r w:rsidRPr="004F669F">
        <w:rPr>
          <w:rFonts w:ascii="Times New Roman" w:hAnsi="Times New Roman"/>
          <w:sz w:val="26"/>
          <w:szCs w:val="26"/>
        </w:rPr>
        <w:t>своевременное подача форм статотчетности в части образования отходов, внесение платежей за негативное воздействие на окружающую среду при обращении с отходами.</w:t>
      </w:r>
    </w:p>
    <w:p w:rsidR="00C4074C" w:rsidRPr="00E46C4C" w:rsidRDefault="00E46C4C" w:rsidP="00E46C4C">
      <w:pPr>
        <w:pStyle w:val="2"/>
        <w:numPr>
          <w:ilvl w:val="0"/>
          <w:numId w:val="0"/>
        </w:numPr>
        <w:suppressAutoHyphens w:val="0"/>
        <w:autoSpaceDE/>
        <w:spacing w:before="240" w:after="80"/>
        <w:ind w:firstLine="709"/>
        <w:rPr>
          <w:rFonts w:ascii="Times New Roman" w:hAnsi="Times New Roman" w:cs="Times New Roman"/>
          <w:i/>
          <w:sz w:val="26"/>
          <w:szCs w:val="26"/>
        </w:rPr>
      </w:pPr>
      <w:r w:rsidRPr="00E46C4C">
        <w:rPr>
          <w:rFonts w:ascii="Times New Roman" w:hAnsi="Times New Roman" w:cs="Times New Roman"/>
          <w:i/>
          <w:sz w:val="26"/>
          <w:szCs w:val="26"/>
        </w:rPr>
        <w:t>Мероприятия по охране недр</w:t>
      </w:r>
      <w:bookmarkEnd w:id="203"/>
      <w:bookmarkEnd w:id="204"/>
      <w:bookmarkEnd w:id="205"/>
      <w:bookmarkEnd w:id="206"/>
      <w:bookmarkEnd w:id="207"/>
      <w:bookmarkEnd w:id="208"/>
      <w:bookmarkEnd w:id="209"/>
      <w:bookmarkEnd w:id="210"/>
      <w:bookmarkEnd w:id="211"/>
      <w:bookmarkEnd w:id="212"/>
      <w:bookmarkEnd w:id="213"/>
      <w:r w:rsidRPr="00E46C4C">
        <w:rPr>
          <w:rFonts w:ascii="Times New Roman" w:hAnsi="Times New Roman" w:cs="Times New Roman"/>
          <w:i/>
          <w:sz w:val="26"/>
          <w:szCs w:val="26"/>
        </w:rPr>
        <w:t xml:space="preserve"> и континентального шельфа Российской Федерации</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4F669F" w:rsidRPr="004F669F" w:rsidRDefault="004F669F" w:rsidP="004F669F">
      <w:pPr>
        <w:pStyle w:val="af7"/>
        <w:rPr>
          <w:rFonts w:ascii="Times New Roman" w:hAnsi="Times New Roman"/>
          <w:sz w:val="26"/>
          <w:szCs w:val="26"/>
        </w:rPr>
      </w:pPr>
      <w:bookmarkStart w:id="248" w:name="_Toc467832802"/>
      <w:bookmarkStart w:id="249" w:name="_Toc469486681"/>
      <w:bookmarkStart w:id="250" w:name="_Toc470786970"/>
      <w:bookmarkStart w:id="251" w:name="_Toc474824426"/>
      <w:bookmarkStart w:id="252" w:name="_Toc481134421"/>
      <w:bookmarkStart w:id="253" w:name="_Toc483387780"/>
      <w:bookmarkStart w:id="254" w:name="_Toc484675644"/>
      <w:bookmarkStart w:id="255" w:name="_Toc495497892"/>
      <w:bookmarkStart w:id="256" w:name="_Toc499736070"/>
      <w:bookmarkStart w:id="257" w:name="_Toc513121663"/>
      <w:bookmarkStart w:id="258" w:name="_Toc522716548"/>
      <w:bookmarkStart w:id="259" w:name="_Toc527557980"/>
      <w:bookmarkStart w:id="260" w:name="_Toc528145268"/>
      <w:bookmarkStart w:id="261" w:name="_Toc528237499"/>
      <w:bookmarkStart w:id="262" w:name="_Toc536688418"/>
      <w:bookmarkStart w:id="263" w:name="_Toc2178571"/>
      <w:bookmarkStart w:id="264" w:name="_Toc5798241"/>
      <w:bookmarkStart w:id="265" w:name="_Toc15372790"/>
      <w:r w:rsidRPr="004F669F">
        <w:rPr>
          <w:rFonts w:ascii="Times New Roman" w:hAnsi="Times New Roman"/>
          <w:sz w:val="26"/>
          <w:szCs w:val="26"/>
        </w:rPr>
        <w:t>Воздействие на геологическую среду при строительстве проектируемого объекта обусловлено следующими факторами:</w:t>
      </w:r>
    </w:p>
    <w:p w:rsidR="004F669F" w:rsidRPr="004F669F" w:rsidRDefault="004F669F" w:rsidP="004F669F">
      <w:pPr>
        <w:pStyle w:val="a0"/>
        <w:rPr>
          <w:rFonts w:ascii="Times New Roman" w:hAnsi="Times New Roman"/>
          <w:sz w:val="26"/>
          <w:szCs w:val="26"/>
        </w:rPr>
      </w:pPr>
      <w:r w:rsidRPr="004F669F">
        <w:rPr>
          <w:rFonts w:ascii="Times New Roman" w:hAnsi="Times New Roman"/>
          <w:sz w:val="26"/>
          <w:szCs w:val="26"/>
        </w:rPr>
        <w:t>фильтрацией загрязняющих веществ с поверхности при загрязнении грунтов почвенного покрова;</w:t>
      </w:r>
    </w:p>
    <w:p w:rsidR="004F669F" w:rsidRPr="004F669F" w:rsidRDefault="004F669F" w:rsidP="004F669F">
      <w:pPr>
        <w:pStyle w:val="a0"/>
        <w:rPr>
          <w:rFonts w:ascii="Times New Roman" w:hAnsi="Times New Roman"/>
          <w:sz w:val="26"/>
          <w:szCs w:val="26"/>
        </w:rPr>
      </w:pPr>
      <w:r w:rsidRPr="004F669F">
        <w:rPr>
          <w:rFonts w:ascii="Times New Roman" w:hAnsi="Times New Roman"/>
          <w:sz w:val="26"/>
          <w:szCs w:val="26"/>
        </w:rPr>
        <w:t>интенсификацией экзогенных процессов при строительстве проектируемых сооружений.</w:t>
      </w:r>
    </w:p>
    <w:p w:rsidR="004F669F" w:rsidRPr="004F669F" w:rsidRDefault="004F669F" w:rsidP="004F669F">
      <w:pPr>
        <w:pStyle w:val="af7"/>
        <w:rPr>
          <w:rFonts w:ascii="Times New Roman" w:hAnsi="Times New Roman"/>
          <w:sz w:val="26"/>
          <w:szCs w:val="26"/>
        </w:rPr>
      </w:pPr>
      <w:r w:rsidRPr="004F669F">
        <w:rPr>
          <w:rFonts w:ascii="Times New Roman" w:hAnsi="Times New Roman"/>
          <w:sz w:val="26"/>
          <w:szCs w:val="26"/>
        </w:rPr>
        <w:lastRenderedPageBreak/>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4F669F" w:rsidRPr="004F669F" w:rsidRDefault="004F669F" w:rsidP="004F669F">
      <w:pPr>
        <w:pStyle w:val="af7"/>
        <w:rPr>
          <w:rFonts w:ascii="Times New Roman" w:hAnsi="Times New Roman"/>
          <w:sz w:val="26"/>
          <w:szCs w:val="26"/>
        </w:rPr>
      </w:pPr>
      <w:r w:rsidRPr="004F669F">
        <w:rPr>
          <w:rFonts w:ascii="Times New Roman" w:hAnsi="Times New Roman"/>
          <w:sz w:val="26"/>
          <w:szCs w:val="26"/>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4F669F" w:rsidRPr="004F669F" w:rsidRDefault="004F669F" w:rsidP="004F669F">
      <w:pPr>
        <w:pStyle w:val="af7"/>
        <w:rPr>
          <w:rFonts w:ascii="Times New Roman" w:hAnsi="Times New Roman"/>
          <w:sz w:val="26"/>
          <w:szCs w:val="26"/>
        </w:rPr>
      </w:pPr>
      <w:r w:rsidRPr="004F669F">
        <w:rPr>
          <w:rFonts w:ascii="Times New Roman" w:hAnsi="Times New Roman"/>
          <w:sz w:val="26"/>
          <w:szCs w:val="26"/>
        </w:rPr>
        <w:t>Воздействие процессов строительства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4F669F" w:rsidRPr="004F669F" w:rsidRDefault="004F669F" w:rsidP="004F669F">
      <w:pPr>
        <w:pStyle w:val="af7"/>
        <w:rPr>
          <w:rFonts w:ascii="Times New Roman" w:hAnsi="Times New Roman"/>
          <w:sz w:val="26"/>
          <w:szCs w:val="26"/>
        </w:rPr>
      </w:pPr>
      <w:r w:rsidRPr="004F669F">
        <w:rPr>
          <w:rFonts w:ascii="Times New Roman" w:hAnsi="Times New Roman"/>
          <w:sz w:val="26"/>
          <w:szCs w:val="26"/>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4F669F" w:rsidRPr="004F669F" w:rsidRDefault="004F669F" w:rsidP="004F669F">
      <w:pPr>
        <w:pStyle w:val="af7"/>
        <w:rPr>
          <w:rFonts w:ascii="Times New Roman" w:hAnsi="Times New Roman"/>
          <w:sz w:val="26"/>
          <w:szCs w:val="26"/>
        </w:rPr>
      </w:pPr>
      <w:r w:rsidRPr="004F669F">
        <w:rPr>
          <w:rFonts w:ascii="Times New Roman" w:hAnsi="Times New Roman"/>
          <w:sz w:val="26"/>
          <w:szCs w:val="26"/>
        </w:rPr>
        <w:t>Эксплуатация проектируемых сооружений не оказывает негативного влияния на качество подземных вод. Учитывая интенсивную антропогенную нагрузку на территорию, рекомендуется использовать существующую наблюдательную сеть для экологического контроля за состоянием подземных вод с учетом всех источников возможного загрязнения объектов нефтяной структуры.</w:t>
      </w:r>
    </w:p>
    <w:p w:rsidR="004F669F" w:rsidRPr="004F669F" w:rsidRDefault="004F669F" w:rsidP="004F669F">
      <w:pPr>
        <w:pStyle w:val="af7"/>
        <w:rPr>
          <w:rFonts w:ascii="Times New Roman" w:hAnsi="Times New Roman"/>
          <w:sz w:val="26"/>
          <w:szCs w:val="26"/>
        </w:rPr>
      </w:pPr>
      <w:r w:rsidRPr="004F669F">
        <w:rPr>
          <w:rFonts w:ascii="Times New Roman" w:hAnsi="Times New Roman"/>
          <w:sz w:val="26"/>
          <w:szCs w:val="26"/>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4F669F" w:rsidRPr="004F669F" w:rsidRDefault="004F669F" w:rsidP="004F669F">
      <w:pPr>
        <w:pStyle w:val="a0"/>
        <w:rPr>
          <w:rFonts w:ascii="Times New Roman" w:hAnsi="Times New Roman"/>
          <w:sz w:val="26"/>
          <w:szCs w:val="26"/>
        </w:rPr>
      </w:pPr>
      <w:r w:rsidRPr="004F669F">
        <w:rPr>
          <w:rFonts w:ascii="Times New Roman" w:hAnsi="Times New Roman"/>
          <w:sz w:val="26"/>
          <w:szCs w:val="26"/>
        </w:rPr>
        <w:t>получение регулярной и достаточной информации о состоянии оборудования и инженерных коммуникаций;</w:t>
      </w:r>
    </w:p>
    <w:p w:rsidR="004F669F" w:rsidRPr="004F669F" w:rsidRDefault="004F669F" w:rsidP="004F669F">
      <w:pPr>
        <w:pStyle w:val="a0"/>
        <w:rPr>
          <w:rFonts w:ascii="Times New Roman" w:hAnsi="Times New Roman"/>
          <w:sz w:val="26"/>
          <w:szCs w:val="26"/>
        </w:rPr>
      </w:pPr>
      <w:r w:rsidRPr="004F669F">
        <w:rPr>
          <w:rFonts w:ascii="Times New Roman" w:hAnsi="Times New Roman"/>
          <w:sz w:val="26"/>
          <w:szCs w:val="26"/>
        </w:rPr>
        <w:t>своевременное реагирование на все отклонения технического состояния оборудования от нормального;</w:t>
      </w:r>
    </w:p>
    <w:p w:rsidR="004F669F" w:rsidRPr="004F669F" w:rsidRDefault="004F669F" w:rsidP="004F669F">
      <w:pPr>
        <w:pStyle w:val="af7"/>
        <w:rPr>
          <w:rFonts w:ascii="Times New Roman" w:hAnsi="Times New Roman"/>
          <w:sz w:val="26"/>
          <w:szCs w:val="26"/>
        </w:rPr>
      </w:pPr>
      <w:r w:rsidRPr="004F669F">
        <w:rPr>
          <w:rFonts w:ascii="Times New Roman" w:hAnsi="Times New Roman"/>
          <w:sz w:val="26"/>
          <w:szCs w:val="26"/>
        </w:rPr>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эксплуатации данного объекта.</w:t>
      </w:r>
    </w:p>
    <w:p w:rsidR="004F669F" w:rsidRPr="004F669F" w:rsidRDefault="004F669F" w:rsidP="004F669F">
      <w:pPr>
        <w:pStyle w:val="af7"/>
        <w:rPr>
          <w:rFonts w:ascii="Times New Roman" w:hAnsi="Times New Roman"/>
          <w:sz w:val="26"/>
          <w:szCs w:val="26"/>
        </w:rPr>
      </w:pPr>
      <w:r w:rsidRPr="004F669F">
        <w:rPr>
          <w:rFonts w:ascii="Times New Roman" w:hAnsi="Times New Roman"/>
          <w:sz w:val="26"/>
          <w:szCs w:val="26"/>
        </w:rPr>
        <w:t>На недропользователей возлагается обязанность приводить участки земли и другие природные объекты, нарушенные при пользовании недрами, в состояние, пригодное для их дальнейшего использования.</w:t>
      </w:r>
    </w:p>
    <w:p w:rsidR="00C4074C" w:rsidRPr="00C35604" w:rsidRDefault="00C35604" w:rsidP="00FF1312">
      <w:pPr>
        <w:pStyle w:val="2"/>
        <w:numPr>
          <w:ilvl w:val="0"/>
          <w:numId w:val="0"/>
        </w:numPr>
        <w:suppressAutoHyphens w:val="0"/>
        <w:autoSpaceDE/>
        <w:spacing w:before="240" w:after="80"/>
        <w:ind w:firstLine="709"/>
        <w:rPr>
          <w:rFonts w:ascii="Times New Roman" w:hAnsi="Times New Roman" w:cs="Times New Roman"/>
          <w:i/>
          <w:sz w:val="26"/>
          <w:szCs w:val="26"/>
        </w:rPr>
      </w:pPr>
      <w:r w:rsidRPr="00C35604">
        <w:rPr>
          <w:rFonts w:ascii="Times New Roman" w:hAnsi="Times New Roman" w:cs="Times New Roman"/>
          <w:i/>
          <w:sz w:val="26"/>
          <w:szCs w:val="26"/>
        </w:rPr>
        <w:t>Мероприятия по охране объектов растительного и животного мира, в том числе: мероприятия по сохранению среды обитания</w:t>
      </w:r>
      <w:bookmarkEnd w:id="248"/>
      <w:bookmarkEnd w:id="249"/>
      <w:bookmarkEnd w:id="250"/>
      <w:bookmarkEnd w:id="251"/>
      <w:r w:rsidRPr="00C35604">
        <w:rPr>
          <w:rFonts w:ascii="Times New Roman" w:hAnsi="Times New Roman" w:cs="Times New Roman"/>
          <w:i/>
          <w:sz w:val="26"/>
          <w:szCs w:val="26"/>
        </w:rPr>
        <w:t xml:space="preserve"> животных, путей их миграции, доступа в нерестилища рыб</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042957" w:rsidRPr="00042957" w:rsidRDefault="00042957" w:rsidP="00042957">
      <w:pPr>
        <w:pStyle w:val="af7"/>
        <w:rPr>
          <w:rFonts w:ascii="Times New Roman" w:hAnsi="Times New Roman"/>
          <w:sz w:val="26"/>
          <w:szCs w:val="26"/>
        </w:rPr>
      </w:pPr>
      <w:bookmarkStart w:id="266" w:name="_Toc8054910"/>
      <w:bookmarkStart w:id="267" w:name="_Toc3357540"/>
      <w:bookmarkStart w:id="268" w:name="_Toc532550828"/>
      <w:bookmarkStart w:id="269" w:name="_Toc530660646"/>
      <w:bookmarkStart w:id="270" w:name="_Toc525141587"/>
      <w:bookmarkStart w:id="271" w:name="_Toc523320402"/>
      <w:bookmarkStart w:id="272" w:name="_Toc521656842"/>
      <w:bookmarkStart w:id="273" w:name="_Toc521502464"/>
      <w:bookmarkStart w:id="274" w:name="_Toc520871907"/>
      <w:bookmarkStart w:id="275" w:name="_Toc518022159"/>
      <w:bookmarkStart w:id="276" w:name="_Toc517165475"/>
      <w:bookmarkStart w:id="277" w:name="_Toc510179387"/>
      <w:bookmarkStart w:id="278" w:name="_Toc508020372"/>
      <w:bookmarkStart w:id="279" w:name="_Toc505334064"/>
      <w:bookmarkStart w:id="280" w:name="_Toc482346311"/>
      <w:bookmarkStart w:id="281" w:name="_Toc462817094"/>
      <w:bookmarkStart w:id="282" w:name="_Toc460309934"/>
      <w:bookmarkStart w:id="283" w:name="_Toc459727573"/>
      <w:bookmarkStart w:id="284" w:name="_Toc459723695"/>
      <w:bookmarkStart w:id="285" w:name="_Toc459289936"/>
      <w:bookmarkStart w:id="286" w:name="_Toc457378255"/>
      <w:bookmarkStart w:id="287" w:name="_Toc457201273"/>
      <w:bookmarkStart w:id="288" w:name="_Toc456341817"/>
      <w:bookmarkStart w:id="289" w:name="_Toc454456006"/>
      <w:bookmarkStart w:id="290" w:name="_Toc434310399"/>
      <w:bookmarkStart w:id="291" w:name="_Toc432423829"/>
      <w:r w:rsidRPr="00042957">
        <w:rPr>
          <w:rFonts w:ascii="Times New Roman" w:hAnsi="Times New Roman"/>
          <w:sz w:val="26"/>
          <w:szCs w:val="26"/>
        </w:rPr>
        <w:t>Для обеспечения рационального использования и охраны почвенно-растительного слоя проектной документацией предусмотрено:</w:t>
      </w:r>
    </w:p>
    <w:p w:rsidR="00042957" w:rsidRPr="00042957" w:rsidRDefault="00042957" w:rsidP="00042957">
      <w:pPr>
        <w:pStyle w:val="a0"/>
        <w:rPr>
          <w:rFonts w:ascii="Times New Roman" w:hAnsi="Times New Roman"/>
          <w:sz w:val="26"/>
          <w:szCs w:val="26"/>
        </w:rPr>
      </w:pPr>
      <w:r w:rsidRPr="00042957">
        <w:rPr>
          <w:rFonts w:ascii="Times New Roman" w:hAnsi="Times New Roman"/>
          <w:sz w:val="26"/>
          <w:szCs w:val="26"/>
        </w:rPr>
        <w:t>последовательная рекультивация нарушенных земель по мере выполнения работ;</w:t>
      </w:r>
    </w:p>
    <w:p w:rsidR="00042957" w:rsidRPr="00042957" w:rsidRDefault="00042957" w:rsidP="00042957">
      <w:pPr>
        <w:pStyle w:val="a0"/>
        <w:rPr>
          <w:rFonts w:ascii="Times New Roman" w:hAnsi="Times New Roman"/>
          <w:sz w:val="26"/>
          <w:szCs w:val="26"/>
        </w:rPr>
      </w:pPr>
      <w:r w:rsidRPr="00042957">
        <w:rPr>
          <w:rFonts w:ascii="Times New Roman" w:hAnsi="Times New Roman"/>
          <w:sz w:val="26"/>
          <w:szCs w:val="26"/>
        </w:rPr>
        <w:t>защита почвы во время строительства от ветровой и водной эрозии путем трамбовки и планировки грунта при засыпке траншей;</w:t>
      </w:r>
    </w:p>
    <w:p w:rsidR="00042957" w:rsidRPr="00042957" w:rsidRDefault="00042957" w:rsidP="00042957">
      <w:pPr>
        <w:pStyle w:val="a0"/>
        <w:rPr>
          <w:rFonts w:ascii="Times New Roman" w:hAnsi="Times New Roman"/>
          <w:sz w:val="26"/>
          <w:szCs w:val="26"/>
        </w:rPr>
      </w:pPr>
      <w:r w:rsidRPr="00042957">
        <w:rPr>
          <w:rFonts w:ascii="Times New Roman" w:hAnsi="Times New Roman"/>
          <w:sz w:val="26"/>
          <w:szCs w:val="26"/>
        </w:rPr>
        <w:t>жесткий контроль за регламентом работ и недопущение аварийных ситуаций, быстрое устранение и ликвидация последствий (в случае невозможности предотвращения);</w:t>
      </w:r>
    </w:p>
    <w:p w:rsidR="00042957" w:rsidRPr="00042957" w:rsidRDefault="00042957" w:rsidP="00042957">
      <w:pPr>
        <w:pStyle w:val="a0"/>
        <w:rPr>
          <w:rFonts w:ascii="Times New Roman" w:hAnsi="Times New Roman"/>
          <w:sz w:val="26"/>
          <w:szCs w:val="26"/>
        </w:rPr>
      </w:pPr>
      <w:r w:rsidRPr="00042957">
        <w:rPr>
          <w:rFonts w:ascii="Times New Roman" w:hAnsi="Times New Roman"/>
          <w:sz w:val="26"/>
          <w:szCs w:val="26"/>
        </w:rPr>
        <w:lastRenderedPageBreak/>
        <w:t>на участках работ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042957" w:rsidRPr="00042957" w:rsidRDefault="00042957" w:rsidP="00042957">
      <w:pPr>
        <w:pStyle w:val="af7"/>
        <w:rPr>
          <w:rFonts w:ascii="Times New Roman" w:hAnsi="Times New Roman"/>
          <w:sz w:val="26"/>
          <w:szCs w:val="26"/>
        </w:rPr>
      </w:pPr>
      <w:r w:rsidRPr="00042957">
        <w:rPr>
          <w:rFonts w:ascii="Times New Roman" w:hAnsi="Times New Roman"/>
          <w:sz w:val="26"/>
          <w:szCs w:val="26"/>
        </w:rPr>
        <w:t>С целью минимизации отрицательных воздействий на территорию при строительстве объекта необходимо максимально использовать существующие подъездные дороги, складские площадки и др.</w:t>
      </w:r>
    </w:p>
    <w:p w:rsidR="00042957" w:rsidRPr="00042957" w:rsidRDefault="00042957" w:rsidP="00042957">
      <w:pPr>
        <w:pStyle w:val="af7"/>
        <w:rPr>
          <w:rFonts w:ascii="Times New Roman" w:hAnsi="Times New Roman"/>
          <w:sz w:val="26"/>
          <w:szCs w:val="26"/>
        </w:rPr>
      </w:pPr>
      <w:r w:rsidRPr="00042957">
        <w:rPr>
          <w:rFonts w:ascii="Times New Roman" w:hAnsi="Times New Roman"/>
          <w:sz w:val="26"/>
          <w:szCs w:val="26"/>
        </w:rPr>
        <w:t>При засыпке трубопровода пространство под трубой и по ее сторонам будет заполняться рыхлым материалом. Операции по засыпке будут проводиться так, чтобы свести к минимуму возможность нанесения дополнительных повреждений растительности. Грунт, который не поместится в траншее, будет сдвинут поверх траншеи для компенсации будущего оседания. По окончании засыпки траншеи, трасса и другие участки строительства будут очищены от мусора и строительных отходов. При необходимости, поверхность трассы будет спланирована, а все нарушенные поверхности будут восстановлены до исходного (или близко к исходному) состояния.</w:t>
      </w:r>
    </w:p>
    <w:p w:rsidR="00042957" w:rsidRPr="00042957" w:rsidRDefault="00042957" w:rsidP="00042957">
      <w:pPr>
        <w:pStyle w:val="af7"/>
        <w:rPr>
          <w:rFonts w:ascii="Times New Roman" w:hAnsi="Times New Roman"/>
          <w:sz w:val="26"/>
          <w:szCs w:val="26"/>
        </w:rPr>
      </w:pPr>
      <w:r w:rsidRPr="00042957">
        <w:rPr>
          <w:rFonts w:ascii="Times New Roman" w:hAnsi="Times New Roman"/>
          <w:sz w:val="26"/>
          <w:szCs w:val="26"/>
        </w:rPr>
        <w:t>При производстве работ в непосредственной близости от лесных насаждений в пожароопасный сезон (т.е. в период с момента схода снегового покрова в лесных насаждениях до наступления устойчивой дождливой осенней погоды или образования снегового покрова) должен быть обеспечен контроль за соблюдение правил противопожарной безопасности. В частности должно быть запрещено:</w:t>
      </w:r>
    </w:p>
    <w:p w:rsidR="00042957" w:rsidRPr="00042957" w:rsidRDefault="00042957" w:rsidP="00042957">
      <w:pPr>
        <w:pStyle w:val="a0"/>
        <w:rPr>
          <w:rFonts w:ascii="Times New Roman" w:hAnsi="Times New Roman"/>
          <w:sz w:val="26"/>
          <w:szCs w:val="26"/>
        </w:rPr>
      </w:pPr>
      <w:r w:rsidRPr="00042957">
        <w:rPr>
          <w:rFonts w:ascii="Times New Roman" w:hAnsi="Times New Roman"/>
          <w:sz w:val="26"/>
          <w:szCs w:val="26"/>
        </w:rPr>
        <w:t>разведение костров в лесных насаждениях, лесосеках с оставленными порубочными остатками, в местах с подсохшей травой, а также под кронами деревьев;</w:t>
      </w:r>
    </w:p>
    <w:p w:rsidR="00042957" w:rsidRPr="00042957" w:rsidRDefault="00042957" w:rsidP="00042957">
      <w:pPr>
        <w:pStyle w:val="a0"/>
        <w:rPr>
          <w:rFonts w:ascii="Times New Roman" w:hAnsi="Times New Roman"/>
          <w:sz w:val="26"/>
          <w:szCs w:val="26"/>
        </w:rPr>
      </w:pPr>
      <w:r w:rsidRPr="00042957">
        <w:rPr>
          <w:rFonts w:ascii="Times New Roman" w:hAnsi="Times New Roman"/>
          <w:sz w:val="26"/>
          <w:szCs w:val="26"/>
        </w:rPr>
        <w:t>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огнем вблизи машин, заправляемых горючим;</w:t>
      </w:r>
    </w:p>
    <w:p w:rsidR="00042957" w:rsidRPr="00042957" w:rsidRDefault="00042957" w:rsidP="00042957">
      <w:pPr>
        <w:pStyle w:val="a0"/>
        <w:rPr>
          <w:rFonts w:ascii="Times New Roman" w:hAnsi="Times New Roman"/>
          <w:sz w:val="26"/>
          <w:szCs w:val="26"/>
        </w:rPr>
      </w:pPr>
      <w:r w:rsidRPr="00042957">
        <w:rPr>
          <w:rFonts w:ascii="Times New Roman" w:hAnsi="Times New Roman"/>
          <w:sz w:val="26"/>
          <w:szCs w:val="26"/>
        </w:rPr>
        <w:t>бросать горящие спички, окурки и горячую золу из курительных трубок;</w:t>
      </w:r>
    </w:p>
    <w:p w:rsidR="00042957" w:rsidRPr="00042957" w:rsidRDefault="00042957" w:rsidP="00042957">
      <w:pPr>
        <w:pStyle w:val="a0"/>
        <w:rPr>
          <w:rFonts w:ascii="Times New Roman" w:hAnsi="Times New Roman"/>
          <w:sz w:val="26"/>
          <w:szCs w:val="26"/>
        </w:rPr>
      </w:pPr>
      <w:r w:rsidRPr="00042957">
        <w:rPr>
          <w:rFonts w:ascii="Times New Roman" w:hAnsi="Times New Roman"/>
          <w:sz w:val="26"/>
          <w:szCs w:val="26"/>
        </w:rPr>
        <w:t>оставлять промасленные или пропитанные бензином, керосином или иными горючими веществами обтирочный материал в не предусмотренных специально для этого местах;</w:t>
      </w:r>
    </w:p>
    <w:p w:rsidR="00042957" w:rsidRPr="00042957" w:rsidRDefault="00042957" w:rsidP="00042957">
      <w:pPr>
        <w:pStyle w:val="a0"/>
        <w:rPr>
          <w:rFonts w:ascii="Times New Roman" w:hAnsi="Times New Roman"/>
          <w:sz w:val="26"/>
          <w:szCs w:val="26"/>
        </w:rPr>
      </w:pPr>
      <w:r w:rsidRPr="00042957">
        <w:rPr>
          <w:rFonts w:ascii="Times New Roman" w:hAnsi="Times New Roman"/>
          <w:sz w:val="26"/>
          <w:szCs w:val="26"/>
        </w:rPr>
        <w:t>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042957" w:rsidRPr="00042957" w:rsidRDefault="00042957" w:rsidP="00042957">
      <w:pPr>
        <w:pStyle w:val="af7"/>
        <w:rPr>
          <w:rFonts w:ascii="Times New Roman" w:hAnsi="Times New Roman"/>
          <w:sz w:val="26"/>
          <w:szCs w:val="26"/>
        </w:rPr>
      </w:pPr>
      <w:r w:rsidRPr="00042957">
        <w:rPr>
          <w:rFonts w:ascii="Times New Roman" w:hAnsi="Times New Roman"/>
          <w:sz w:val="26"/>
          <w:szCs w:val="26"/>
        </w:rPr>
        <w:t>Что касается дикой фауны, то выявленные в районе строительных работ представители животного мира (а это в основном, синантропные виды) хорошо приспособлены к проживанию в условиях антропогенного воздействия. Эти виды настолько жизнеспособны, что на них не скажется влияние строительства, численность их стабильна.</w:t>
      </w:r>
    </w:p>
    <w:p w:rsidR="00042957" w:rsidRPr="00042957" w:rsidRDefault="00042957" w:rsidP="00042957">
      <w:pPr>
        <w:pStyle w:val="af7"/>
        <w:rPr>
          <w:rFonts w:ascii="Times New Roman" w:hAnsi="Times New Roman"/>
          <w:sz w:val="26"/>
          <w:szCs w:val="26"/>
        </w:rPr>
      </w:pPr>
      <w:r w:rsidRPr="00042957">
        <w:rPr>
          <w:rFonts w:ascii="Times New Roman" w:hAnsi="Times New Roman"/>
          <w:sz w:val="26"/>
          <w:szCs w:val="26"/>
        </w:rPr>
        <w:t>С целью охраны обитающих здесь видов в период гнездования и вывода потомства на рассматриваемой территории необходимо ограничить перемещение техники и бесконтрольные проезды по территории.</w:t>
      </w:r>
    </w:p>
    <w:p w:rsidR="00042957" w:rsidRPr="00042957" w:rsidRDefault="00042957" w:rsidP="00042957">
      <w:pPr>
        <w:pStyle w:val="af7"/>
        <w:rPr>
          <w:rFonts w:ascii="Times New Roman" w:hAnsi="Times New Roman"/>
          <w:sz w:val="26"/>
          <w:szCs w:val="26"/>
        </w:rPr>
      </w:pPr>
      <w:r w:rsidRPr="00042957">
        <w:rPr>
          <w:rFonts w:ascii="Times New Roman" w:hAnsi="Times New Roman"/>
          <w:sz w:val="26"/>
          <w:szCs w:val="26"/>
        </w:rPr>
        <w:lastRenderedPageBreak/>
        <w:t>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кормежки.</w:t>
      </w:r>
    </w:p>
    <w:p w:rsidR="00042957" w:rsidRPr="00042957" w:rsidRDefault="00042957" w:rsidP="00042957">
      <w:pPr>
        <w:pStyle w:val="af7"/>
        <w:rPr>
          <w:rFonts w:ascii="Times New Roman" w:hAnsi="Times New Roman"/>
          <w:sz w:val="26"/>
          <w:szCs w:val="26"/>
        </w:rPr>
      </w:pPr>
      <w:r w:rsidRPr="00042957">
        <w:rPr>
          <w:rFonts w:ascii="Times New Roman" w:hAnsi="Times New Roman"/>
          <w:sz w:val="26"/>
          <w:szCs w:val="26"/>
        </w:rPr>
        <w:t>Это позволит сохранить существующие места обитания животных и в последующий период эксплуатации сооружений.</w:t>
      </w:r>
    </w:p>
    <w:p w:rsidR="00C4074C" w:rsidRPr="00FF1312" w:rsidRDefault="00C4074C" w:rsidP="00FF1312">
      <w:pPr>
        <w:pStyle w:val="2"/>
        <w:numPr>
          <w:ilvl w:val="0"/>
          <w:numId w:val="0"/>
        </w:numPr>
        <w:suppressAutoHyphens w:val="0"/>
        <w:autoSpaceDE/>
        <w:spacing w:before="240" w:after="80"/>
        <w:ind w:firstLine="698"/>
        <w:rPr>
          <w:rFonts w:ascii="Times New Roman" w:hAnsi="Times New Roman" w:cs="Times New Roman"/>
          <w:i/>
          <w:sz w:val="26"/>
          <w:szCs w:val="26"/>
        </w:rPr>
      </w:pPr>
      <w:r w:rsidRPr="00FF1312">
        <w:rPr>
          <w:rFonts w:ascii="Times New Roman" w:hAnsi="Times New Roman" w:cs="Times New Roman"/>
          <w:i/>
          <w:sz w:val="26"/>
          <w:szCs w:val="26"/>
        </w:rPr>
        <w:t>Сведения о местах хранения отвалов растительного грунта, а также местонахождении карьеров, резервов грунта, кавальеров</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rsidR="00C4074C" w:rsidRPr="00C4074C" w:rsidRDefault="00C4074C" w:rsidP="00C4074C">
      <w:pPr>
        <w:pStyle w:val="af7"/>
        <w:rPr>
          <w:rFonts w:ascii="Times New Roman" w:hAnsi="Times New Roman"/>
          <w:sz w:val="26"/>
          <w:szCs w:val="26"/>
        </w:rPr>
      </w:pPr>
      <w:r w:rsidRPr="00C4074C">
        <w:rPr>
          <w:rFonts w:ascii="Times New Roman" w:hAnsi="Times New Roman"/>
          <w:sz w:val="26"/>
          <w:szCs w:val="26"/>
        </w:rPr>
        <w:t xml:space="preserve">Местахранения отвалов растительного грунта предусматриваются в пределах площадок временного отвода земель. </w:t>
      </w:r>
    </w:p>
    <w:p w:rsidR="00C4074C" w:rsidRPr="00FF1312" w:rsidRDefault="00C4074C" w:rsidP="00C35604">
      <w:pPr>
        <w:pStyle w:val="2"/>
        <w:numPr>
          <w:ilvl w:val="0"/>
          <w:numId w:val="0"/>
        </w:numPr>
        <w:suppressAutoHyphens w:val="0"/>
        <w:autoSpaceDE/>
        <w:spacing w:before="240" w:after="80"/>
        <w:ind w:firstLine="698"/>
        <w:jc w:val="both"/>
        <w:rPr>
          <w:rFonts w:ascii="Times New Roman" w:hAnsi="Times New Roman" w:cs="Times New Roman"/>
          <w:i/>
          <w:sz w:val="26"/>
          <w:szCs w:val="26"/>
        </w:rPr>
      </w:pPr>
      <w:bookmarkStart w:id="292" w:name="_Toc415556073"/>
      <w:bookmarkStart w:id="293" w:name="_Toc413219617"/>
      <w:bookmarkStart w:id="294" w:name="_Toc385839281"/>
      <w:bookmarkStart w:id="295" w:name="_Toc338231909"/>
      <w:bookmarkStart w:id="296" w:name="_Toc337474985"/>
      <w:bookmarkStart w:id="297" w:name="_Toc337131325"/>
      <w:bookmarkStart w:id="298" w:name="_Toc305144959"/>
      <w:bookmarkStart w:id="299" w:name="_Toc303262763"/>
      <w:bookmarkStart w:id="300" w:name="_Toc297724270"/>
      <w:bookmarkStart w:id="301" w:name="_Toc249240359"/>
      <w:bookmarkStart w:id="302" w:name="_Toc238879853"/>
      <w:bookmarkStart w:id="303" w:name="_Toc232219743"/>
      <w:bookmarkStart w:id="304" w:name="_Toc231635001"/>
      <w:bookmarkStart w:id="305" w:name="_Toc230070714"/>
      <w:bookmarkStart w:id="306" w:name="_Toc229384295"/>
      <w:bookmarkStart w:id="307" w:name="_Toc8054911"/>
      <w:bookmarkStart w:id="308" w:name="_Toc3357541"/>
      <w:bookmarkStart w:id="309" w:name="_Toc532550829"/>
      <w:bookmarkStart w:id="310" w:name="_Toc530660647"/>
      <w:bookmarkStart w:id="311" w:name="_Toc525141588"/>
      <w:bookmarkStart w:id="312" w:name="_Toc523320403"/>
      <w:bookmarkStart w:id="313" w:name="_Toc521656843"/>
      <w:bookmarkStart w:id="314" w:name="_Toc521502465"/>
      <w:bookmarkStart w:id="315" w:name="_Toc520871908"/>
      <w:bookmarkStart w:id="316" w:name="_Toc518022160"/>
      <w:bookmarkStart w:id="317" w:name="_Toc517165476"/>
      <w:bookmarkStart w:id="318" w:name="_Toc510179388"/>
      <w:bookmarkStart w:id="319" w:name="_Toc508020373"/>
      <w:bookmarkStart w:id="320" w:name="_Toc505334065"/>
      <w:bookmarkStart w:id="321" w:name="_Toc482346312"/>
      <w:bookmarkStart w:id="322" w:name="_Toc462817095"/>
      <w:bookmarkStart w:id="323" w:name="_Toc460309935"/>
      <w:bookmarkStart w:id="324" w:name="_Toc459727574"/>
      <w:bookmarkStart w:id="325" w:name="_Toc459723696"/>
      <w:bookmarkStart w:id="326" w:name="_Toc459289937"/>
      <w:bookmarkStart w:id="327" w:name="_Toc457378256"/>
      <w:bookmarkStart w:id="328" w:name="_Toc457201274"/>
      <w:bookmarkStart w:id="329" w:name="_Toc456341818"/>
      <w:bookmarkStart w:id="330" w:name="_Toc454456007"/>
      <w:bookmarkStart w:id="331" w:name="_Toc434310400"/>
      <w:r w:rsidRPr="00FF1312">
        <w:rPr>
          <w:rFonts w:ascii="Times New Roman" w:hAnsi="Times New Roman" w:cs="Times New Roman"/>
          <w:i/>
          <w:sz w:val="26"/>
          <w:szCs w:val="26"/>
        </w:rPr>
        <w:t xml:space="preserve">Программа производственного экологического контроля (мониторинга) за характером изменения всех компонентов экосистемы при строительстве и эксплуатации </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FF1312">
        <w:rPr>
          <w:rFonts w:ascii="Times New Roman" w:hAnsi="Times New Roman" w:cs="Times New Roman"/>
          <w:i/>
          <w:sz w:val="26"/>
          <w:szCs w:val="26"/>
        </w:rPr>
        <w:t>линейного объекта, а также при авариях на его отдельных участках</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042957" w:rsidRDefault="00042957" w:rsidP="00042957">
      <w:pPr>
        <w:pStyle w:val="af7"/>
        <w:rPr>
          <w:rFonts w:ascii="Times New Roman" w:hAnsi="Times New Roman"/>
          <w:sz w:val="26"/>
          <w:szCs w:val="26"/>
        </w:rPr>
      </w:pPr>
      <w:bookmarkStart w:id="332" w:name="_Toc521502466"/>
      <w:bookmarkStart w:id="333" w:name="_Toc520871909"/>
      <w:bookmarkStart w:id="334" w:name="_Toc518022161"/>
      <w:bookmarkStart w:id="335" w:name="_Toc517165477"/>
      <w:bookmarkStart w:id="336" w:name="_Toc510179389"/>
      <w:bookmarkStart w:id="337" w:name="_Toc508020374"/>
      <w:bookmarkStart w:id="338" w:name="_Toc505334066"/>
      <w:bookmarkStart w:id="339" w:name="_Toc482346314"/>
      <w:bookmarkStart w:id="340" w:name="_Toc462817097"/>
      <w:bookmarkStart w:id="341" w:name="_Toc460309937"/>
      <w:bookmarkStart w:id="342" w:name="_Toc459727576"/>
      <w:bookmarkStart w:id="343" w:name="_Toc459723698"/>
      <w:bookmarkStart w:id="344" w:name="_Toc459289939"/>
      <w:bookmarkStart w:id="345" w:name="_Toc457378258"/>
      <w:bookmarkStart w:id="346" w:name="_Toc457201276"/>
      <w:bookmarkStart w:id="347" w:name="_Toc456341820"/>
      <w:bookmarkStart w:id="348" w:name="_Toc454456009"/>
      <w:bookmarkStart w:id="349" w:name="_Toc434310402"/>
      <w:bookmarkStart w:id="350" w:name="_Toc432423832"/>
      <w:bookmarkStart w:id="351" w:name="_Toc8054912"/>
      <w:bookmarkStart w:id="352" w:name="_Toc3357542"/>
      <w:bookmarkStart w:id="353" w:name="_Toc532550830"/>
      <w:bookmarkStart w:id="354" w:name="_Toc530660648"/>
      <w:bookmarkStart w:id="355" w:name="_Toc525141589"/>
      <w:bookmarkStart w:id="356" w:name="_Toc523320404"/>
      <w:bookmarkStart w:id="357" w:name="_Toc521656844"/>
      <w:r w:rsidRPr="00042957">
        <w:rPr>
          <w:rFonts w:ascii="Times New Roman" w:hAnsi="Times New Roman"/>
          <w:sz w:val="26"/>
          <w:szCs w:val="26"/>
        </w:rPr>
        <w:t>В период строительства будет оказываться негативное воздействие на окружающую среду, в основном на атмосферный воздух, почву. Для снижения отрицательного влияния процесса строительства на компоненты окружающей среды необходимо в период строительства проводить периодический контроль за факторами шума, состоянием воздуха, почвы. Подробная программа производимого контроля, периодичность проводимых замеров определяется на стадии разработки проекта ППР и согласовывается Федеральной службой по надзору в сфере защиты прав потребителей и благополучия человека (Роспотребнадзором). Ответственным исполнителем за проведением производственного контроля является Генеральный подрядчик.</w:t>
      </w:r>
    </w:p>
    <w:p w:rsidR="00042957" w:rsidRPr="00042957" w:rsidRDefault="00042957" w:rsidP="00042957">
      <w:pPr>
        <w:pStyle w:val="aff5"/>
        <w:rPr>
          <w:rFonts w:ascii="Times New Roman" w:hAnsi="Times New Roman"/>
          <w:bCs/>
          <w:i/>
          <w:sz w:val="26"/>
          <w:szCs w:val="26"/>
        </w:rPr>
      </w:pPr>
      <w:r w:rsidRPr="00042957">
        <w:rPr>
          <w:rFonts w:ascii="Times New Roman" w:hAnsi="Times New Roman"/>
          <w:sz w:val="26"/>
          <w:szCs w:val="26"/>
        </w:rPr>
        <w:t xml:space="preserve">Таблица </w:t>
      </w:r>
      <w:r>
        <w:rPr>
          <w:rFonts w:ascii="Times New Roman" w:hAnsi="Times New Roman"/>
          <w:sz w:val="26"/>
          <w:szCs w:val="26"/>
        </w:rPr>
        <w:t>2.8.1</w:t>
      </w:r>
      <w:r w:rsidRPr="00042957">
        <w:rPr>
          <w:rFonts w:ascii="Times New Roman" w:hAnsi="Times New Roman"/>
          <w:sz w:val="26"/>
          <w:szCs w:val="26"/>
        </w:rPr>
        <w:t xml:space="preserve"> - Мероприятия производственного контроля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5"/>
        <w:gridCol w:w="3212"/>
        <w:gridCol w:w="3714"/>
      </w:tblGrid>
      <w:tr w:rsidR="00042957" w:rsidRPr="0033362D" w:rsidTr="00856E34">
        <w:trPr>
          <w:trHeight w:val="391"/>
        </w:trPr>
        <w:tc>
          <w:tcPr>
            <w:tcW w:w="1382" w:type="pct"/>
            <w:tcBorders>
              <w:top w:val="single" w:sz="4" w:space="0" w:color="auto"/>
              <w:left w:val="single" w:sz="4" w:space="0" w:color="auto"/>
              <w:bottom w:val="single" w:sz="4" w:space="0" w:color="auto"/>
              <w:right w:val="single" w:sz="4" w:space="0" w:color="auto"/>
            </w:tcBorders>
            <w:hideMark/>
          </w:tcPr>
          <w:p w:rsidR="00042957" w:rsidRPr="0033362D" w:rsidRDefault="00042957" w:rsidP="00856E34">
            <w:pPr>
              <w:jc w:val="both"/>
              <w:rPr>
                <w:rFonts w:cs="Arial"/>
                <w:szCs w:val="20"/>
                <w:lang w:eastAsia="ja-JP"/>
              </w:rPr>
            </w:pPr>
            <w:r w:rsidRPr="0033362D">
              <w:rPr>
                <w:rFonts w:cs="Arial"/>
                <w:szCs w:val="20"/>
                <w:lang w:eastAsia="ja-JP"/>
              </w:rPr>
              <w:t>Контролируемый фактор</w:t>
            </w:r>
          </w:p>
        </w:tc>
        <w:tc>
          <w:tcPr>
            <w:tcW w:w="1678" w:type="pct"/>
            <w:tcBorders>
              <w:top w:val="single" w:sz="4" w:space="0" w:color="auto"/>
              <w:left w:val="single" w:sz="4" w:space="0" w:color="auto"/>
              <w:bottom w:val="single" w:sz="4" w:space="0" w:color="auto"/>
              <w:right w:val="single" w:sz="4" w:space="0" w:color="auto"/>
            </w:tcBorders>
            <w:hideMark/>
          </w:tcPr>
          <w:p w:rsidR="00042957" w:rsidRPr="0033362D" w:rsidRDefault="00042957" w:rsidP="00856E34">
            <w:pPr>
              <w:jc w:val="both"/>
              <w:rPr>
                <w:rFonts w:cs="Arial"/>
                <w:szCs w:val="20"/>
                <w:lang w:eastAsia="ja-JP"/>
              </w:rPr>
            </w:pPr>
            <w:r w:rsidRPr="0033362D">
              <w:rPr>
                <w:rFonts w:cs="Arial"/>
                <w:szCs w:val="20"/>
                <w:lang w:eastAsia="ja-JP"/>
              </w:rPr>
              <w:t>Место проведения контроля</w:t>
            </w:r>
          </w:p>
        </w:tc>
        <w:tc>
          <w:tcPr>
            <w:tcW w:w="1940" w:type="pct"/>
            <w:tcBorders>
              <w:top w:val="single" w:sz="4" w:space="0" w:color="auto"/>
              <w:left w:val="single" w:sz="4" w:space="0" w:color="auto"/>
              <w:bottom w:val="single" w:sz="4" w:space="0" w:color="auto"/>
              <w:right w:val="single" w:sz="4" w:space="0" w:color="auto"/>
            </w:tcBorders>
            <w:hideMark/>
          </w:tcPr>
          <w:p w:rsidR="00042957" w:rsidRPr="0033362D" w:rsidRDefault="00042957" w:rsidP="00856E34">
            <w:pPr>
              <w:jc w:val="both"/>
              <w:rPr>
                <w:rFonts w:cs="Arial"/>
                <w:szCs w:val="20"/>
                <w:lang w:eastAsia="ja-JP"/>
              </w:rPr>
            </w:pPr>
            <w:r w:rsidRPr="0033362D">
              <w:rPr>
                <w:rFonts w:cs="Arial"/>
                <w:szCs w:val="20"/>
                <w:lang w:eastAsia="ja-JP"/>
              </w:rPr>
              <w:t>Замеряемый показатель</w:t>
            </w:r>
          </w:p>
        </w:tc>
      </w:tr>
      <w:tr w:rsidR="00042957" w:rsidRPr="0033362D" w:rsidTr="00856E34">
        <w:tc>
          <w:tcPr>
            <w:tcW w:w="1382" w:type="pct"/>
            <w:vMerge w:val="restart"/>
            <w:tcBorders>
              <w:top w:val="single" w:sz="4" w:space="0" w:color="auto"/>
              <w:left w:val="single" w:sz="4" w:space="0" w:color="auto"/>
              <w:bottom w:val="single" w:sz="4" w:space="0" w:color="auto"/>
              <w:right w:val="single" w:sz="4" w:space="0" w:color="auto"/>
            </w:tcBorders>
            <w:hideMark/>
          </w:tcPr>
          <w:p w:rsidR="00042957" w:rsidRPr="0033362D" w:rsidRDefault="00042957" w:rsidP="00856E34">
            <w:pPr>
              <w:jc w:val="both"/>
              <w:rPr>
                <w:rFonts w:cs="Arial"/>
                <w:szCs w:val="20"/>
                <w:lang w:eastAsia="ja-JP"/>
              </w:rPr>
            </w:pPr>
            <w:r w:rsidRPr="0033362D">
              <w:rPr>
                <w:rFonts w:cs="Arial"/>
                <w:szCs w:val="20"/>
                <w:lang w:eastAsia="ja-JP"/>
              </w:rPr>
              <w:t>Воздух</w:t>
            </w:r>
          </w:p>
        </w:tc>
        <w:tc>
          <w:tcPr>
            <w:tcW w:w="1678" w:type="pct"/>
            <w:tcBorders>
              <w:top w:val="single" w:sz="4" w:space="0" w:color="auto"/>
              <w:left w:val="single" w:sz="4" w:space="0" w:color="auto"/>
              <w:bottom w:val="single" w:sz="4" w:space="0" w:color="auto"/>
              <w:right w:val="single" w:sz="4" w:space="0" w:color="auto"/>
            </w:tcBorders>
            <w:hideMark/>
          </w:tcPr>
          <w:p w:rsidR="00042957" w:rsidRPr="0033362D" w:rsidRDefault="00042957" w:rsidP="00856E34">
            <w:pPr>
              <w:jc w:val="both"/>
              <w:rPr>
                <w:rFonts w:cs="Arial"/>
                <w:szCs w:val="20"/>
                <w:lang w:eastAsia="ja-JP"/>
              </w:rPr>
            </w:pPr>
            <w:r w:rsidRPr="0033362D">
              <w:rPr>
                <w:rFonts w:cs="Arial"/>
                <w:szCs w:val="20"/>
                <w:lang w:eastAsia="ja-JP"/>
              </w:rPr>
              <w:t>На территории ближайшей жилой застройки</w:t>
            </w:r>
          </w:p>
        </w:tc>
        <w:tc>
          <w:tcPr>
            <w:tcW w:w="1940" w:type="pct"/>
            <w:tcBorders>
              <w:top w:val="single" w:sz="4" w:space="0" w:color="auto"/>
              <w:left w:val="single" w:sz="4" w:space="0" w:color="auto"/>
              <w:bottom w:val="single" w:sz="4" w:space="0" w:color="auto"/>
              <w:right w:val="single" w:sz="4" w:space="0" w:color="auto"/>
            </w:tcBorders>
            <w:hideMark/>
          </w:tcPr>
          <w:p w:rsidR="00042957" w:rsidRPr="0033362D" w:rsidRDefault="00042957" w:rsidP="00856E34">
            <w:pPr>
              <w:jc w:val="both"/>
              <w:rPr>
                <w:rFonts w:cs="Arial"/>
                <w:szCs w:val="20"/>
                <w:lang w:eastAsia="ja-JP"/>
              </w:rPr>
            </w:pPr>
            <w:r w:rsidRPr="0033362D">
              <w:rPr>
                <w:rFonts w:cs="Arial"/>
                <w:szCs w:val="20"/>
                <w:lang w:eastAsia="ja-JP"/>
              </w:rPr>
              <w:t>Концентрация диоксида азота, пыли (по сумме взвешенных)</w:t>
            </w:r>
          </w:p>
        </w:tc>
      </w:tr>
      <w:tr w:rsidR="00042957" w:rsidRPr="0033362D" w:rsidTr="00856E34">
        <w:tc>
          <w:tcPr>
            <w:tcW w:w="1382" w:type="pct"/>
            <w:vMerge/>
            <w:tcBorders>
              <w:top w:val="single" w:sz="4" w:space="0" w:color="auto"/>
              <w:left w:val="single" w:sz="4" w:space="0" w:color="auto"/>
              <w:bottom w:val="single" w:sz="4" w:space="0" w:color="auto"/>
              <w:right w:val="single" w:sz="4" w:space="0" w:color="auto"/>
            </w:tcBorders>
            <w:vAlign w:val="center"/>
            <w:hideMark/>
          </w:tcPr>
          <w:p w:rsidR="00042957" w:rsidRPr="0033362D" w:rsidRDefault="00042957" w:rsidP="00856E34">
            <w:pPr>
              <w:rPr>
                <w:rFonts w:cs="Arial"/>
                <w:szCs w:val="20"/>
                <w:lang w:eastAsia="ja-JP"/>
              </w:rPr>
            </w:pPr>
          </w:p>
        </w:tc>
        <w:tc>
          <w:tcPr>
            <w:tcW w:w="1678" w:type="pct"/>
            <w:tcBorders>
              <w:top w:val="single" w:sz="4" w:space="0" w:color="auto"/>
              <w:left w:val="single" w:sz="4" w:space="0" w:color="auto"/>
              <w:bottom w:val="single" w:sz="4" w:space="0" w:color="auto"/>
              <w:right w:val="single" w:sz="4" w:space="0" w:color="auto"/>
            </w:tcBorders>
            <w:hideMark/>
          </w:tcPr>
          <w:p w:rsidR="00042957" w:rsidRPr="0033362D" w:rsidRDefault="00042957" w:rsidP="00856E34">
            <w:pPr>
              <w:jc w:val="both"/>
              <w:rPr>
                <w:rFonts w:cs="Arial"/>
                <w:szCs w:val="20"/>
                <w:lang w:eastAsia="ja-JP"/>
              </w:rPr>
            </w:pPr>
            <w:r w:rsidRPr="0033362D">
              <w:rPr>
                <w:rFonts w:cs="Arial"/>
                <w:szCs w:val="20"/>
                <w:lang w:eastAsia="ja-JP"/>
              </w:rPr>
              <w:t>На территории проведения строительных работ</w:t>
            </w:r>
          </w:p>
        </w:tc>
        <w:tc>
          <w:tcPr>
            <w:tcW w:w="1940" w:type="pct"/>
            <w:tcBorders>
              <w:top w:val="single" w:sz="4" w:space="0" w:color="auto"/>
              <w:left w:val="single" w:sz="4" w:space="0" w:color="auto"/>
              <w:bottom w:val="single" w:sz="4" w:space="0" w:color="auto"/>
              <w:right w:val="single" w:sz="4" w:space="0" w:color="auto"/>
            </w:tcBorders>
            <w:hideMark/>
          </w:tcPr>
          <w:p w:rsidR="00042957" w:rsidRPr="0033362D" w:rsidRDefault="00042957" w:rsidP="00856E34">
            <w:pPr>
              <w:jc w:val="both"/>
              <w:rPr>
                <w:rFonts w:cs="Arial"/>
                <w:szCs w:val="20"/>
                <w:lang w:eastAsia="ja-JP"/>
              </w:rPr>
            </w:pPr>
            <w:r w:rsidRPr="0033362D">
              <w:rPr>
                <w:rFonts w:cs="Arial"/>
                <w:szCs w:val="20"/>
                <w:lang w:eastAsia="ja-JP"/>
              </w:rPr>
              <w:t>То же</w:t>
            </w:r>
          </w:p>
        </w:tc>
      </w:tr>
      <w:tr w:rsidR="00042957" w:rsidRPr="0033362D" w:rsidTr="00856E34">
        <w:tc>
          <w:tcPr>
            <w:tcW w:w="1382" w:type="pct"/>
            <w:tcBorders>
              <w:top w:val="single" w:sz="4" w:space="0" w:color="auto"/>
              <w:left w:val="single" w:sz="4" w:space="0" w:color="auto"/>
              <w:bottom w:val="single" w:sz="4" w:space="0" w:color="auto"/>
              <w:right w:val="single" w:sz="4" w:space="0" w:color="auto"/>
            </w:tcBorders>
            <w:hideMark/>
          </w:tcPr>
          <w:p w:rsidR="00042957" w:rsidRPr="0033362D" w:rsidRDefault="00042957" w:rsidP="00856E34">
            <w:pPr>
              <w:jc w:val="both"/>
              <w:rPr>
                <w:rFonts w:cs="Arial"/>
                <w:szCs w:val="20"/>
                <w:lang w:eastAsia="ja-JP"/>
              </w:rPr>
            </w:pPr>
            <w:r w:rsidRPr="0033362D">
              <w:rPr>
                <w:rFonts w:cs="Arial"/>
                <w:szCs w:val="20"/>
                <w:lang w:eastAsia="ja-JP"/>
              </w:rPr>
              <w:t>Почва</w:t>
            </w:r>
          </w:p>
        </w:tc>
        <w:tc>
          <w:tcPr>
            <w:tcW w:w="1678" w:type="pct"/>
            <w:tcBorders>
              <w:top w:val="single" w:sz="4" w:space="0" w:color="auto"/>
              <w:left w:val="single" w:sz="4" w:space="0" w:color="auto"/>
              <w:bottom w:val="single" w:sz="4" w:space="0" w:color="auto"/>
              <w:right w:val="single" w:sz="4" w:space="0" w:color="auto"/>
            </w:tcBorders>
            <w:hideMark/>
          </w:tcPr>
          <w:p w:rsidR="00042957" w:rsidRPr="0033362D" w:rsidRDefault="00042957" w:rsidP="00856E34">
            <w:pPr>
              <w:jc w:val="both"/>
              <w:rPr>
                <w:rFonts w:cs="Arial"/>
                <w:szCs w:val="20"/>
                <w:lang w:eastAsia="ja-JP"/>
              </w:rPr>
            </w:pPr>
            <w:r w:rsidRPr="0033362D">
              <w:rPr>
                <w:rFonts w:cs="Arial"/>
                <w:szCs w:val="20"/>
                <w:lang w:eastAsia="ja-JP"/>
              </w:rPr>
              <w:t>На стадии выполнения работ по благоустройству</w:t>
            </w:r>
          </w:p>
        </w:tc>
        <w:tc>
          <w:tcPr>
            <w:tcW w:w="1940" w:type="pct"/>
            <w:tcBorders>
              <w:top w:val="single" w:sz="4" w:space="0" w:color="auto"/>
              <w:left w:val="single" w:sz="4" w:space="0" w:color="auto"/>
              <w:bottom w:val="single" w:sz="4" w:space="0" w:color="auto"/>
              <w:right w:val="single" w:sz="4" w:space="0" w:color="auto"/>
            </w:tcBorders>
            <w:hideMark/>
          </w:tcPr>
          <w:p w:rsidR="00042957" w:rsidRPr="0033362D" w:rsidRDefault="00042957" w:rsidP="00856E34">
            <w:pPr>
              <w:jc w:val="both"/>
              <w:rPr>
                <w:rFonts w:cs="Arial"/>
                <w:szCs w:val="20"/>
                <w:lang w:eastAsia="ja-JP"/>
              </w:rPr>
            </w:pPr>
            <w:r w:rsidRPr="0033362D">
              <w:rPr>
                <w:rFonts w:cs="Arial"/>
                <w:szCs w:val="20"/>
                <w:lang w:eastAsia="ja-JP"/>
              </w:rPr>
              <w:t>Химические показатели: соли тяжелых металлов, нефтепродуктов</w:t>
            </w:r>
          </w:p>
        </w:tc>
      </w:tr>
      <w:tr w:rsidR="00042957" w:rsidRPr="0033362D" w:rsidTr="00856E34">
        <w:tc>
          <w:tcPr>
            <w:tcW w:w="1382" w:type="pct"/>
            <w:vMerge w:val="restart"/>
            <w:tcBorders>
              <w:top w:val="single" w:sz="4" w:space="0" w:color="auto"/>
              <w:left w:val="single" w:sz="4" w:space="0" w:color="auto"/>
              <w:bottom w:val="single" w:sz="4" w:space="0" w:color="auto"/>
              <w:right w:val="single" w:sz="4" w:space="0" w:color="auto"/>
            </w:tcBorders>
            <w:hideMark/>
          </w:tcPr>
          <w:p w:rsidR="00042957" w:rsidRPr="0033362D" w:rsidRDefault="00042957" w:rsidP="00856E34">
            <w:pPr>
              <w:jc w:val="both"/>
              <w:rPr>
                <w:rFonts w:cs="Arial"/>
                <w:szCs w:val="20"/>
                <w:lang w:eastAsia="ja-JP"/>
              </w:rPr>
            </w:pPr>
            <w:r w:rsidRPr="0033362D">
              <w:rPr>
                <w:rFonts w:cs="Arial"/>
                <w:szCs w:val="20"/>
                <w:lang w:eastAsia="ja-JP"/>
              </w:rPr>
              <w:t>Шум</w:t>
            </w:r>
          </w:p>
        </w:tc>
        <w:tc>
          <w:tcPr>
            <w:tcW w:w="1678" w:type="pct"/>
            <w:tcBorders>
              <w:top w:val="single" w:sz="4" w:space="0" w:color="auto"/>
              <w:left w:val="single" w:sz="4" w:space="0" w:color="auto"/>
              <w:bottom w:val="single" w:sz="4" w:space="0" w:color="auto"/>
              <w:right w:val="single" w:sz="4" w:space="0" w:color="auto"/>
            </w:tcBorders>
            <w:hideMark/>
          </w:tcPr>
          <w:p w:rsidR="00042957" w:rsidRPr="0033362D" w:rsidRDefault="00042957" w:rsidP="00856E34">
            <w:pPr>
              <w:jc w:val="both"/>
              <w:rPr>
                <w:rFonts w:cs="Arial"/>
                <w:szCs w:val="20"/>
                <w:lang w:eastAsia="ja-JP"/>
              </w:rPr>
            </w:pPr>
            <w:r w:rsidRPr="0033362D">
              <w:rPr>
                <w:rFonts w:cs="Arial"/>
                <w:szCs w:val="20"/>
                <w:lang w:eastAsia="ja-JP"/>
              </w:rPr>
              <w:t>На территории проведения строительных работ</w:t>
            </w:r>
          </w:p>
        </w:tc>
        <w:tc>
          <w:tcPr>
            <w:tcW w:w="1940" w:type="pct"/>
            <w:vMerge w:val="restart"/>
            <w:tcBorders>
              <w:top w:val="single" w:sz="4" w:space="0" w:color="auto"/>
              <w:left w:val="single" w:sz="4" w:space="0" w:color="auto"/>
              <w:bottom w:val="single" w:sz="4" w:space="0" w:color="auto"/>
              <w:right w:val="single" w:sz="4" w:space="0" w:color="auto"/>
            </w:tcBorders>
            <w:vAlign w:val="center"/>
            <w:hideMark/>
          </w:tcPr>
          <w:p w:rsidR="00042957" w:rsidRPr="0033362D" w:rsidRDefault="00042957" w:rsidP="00856E34">
            <w:pPr>
              <w:jc w:val="both"/>
              <w:rPr>
                <w:rFonts w:cs="Arial"/>
                <w:szCs w:val="20"/>
                <w:lang w:eastAsia="ja-JP"/>
              </w:rPr>
            </w:pPr>
            <w:r w:rsidRPr="0033362D">
              <w:rPr>
                <w:rFonts w:cs="Arial"/>
                <w:szCs w:val="20"/>
                <w:lang w:eastAsia="ja-JP"/>
              </w:rPr>
              <w:t>Максимальный и эквивалентный уровень шума (дБА)</w:t>
            </w:r>
          </w:p>
        </w:tc>
      </w:tr>
      <w:tr w:rsidR="00042957" w:rsidRPr="0033362D" w:rsidTr="00856E34">
        <w:tc>
          <w:tcPr>
            <w:tcW w:w="1382" w:type="pct"/>
            <w:vMerge/>
            <w:tcBorders>
              <w:top w:val="single" w:sz="4" w:space="0" w:color="auto"/>
              <w:left w:val="single" w:sz="4" w:space="0" w:color="auto"/>
              <w:bottom w:val="single" w:sz="4" w:space="0" w:color="auto"/>
              <w:right w:val="single" w:sz="4" w:space="0" w:color="auto"/>
            </w:tcBorders>
            <w:vAlign w:val="center"/>
            <w:hideMark/>
          </w:tcPr>
          <w:p w:rsidR="00042957" w:rsidRPr="0033362D" w:rsidRDefault="00042957" w:rsidP="00856E34">
            <w:pPr>
              <w:rPr>
                <w:rFonts w:cs="Arial"/>
                <w:szCs w:val="20"/>
                <w:lang w:eastAsia="ja-JP"/>
              </w:rPr>
            </w:pPr>
          </w:p>
        </w:tc>
        <w:tc>
          <w:tcPr>
            <w:tcW w:w="1678" w:type="pct"/>
            <w:tcBorders>
              <w:top w:val="single" w:sz="4" w:space="0" w:color="auto"/>
              <w:left w:val="single" w:sz="4" w:space="0" w:color="auto"/>
              <w:bottom w:val="single" w:sz="4" w:space="0" w:color="auto"/>
              <w:right w:val="single" w:sz="4" w:space="0" w:color="auto"/>
            </w:tcBorders>
            <w:hideMark/>
          </w:tcPr>
          <w:p w:rsidR="00042957" w:rsidRPr="0033362D" w:rsidRDefault="00042957" w:rsidP="00856E34">
            <w:pPr>
              <w:jc w:val="both"/>
              <w:rPr>
                <w:rFonts w:cs="Arial"/>
                <w:szCs w:val="20"/>
                <w:lang w:eastAsia="ja-JP"/>
              </w:rPr>
            </w:pPr>
            <w:r w:rsidRPr="0033362D">
              <w:rPr>
                <w:rFonts w:cs="Arial"/>
                <w:szCs w:val="20"/>
                <w:lang w:eastAsia="ja-JP"/>
              </w:rPr>
              <w:t>На рабочих местах водителей строительной техники, крановщиков, в закрытых помещениях</w:t>
            </w:r>
          </w:p>
        </w:tc>
        <w:tc>
          <w:tcPr>
            <w:tcW w:w="1940" w:type="pct"/>
            <w:vMerge/>
            <w:tcBorders>
              <w:top w:val="single" w:sz="4" w:space="0" w:color="auto"/>
              <w:left w:val="single" w:sz="4" w:space="0" w:color="auto"/>
              <w:bottom w:val="single" w:sz="4" w:space="0" w:color="auto"/>
              <w:right w:val="single" w:sz="4" w:space="0" w:color="auto"/>
            </w:tcBorders>
            <w:vAlign w:val="center"/>
            <w:hideMark/>
          </w:tcPr>
          <w:p w:rsidR="00042957" w:rsidRPr="0033362D" w:rsidRDefault="00042957" w:rsidP="00856E34">
            <w:pPr>
              <w:rPr>
                <w:rFonts w:cs="Arial"/>
                <w:szCs w:val="20"/>
                <w:lang w:eastAsia="ja-JP"/>
              </w:rPr>
            </w:pPr>
          </w:p>
        </w:tc>
      </w:tr>
      <w:tr w:rsidR="00042957" w:rsidRPr="00063905" w:rsidTr="00856E34">
        <w:tc>
          <w:tcPr>
            <w:tcW w:w="1382" w:type="pct"/>
            <w:vMerge/>
            <w:tcBorders>
              <w:top w:val="single" w:sz="4" w:space="0" w:color="auto"/>
              <w:left w:val="single" w:sz="4" w:space="0" w:color="auto"/>
              <w:bottom w:val="single" w:sz="4" w:space="0" w:color="auto"/>
              <w:right w:val="single" w:sz="4" w:space="0" w:color="auto"/>
            </w:tcBorders>
            <w:vAlign w:val="center"/>
            <w:hideMark/>
          </w:tcPr>
          <w:p w:rsidR="00042957" w:rsidRPr="0033362D" w:rsidRDefault="00042957" w:rsidP="00856E34">
            <w:pPr>
              <w:rPr>
                <w:rFonts w:cs="Arial"/>
                <w:szCs w:val="20"/>
                <w:lang w:eastAsia="ja-JP"/>
              </w:rPr>
            </w:pPr>
          </w:p>
        </w:tc>
        <w:tc>
          <w:tcPr>
            <w:tcW w:w="1678" w:type="pct"/>
            <w:tcBorders>
              <w:top w:val="single" w:sz="4" w:space="0" w:color="auto"/>
              <w:left w:val="single" w:sz="4" w:space="0" w:color="auto"/>
              <w:bottom w:val="single" w:sz="4" w:space="0" w:color="auto"/>
              <w:right w:val="single" w:sz="4" w:space="0" w:color="auto"/>
            </w:tcBorders>
            <w:hideMark/>
          </w:tcPr>
          <w:p w:rsidR="00042957" w:rsidRPr="0033362D" w:rsidRDefault="00042957" w:rsidP="00856E34">
            <w:pPr>
              <w:jc w:val="both"/>
              <w:rPr>
                <w:rFonts w:cs="Arial"/>
                <w:szCs w:val="20"/>
                <w:lang w:eastAsia="ja-JP"/>
              </w:rPr>
            </w:pPr>
            <w:r w:rsidRPr="0033362D">
              <w:rPr>
                <w:rFonts w:cs="Arial"/>
                <w:szCs w:val="20"/>
                <w:lang w:eastAsia="ja-JP"/>
              </w:rPr>
              <w:t>На территории ближайшей жилой застройки</w:t>
            </w:r>
          </w:p>
        </w:tc>
        <w:tc>
          <w:tcPr>
            <w:tcW w:w="1940" w:type="pct"/>
            <w:vMerge/>
            <w:tcBorders>
              <w:top w:val="single" w:sz="4" w:space="0" w:color="auto"/>
              <w:left w:val="single" w:sz="4" w:space="0" w:color="auto"/>
              <w:bottom w:val="single" w:sz="4" w:space="0" w:color="auto"/>
              <w:right w:val="single" w:sz="4" w:space="0" w:color="auto"/>
            </w:tcBorders>
            <w:vAlign w:val="center"/>
            <w:hideMark/>
          </w:tcPr>
          <w:p w:rsidR="00042957" w:rsidRPr="0033362D" w:rsidRDefault="00042957" w:rsidP="00856E34">
            <w:pPr>
              <w:rPr>
                <w:rFonts w:cs="Arial"/>
                <w:szCs w:val="20"/>
                <w:lang w:eastAsia="ja-JP"/>
              </w:rPr>
            </w:pPr>
          </w:p>
        </w:tc>
      </w:tr>
    </w:tbl>
    <w:p w:rsidR="00042957" w:rsidRPr="00042957" w:rsidRDefault="00042957" w:rsidP="00042957">
      <w:pPr>
        <w:pStyle w:val="aff5"/>
        <w:rPr>
          <w:rFonts w:ascii="Times New Roman" w:hAnsi="Times New Roman"/>
          <w:bCs/>
          <w:i/>
          <w:sz w:val="26"/>
          <w:szCs w:val="26"/>
        </w:rPr>
      </w:pPr>
    </w:p>
    <w:p w:rsidR="00042957" w:rsidRPr="00042957" w:rsidRDefault="00042957" w:rsidP="00042957">
      <w:pPr>
        <w:pStyle w:val="af7"/>
        <w:rPr>
          <w:rFonts w:ascii="Times New Roman" w:hAnsi="Times New Roman"/>
          <w:sz w:val="26"/>
          <w:szCs w:val="26"/>
        </w:rPr>
      </w:pPr>
    </w:p>
    <w:p w:rsidR="00C4074C" w:rsidRPr="00FF1312" w:rsidRDefault="00C4074C" w:rsidP="00FF1312">
      <w:pPr>
        <w:pStyle w:val="2"/>
        <w:numPr>
          <w:ilvl w:val="0"/>
          <w:numId w:val="0"/>
        </w:numPr>
        <w:suppressAutoHyphens w:val="0"/>
        <w:autoSpaceDE/>
        <w:spacing w:before="240" w:after="80"/>
        <w:ind w:firstLine="698"/>
        <w:rPr>
          <w:rFonts w:ascii="Times New Roman" w:hAnsi="Times New Roman" w:cs="Times New Roman"/>
          <w:i/>
          <w:sz w:val="26"/>
          <w:szCs w:val="26"/>
        </w:rPr>
      </w:pPr>
      <w:r w:rsidRPr="00FF1312">
        <w:rPr>
          <w:rFonts w:ascii="Times New Roman" w:hAnsi="Times New Roman" w:cs="Times New Roman"/>
          <w:i/>
          <w:sz w:val="26"/>
          <w:szCs w:val="26"/>
        </w:rPr>
        <w:lastRenderedPageBreak/>
        <w:t>Конструктивные решения и защитные устройства, предотвращающие попадание животных на территорию электрических подстанций, иных зданий и сооружений линейного объекта, а также под транспортные средства и в работающие механизмы</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bookmarkEnd w:id="39"/>
    <w:bookmarkEnd w:id="40"/>
    <w:bookmarkEnd w:id="41"/>
    <w:bookmarkEnd w:id="42"/>
    <w:bookmarkEnd w:id="43"/>
    <w:bookmarkEnd w:id="44"/>
    <w:bookmarkEnd w:id="45"/>
    <w:bookmarkEnd w:id="46"/>
    <w:bookmarkEnd w:id="91"/>
    <w:bookmarkEnd w:id="92"/>
    <w:bookmarkEnd w:id="93"/>
    <w:p w:rsidR="00042957" w:rsidRPr="00042957" w:rsidRDefault="00042957" w:rsidP="00042957">
      <w:pPr>
        <w:pStyle w:val="ab"/>
        <w:ind w:firstLine="709"/>
        <w:rPr>
          <w:sz w:val="26"/>
          <w:szCs w:val="26"/>
        </w:rPr>
      </w:pPr>
      <w:r w:rsidRPr="00042957">
        <w:rPr>
          <w:sz w:val="26"/>
          <w:szCs w:val="26"/>
        </w:rPr>
        <w:t>При производстве работ строительные машины и механизмы создают шум, отпугивающий животных от места строительства.</w:t>
      </w:r>
    </w:p>
    <w:p w:rsidR="00C4074C" w:rsidRPr="00042957" w:rsidRDefault="00042957" w:rsidP="00042957">
      <w:pPr>
        <w:spacing w:before="120"/>
        <w:ind w:firstLine="709"/>
        <w:jc w:val="both"/>
        <w:rPr>
          <w:sz w:val="26"/>
          <w:szCs w:val="26"/>
        </w:rPr>
      </w:pPr>
      <w:r w:rsidRPr="00042957">
        <w:rPr>
          <w:sz w:val="26"/>
          <w:szCs w:val="26"/>
        </w:rPr>
        <w:t>После ввода в эксплуатацию объект не представляет опасности для животного мира.</w:t>
      </w:r>
    </w:p>
    <w:p w:rsidR="00AF42E6" w:rsidRDefault="00FD0A32" w:rsidP="006068D0">
      <w:pPr>
        <w:pStyle w:val="1"/>
        <w:spacing w:before="240"/>
        <w:rPr>
          <w:sz w:val="26"/>
          <w:szCs w:val="26"/>
        </w:rPr>
      </w:pPr>
      <w:r w:rsidRPr="00DD41FD">
        <w:rPr>
          <w:sz w:val="26"/>
          <w:szCs w:val="26"/>
        </w:rPr>
        <w:t>2.</w:t>
      </w:r>
      <w:r w:rsidR="004D4542" w:rsidRPr="00DD41FD">
        <w:rPr>
          <w:sz w:val="26"/>
          <w:szCs w:val="26"/>
        </w:rPr>
        <w:t>9</w:t>
      </w:r>
      <w:r w:rsidR="007E07C4" w:rsidRPr="00DD41FD">
        <w:rPr>
          <w:sz w:val="26"/>
          <w:szCs w:val="26"/>
        </w:rPr>
        <w:t xml:space="preserve">. </w:t>
      </w:r>
      <w:r w:rsidR="004D4542" w:rsidRPr="00DD41FD">
        <w:rPr>
          <w:sz w:val="26"/>
          <w:szCs w:val="26"/>
        </w:rPr>
        <w:t>Информация о необходимости осуществления м</w:t>
      </w:r>
      <w:r w:rsidR="007E07C4" w:rsidRPr="00DD41FD">
        <w:rPr>
          <w:sz w:val="26"/>
          <w:szCs w:val="26"/>
        </w:rPr>
        <w:t>ероприяти</w:t>
      </w:r>
      <w:r w:rsidR="004D4542" w:rsidRPr="00DD41FD">
        <w:rPr>
          <w:sz w:val="26"/>
          <w:szCs w:val="26"/>
        </w:rPr>
        <w:t>й</w:t>
      </w:r>
      <w:r w:rsidR="007E07C4" w:rsidRPr="00DD41FD">
        <w:rPr>
          <w:sz w:val="26"/>
          <w:szCs w:val="26"/>
        </w:rPr>
        <w:t xml:space="preserve">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F9323A" w:rsidRPr="00F9323A" w:rsidRDefault="00F9323A" w:rsidP="00F9323A">
      <w:pPr>
        <w:pStyle w:val="1"/>
        <w:numPr>
          <w:ilvl w:val="0"/>
          <w:numId w:val="0"/>
        </w:numPr>
        <w:suppressAutoHyphens w:val="0"/>
        <w:spacing w:before="240" w:after="120"/>
        <w:ind w:firstLine="709"/>
        <w:jc w:val="left"/>
        <w:rPr>
          <w:b w:val="0"/>
          <w:color w:val="000000"/>
          <w:sz w:val="26"/>
          <w:szCs w:val="26"/>
        </w:rPr>
      </w:pPr>
      <w:bookmarkStart w:id="358" w:name="_Toc279760933"/>
      <w:bookmarkStart w:id="359" w:name="_Toc325009581"/>
      <w:bookmarkStart w:id="360" w:name="_Toc424109333"/>
      <w:bookmarkStart w:id="361" w:name="_Toc436218708"/>
      <w:bookmarkStart w:id="362" w:name="_Toc443383766"/>
      <w:bookmarkStart w:id="363" w:name="_Toc461002097"/>
      <w:bookmarkStart w:id="364" w:name="_Toc464043231"/>
      <w:bookmarkStart w:id="365" w:name="_Toc464630821"/>
      <w:bookmarkStart w:id="366" w:name="_Toc493493764"/>
      <w:bookmarkStart w:id="367" w:name="_Toc498064853"/>
      <w:bookmarkStart w:id="368" w:name="_Toc11139208"/>
      <w:r w:rsidRPr="00F9323A">
        <w:rPr>
          <w:color w:val="000000"/>
          <w:sz w:val="26"/>
          <w:szCs w:val="26"/>
        </w:rPr>
        <w:t>Перечень мероприятий по гражданской обороне</w:t>
      </w:r>
      <w:bookmarkEnd w:id="358"/>
      <w:bookmarkEnd w:id="359"/>
      <w:bookmarkEnd w:id="360"/>
      <w:bookmarkEnd w:id="361"/>
      <w:bookmarkEnd w:id="362"/>
      <w:bookmarkEnd w:id="363"/>
      <w:bookmarkEnd w:id="364"/>
      <w:bookmarkEnd w:id="365"/>
      <w:bookmarkEnd w:id="366"/>
      <w:bookmarkEnd w:id="367"/>
      <w:bookmarkEnd w:id="368"/>
      <w:r>
        <w:rPr>
          <w:b w:val="0"/>
          <w:color w:val="000000"/>
          <w:sz w:val="26"/>
          <w:szCs w:val="26"/>
        </w:rPr>
        <w:t>.</w:t>
      </w:r>
    </w:p>
    <w:p w:rsidR="00B603D2" w:rsidRPr="00D143F9" w:rsidRDefault="00B603D2" w:rsidP="00D143F9">
      <w:pPr>
        <w:pStyle w:val="2"/>
        <w:numPr>
          <w:ilvl w:val="0"/>
          <w:numId w:val="0"/>
        </w:numPr>
        <w:suppressAutoHyphens w:val="0"/>
        <w:autoSpaceDE/>
        <w:spacing w:before="240" w:after="80"/>
        <w:ind w:left="720"/>
        <w:rPr>
          <w:rFonts w:ascii="Times New Roman" w:hAnsi="Times New Roman" w:cs="Times New Roman"/>
          <w:i/>
          <w:color w:val="000000" w:themeColor="text1"/>
          <w:sz w:val="26"/>
          <w:szCs w:val="26"/>
        </w:rPr>
      </w:pPr>
      <w:bookmarkStart w:id="369" w:name="_Toc158375307"/>
      <w:bookmarkStart w:id="370" w:name="_Toc246749751"/>
      <w:bookmarkStart w:id="371" w:name="_Toc274570055"/>
      <w:bookmarkStart w:id="372" w:name="_Toc286930774"/>
      <w:bookmarkStart w:id="373" w:name="_Toc289327324"/>
      <w:bookmarkStart w:id="374" w:name="_Toc302723913"/>
      <w:bookmarkStart w:id="375" w:name="_Toc304989960"/>
      <w:bookmarkStart w:id="376" w:name="_Toc321900234"/>
      <w:bookmarkStart w:id="377" w:name="_Toc324420625"/>
      <w:bookmarkStart w:id="378" w:name="_Toc380497862"/>
      <w:bookmarkStart w:id="379" w:name="_Toc518896811"/>
      <w:bookmarkStart w:id="380" w:name="_Toc521318083"/>
      <w:bookmarkStart w:id="381" w:name="_Toc527465432"/>
      <w:bookmarkStart w:id="382" w:name="_Toc528071537"/>
      <w:bookmarkStart w:id="383" w:name="_Toc531175072"/>
      <w:bookmarkStart w:id="384" w:name="_Toc533846999"/>
      <w:r w:rsidRPr="00D143F9">
        <w:rPr>
          <w:rFonts w:ascii="Times New Roman" w:hAnsi="Times New Roman" w:cs="Times New Roman"/>
          <w:i/>
          <w:iCs/>
          <w:color w:val="000000" w:themeColor="text1"/>
          <w:sz w:val="26"/>
          <w:szCs w:val="26"/>
        </w:rPr>
        <w:t>Сведения об отнесении объекта к категории по гражданской обороне</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B603D2" w:rsidRPr="00D143F9" w:rsidRDefault="00B603D2" w:rsidP="00B603D2">
      <w:pPr>
        <w:pStyle w:val="af7"/>
        <w:rPr>
          <w:rFonts w:ascii="Times New Roman" w:hAnsi="Times New Roman"/>
          <w:color w:val="000000" w:themeColor="text1"/>
          <w:sz w:val="26"/>
          <w:szCs w:val="26"/>
        </w:rPr>
      </w:pPr>
      <w:r w:rsidRPr="00D143F9">
        <w:rPr>
          <w:rFonts w:ascii="Times New Roman" w:hAnsi="Times New Roman"/>
          <w:color w:val="000000" w:themeColor="text1"/>
          <w:sz w:val="26"/>
          <w:szCs w:val="26"/>
        </w:rPr>
        <w:t xml:space="preserve">В соответствии с положениями постановления Правительства Российской Федерации от 16.08.2016 г. № 804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«Самаранефтегаз» отнесенного к </w:t>
      </w:r>
      <w:r w:rsidRPr="00D143F9">
        <w:rPr>
          <w:rFonts w:ascii="Times New Roman" w:hAnsi="Times New Roman"/>
          <w:color w:val="000000" w:themeColor="text1"/>
          <w:sz w:val="26"/>
          <w:szCs w:val="26"/>
          <w:lang w:val="en-US"/>
        </w:rPr>
        <w:t>I</w:t>
      </w:r>
      <w:r w:rsidRPr="00D143F9">
        <w:rPr>
          <w:rFonts w:ascii="Times New Roman" w:hAnsi="Times New Roman"/>
          <w:color w:val="000000" w:themeColor="text1"/>
          <w:sz w:val="26"/>
          <w:szCs w:val="26"/>
        </w:rPr>
        <w:t xml:space="preserve"> категории по гражданской обороне. </w:t>
      </w:r>
    </w:p>
    <w:p w:rsidR="00B603D2" w:rsidRPr="00D143F9" w:rsidRDefault="00B603D2" w:rsidP="00B603D2">
      <w:pPr>
        <w:shd w:val="clear" w:color="auto" w:fill="FFFFFF"/>
        <w:ind w:firstLine="720"/>
        <w:jc w:val="both"/>
        <w:rPr>
          <w:color w:val="000000" w:themeColor="text1"/>
          <w:sz w:val="26"/>
          <w:szCs w:val="26"/>
        </w:rPr>
      </w:pPr>
      <w:r w:rsidRPr="00D143F9">
        <w:rPr>
          <w:color w:val="000000" w:themeColor="text1"/>
          <w:sz w:val="26"/>
          <w:szCs w:val="26"/>
        </w:rPr>
        <w:t xml:space="preserve">Территория </w:t>
      </w:r>
      <w:r w:rsidRPr="00D143F9">
        <w:rPr>
          <w:sz w:val="26"/>
          <w:szCs w:val="26"/>
        </w:rPr>
        <w:t>Сергиевского</w:t>
      </w:r>
      <w:r w:rsidRPr="00D143F9">
        <w:rPr>
          <w:color w:val="000000" w:themeColor="text1"/>
          <w:sz w:val="26"/>
          <w:szCs w:val="26"/>
        </w:rPr>
        <w:t xml:space="preserve"> района Самарской области, на которой располагаются проектируемые сооружения, не отнесена к группе по ГО.</w:t>
      </w:r>
    </w:p>
    <w:p w:rsidR="00B603D2" w:rsidRPr="00D143F9" w:rsidRDefault="00B603D2" w:rsidP="00D143F9">
      <w:pPr>
        <w:pStyle w:val="2"/>
        <w:numPr>
          <w:ilvl w:val="0"/>
          <w:numId w:val="0"/>
        </w:numPr>
        <w:suppressAutoHyphens w:val="0"/>
        <w:autoSpaceDE/>
        <w:spacing w:before="240" w:after="80"/>
        <w:ind w:firstLine="709"/>
        <w:jc w:val="both"/>
        <w:rPr>
          <w:rFonts w:ascii="Times New Roman" w:hAnsi="Times New Roman" w:cs="Times New Roman"/>
          <w:i/>
          <w:color w:val="000000" w:themeColor="text1"/>
          <w:sz w:val="26"/>
          <w:szCs w:val="26"/>
        </w:rPr>
      </w:pPr>
      <w:bookmarkStart w:id="385" w:name="_Toc380497863"/>
      <w:bookmarkStart w:id="386" w:name="_Toc518896812"/>
      <w:bookmarkStart w:id="387" w:name="_Toc521318084"/>
      <w:bookmarkStart w:id="388" w:name="_Toc527465433"/>
      <w:bookmarkStart w:id="389" w:name="_Toc528071538"/>
      <w:bookmarkStart w:id="390" w:name="_Toc531175073"/>
      <w:bookmarkStart w:id="391" w:name="_Toc533847000"/>
      <w:r w:rsidRPr="00D143F9">
        <w:rPr>
          <w:rFonts w:ascii="Times New Roman" w:hAnsi="Times New Roman" w:cs="Times New Roman"/>
          <w:i/>
          <w:iCs/>
          <w:color w:val="000000" w:themeColor="text1"/>
          <w:sz w:val="26"/>
          <w:szCs w:val="26"/>
        </w:rPr>
        <w:t>Сведения об удалении проектируемого объекта от городов, отнесенных к группам по гражданской обороне, и объектов особой важности по гражданской обороне</w:t>
      </w:r>
      <w:bookmarkEnd w:id="385"/>
      <w:bookmarkEnd w:id="386"/>
      <w:bookmarkEnd w:id="387"/>
      <w:bookmarkEnd w:id="388"/>
      <w:bookmarkEnd w:id="389"/>
      <w:bookmarkEnd w:id="390"/>
      <w:bookmarkEnd w:id="391"/>
    </w:p>
    <w:p w:rsidR="00B603D2" w:rsidRPr="00D143F9" w:rsidRDefault="00B603D2" w:rsidP="00B603D2">
      <w:pPr>
        <w:spacing w:before="120"/>
        <w:ind w:firstLine="720"/>
        <w:jc w:val="both"/>
        <w:rPr>
          <w:bCs/>
          <w:color w:val="000000" w:themeColor="text1"/>
          <w:sz w:val="26"/>
          <w:szCs w:val="26"/>
        </w:rPr>
      </w:pPr>
      <w:bookmarkStart w:id="392" w:name="_Toc246749752"/>
      <w:bookmarkStart w:id="393" w:name="_Toc274570056"/>
      <w:bookmarkStart w:id="394" w:name="_Toc286930775"/>
      <w:bookmarkStart w:id="395" w:name="_Toc289327325"/>
      <w:bookmarkStart w:id="396" w:name="_Toc305396739"/>
      <w:bookmarkStart w:id="397" w:name="_Toc305740302"/>
      <w:bookmarkStart w:id="398" w:name="_Toc305742410"/>
      <w:bookmarkStart w:id="399" w:name="_Toc306612983"/>
      <w:bookmarkStart w:id="400" w:name="_Toc321900235"/>
      <w:bookmarkStart w:id="401" w:name="_Toc324420626"/>
      <w:bookmarkStart w:id="402" w:name="_Toc380497864"/>
      <w:bookmarkStart w:id="403" w:name="_Toc518896813"/>
      <w:bookmarkStart w:id="404" w:name="_Toc521318085"/>
      <w:bookmarkStart w:id="405" w:name="_Toc527465434"/>
      <w:r w:rsidRPr="00D143F9">
        <w:rPr>
          <w:bCs/>
          <w:color w:val="000000" w:themeColor="text1"/>
          <w:sz w:val="26"/>
          <w:szCs w:val="26"/>
        </w:rPr>
        <w:t>Расстояние до ближайшего категорированного города (г. Самара) составляет 104 км.</w:t>
      </w:r>
    </w:p>
    <w:p w:rsidR="00B603D2" w:rsidRPr="00D143F9" w:rsidRDefault="00B603D2" w:rsidP="00BE70A2">
      <w:pPr>
        <w:pStyle w:val="2"/>
        <w:numPr>
          <w:ilvl w:val="0"/>
          <w:numId w:val="0"/>
        </w:numPr>
        <w:suppressAutoHyphens w:val="0"/>
        <w:autoSpaceDE/>
        <w:spacing w:before="240" w:after="80"/>
        <w:ind w:firstLine="709"/>
        <w:jc w:val="both"/>
        <w:rPr>
          <w:rFonts w:ascii="Times New Roman" w:hAnsi="Times New Roman" w:cs="Times New Roman"/>
          <w:i/>
          <w:color w:val="000000" w:themeColor="text1"/>
          <w:sz w:val="26"/>
          <w:szCs w:val="26"/>
        </w:rPr>
      </w:pPr>
      <w:bookmarkStart w:id="406" w:name="_Toc528071539"/>
      <w:bookmarkStart w:id="407" w:name="_Toc531175074"/>
      <w:bookmarkStart w:id="408" w:name="_Toc533847001"/>
      <w:r w:rsidRPr="00D143F9">
        <w:rPr>
          <w:rFonts w:ascii="Times New Roman" w:hAnsi="Times New Roman" w:cs="Times New Roman"/>
          <w:i/>
          <w:iCs/>
          <w:color w:val="000000" w:themeColor="text1"/>
          <w:sz w:val="26"/>
          <w:szCs w:val="26"/>
        </w:rPr>
        <w:t>Сведения о границах зон возможных опасностей, в которых может оказаться объект при ведении военных действий или вследствие этих действий</w:t>
      </w:r>
      <w:bookmarkEnd w:id="392"/>
      <w:bookmarkEnd w:id="393"/>
      <w:bookmarkEnd w:id="394"/>
      <w:bookmarkEnd w:id="395"/>
      <w:bookmarkEnd w:id="396"/>
      <w:bookmarkEnd w:id="397"/>
      <w:bookmarkEnd w:id="398"/>
      <w:bookmarkEnd w:id="399"/>
      <w:bookmarkEnd w:id="400"/>
      <w:bookmarkEnd w:id="401"/>
      <w:bookmarkEnd w:id="402"/>
      <w:r w:rsidRPr="00D143F9">
        <w:rPr>
          <w:rFonts w:ascii="Times New Roman" w:hAnsi="Times New Roman" w:cs="Times New Roman"/>
          <w:i/>
          <w:iCs/>
          <w:color w:val="000000" w:themeColor="text1"/>
          <w:sz w:val="26"/>
          <w:szCs w:val="26"/>
        </w:rPr>
        <w:t>, в т.ч. зон возможных разрушений, возможного химического заражения, катастрофического затопления, радиоактивного загрязнения (заражения), зон возможного образования завалов, а также сведения о расположении проектируемого объекта относительно зоны световой маскировки</w:t>
      </w:r>
      <w:bookmarkEnd w:id="403"/>
      <w:bookmarkEnd w:id="404"/>
      <w:bookmarkEnd w:id="405"/>
      <w:bookmarkEnd w:id="406"/>
      <w:bookmarkEnd w:id="407"/>
      <w:bookmarkEnd w:id="408"/>
    </w:p>
    <w:p w:rsidR="00B603D2" w:rsidRPr="00D143F9" w:rsidRDefault="00B603D2" w:rsidP="00B603D2">
      <w:pPr>
        <w:pStyle w:val="af7"/>
        <w:suppressLineNumbers/>
        <w:spacing w:before="0"/>
        <w:rPr>
          <w:rFonts w:ascii="Times New Roman" w:hAnsi="Times New Roman"/>
          <w:color w:val="000000" w:themeColor="text1"/>
          <w:sz w:val="26"/>
          <w:szCs w:val="26"/>
        </w:rPr>
      </w:pPr>
      <w:bookmarkStart w:id="409" w:name="_Toc380497865"/>
      <w:bookmarkStart w:id="410" w:name="_Toc518896814"/>
      <w:r w:rsidRPr="00D143F9">
        <w:rPr>
          <w:rFonts w:ascii="Times New Roman" w:hAnsi="Times New Roman"/>
          <w:color w:val="000000" w:themeColor="text1"/>
          <w:sz w:val="26"/>
          <w:szCs w:val="26"/>
        </w:rPr>
        <w:t>В соответствии с приложением А СП 165.1325800.2014 проектируемые сооружения находятся в зоне возможных разрушений при воздействии обычных средств поражения.</w:t>
      </w:r>
    </w:p>
    <w:p w:rsidR="00B603D2" w:rsidRPr="00D143F9" w:rsidRDefault="00B603D2" w:rsidP="00B603D2">
      <w:pPr>
        <w:pStyle w:val="af7"/>
        <w:suppressLineNumbers/>
        <w:spacing w:before="0"/>
        <w:rPr>
          <w:rFonts w:ascii="Times New Roman" w:hAnsi="Times New Roman"/>
          <w:color w:val="000000" w:themeColor="text1"/>
          <w:sz w:val="26"/>
          <w:szCs w:val="26"/>
        </w:rPr>
      </w:pPr>
      <w:r w:rsidRPr="00D143F9">
        <w:rPr>
          <w:rFonts w:ascii="Times New Roman" w:hAnsi="Times New Roman"/>
          <w:color w:val="000000" w:themeColor="text1"/>
          <w:sz w:val="26"/>
          <w:szCs w:val="26"/>
        </w:rPr>
        <w:t xml:space="preserve">В соответствии с п. 3.15 ГОСТ Р 55201-2012 территория на которой располагаются проектируемые сооружения входит в зону светомаскировки. </w:t>
      </w:r>
    </w:p>
    <w:p w:rsidR="00B603D2" w:rsidRPr="00D143F9" w:rsidRDefault="00B603D2" w:rsidP="00BE70A2">
      <w:pPr>
        <w:pStyle w:val="2"/>
        <w:numPr>
          <w:ilvl w:val="0"/>
          <w:numId w:val="0"/>
        </w:numPr>
        <w:suppressAutoHyphens w:val="0"/>
        <w:autoSpaceDE/>
        <w:spacing w:before="240" w:after="80"/>
        <w:ind w:firstLine="709"/>
        <w:jc w:val="both"/>
        <w:rPr>
          <w:rFonts w:ascii="Times New Roman" w:hAnsi="Times New Roman" w:cs="Times New Roman"/>
          <w:i/>
          <w:color w:val="000000" w:themeColor="text1"/>
          <w:sz w:val="26"/>
          <w:szCs w:val="26"/>
        </w:rPr>
      </w:pPr>
      <w:bookmarkStart w:id="411" w:name="_Toc521318086"/>
      <w:bookmarkStart w:id="412" w:name="_Toc527465435"/>
      <w:bookmarkStart w:id="413" w:name="_Toc528071540"/>
      <w:bookmarkStart w:id="414" w:name="_Toc531175075"/>
      <w:bookmarkStart w:id="415" w:name="_Toc533847002"/>
      <w:r w:rsidRPr="00D143F9">
        <w:rPr>
          <w:rFonts w:ascii="Times New Roman" w:hAnsi="Times New Roman" w:cs="Times New Roman"/>
          <w:i/>
          <w:color w:val="000000" w:themeColor="text1"/>
          <w:sz w:val="26"/>
          <w:szCs w:val="26"/>
        </w:rPr>
        <w:t xml:space="preserve">Сведения о продолжении функционировании проектируемого объекта в военное время, или прекращении, или переносе деятельности объекта в другое </w:t>
      </w:r>
      <w:r w:rsidRPr="00D143F9">
        <w:rPr>
          <w:rFonts w:ascii="Times New Roman" w:hAnsi="Times New Roman" w:cs="Times New Roman"/>
          <w:i/>
          <w:color w:val="000000" w:themeColor="text1"/>
          <w:sz w:val="26"/>
          <w:szCs w:val="26"/>
        </w:rPr>
        <w:lastRenderedPageBreak/>
        <w:t>место, а также о перепрофилировании проектируемого производства на выпуск иной продукции</w:t>
      </w:r>
      <w:bookmarkEnd w:id="409"/>
      <w:bookmarkEnd w:id="410"/>
      <w:bookmarkEnd w:id="411"/>
      <w:bookmarkEnd w:id="412"/>
      <w:bookmarkEnd w:id="413"/>
      <w:bookmarkEnd w:id="414"/>
      <w:bookmarkEnd w:id="415"/>
    </w:p>
    <w:p w:rsidR="00B603D2" w:rsidRPr="00D143F9" w:rsidRDefault="00B603D2" w:rsidP="00B603D2">
      <w:pPr>
        <w:pStyle w:val="af7"/>
        <w:rPr>
          <w:rFonts w:ascii="Times New Roman" w:hAnsi="Times New Roman"/>
          <w:color w:val="000000" w:themeColor="text1"/>
          <w:sz w:val="26"/>
          <w:szCs w:val="26"/>
        </w:rPr>
      </w:pPr>
      <w:bookmarkStart w:id="416" w:name="_Toc380497866"/>
      <w:bookmarkStart w:id="417" w:name="_Toc518896815"/>
      <w:r w:rsidRPr="00D143F9">
        <w:rPr>
          <w:rFonts w:ascii="Times New Roman" w:hAnsi="Times New Roman"/>
          <w:color w:val="000000" w:themeColor="text1"/>
          <w:sz w:val="26"/>
          <w:szCs w:val="26"/>
        </w:rPr>
        <w:t xml:space="preserve">Проектируемые сооружения продолжают свою деятельность в военное время и в другое место не перемещаются, являются стационарными объектами, размещенными непосредственно в районе залегания продуктивных пластов. Характер производства работ не предполагает возможности переноса деятельности проектируемых сооружений в военное время в другое место и перепрофилирование их на выпуск иной продукции. Демонтаж оборудования в особый период в короткие сроки технически не осуществим и экономически нецелесообразен. </w:t>
      </w:r>
    </w:p>
    <w:p w:rsidR="00B603D2" w:rsidRPr="00D143F9" w:rsidRDefault="00B603D2" w:rsidP="00BE70A2">
      <w:pPr>
        <w:pStyle w:val="2"/>
        <w:keepLines/>
        <w:numPr>
          <w:ilvl w:val="0"/>
          <w:numId w:val="0"/>
        </w:numPr>
        <w:suppressAutoHyphens w:val="0"/>
        <w:autoSpaceDE/>
        <w:spacing w:before="240" w:after="80"/>
        <w:ind w:firstLine="709"/>
        <w:jc w:val="both"/>
        <w:rPr>
          <w:rFonts w:ascii="Times New Roman" w:hAnsi="Times New Roman" w:cs="Times New Roman"/>
          <w:i/>
          <w:color w:val="000000" w:themeColor="text1"/>
          <w:sz w:val="26"/>
          <w:szCs w:val="26"/>
        </w:rPr>
      </w:pPr>
      <w:bookmarkStart w:id="418" w:name="_Toc521318087"/>
      <w:bookmarkStart w:id="419" w:name="_Toc527465436"/>
      <w:bookmarkStart w:id="420" w:name="_Toc528071541"/>
      <w:bookmarkStart w:id="421" w:name="_Toc531175076"/>
      <w:bookmarkStart w:id="422" w:name="_Toc533847003"/>
      <w:r w:rsidRPr="00D143F9">
        <w:rPr>
          <w:rFonts w:ascii="Times New Roman" w:hAnsi="Times New Roman" w:cs="Times New Roman"/>
          <w:i/>
          <w:iCs/>
          <w:color w:val="000000" w:themeColor="text1"/>
          <w:sz w:val="26"/>
          <w:szCs w:val="26"/>
        </w:rPr>
        <w:t>Сведения о численности наибольшей работающей смены проектируемого объекта в военное время, а также численности дежурного и линейного персонала проектируемого объекта, обеспечивающего жизнедеятельность городов, отнесенных к группам по гражданской обороне, и объектов особой важности в военное время</w:t>
      </w:r>
      <w:bookmarkEnd w:id="416"/>
      <w:bookmarkEnd w:id="417"/>
      <w:bookmarkEnd w:id="418"/>
      <w:bookmarkEnd w:id="419"/>
      <w:bookmarkEnd w:id="420"/>
      <w:bookmarkEnd w:id="421"/>
      <w:bookmarkEnd w:id="422"/>
    </w:p>
    <w:p w:rsidR="00B603D2" w:rsidRPr="00D143F9" w:rsidRDefault="00B603D2" w:rsidP="00B603D2">
      <w:pPr>
        <w:shd w:val="clear" w:color="auto" w:fill="FFFFFF"/>
        <w:spacing w:before="120"/>
        <w:ind w:firstLine="720"/>
        <w:jc w:val="both"/>
        <w:rPr>
          <w:bCs/>
          <w:color w:val="000000" w:themeColor="text1"/>
          <w:sz w:val="26"/>
          <w:szCs w:val="26"/>
        </w:rPr>
      </w:pPr>
      <w:bookmarkStart w:id="423" w:name="_Toc279760939"/>
      <w:bookmarkStart w:id="424" w:name="_Toc325009587"/>
      <w:bookmarkStart w:id="425" w:name="_Toc365618683"/>
      <w:bookmarkStart w:id="426" w:name="_Toc158375310"/>
      <w:bookmarkStart w:id="427" w:name="_Toc246749754"/>
      <w:bookmarkStart w:id="428" w:name="_Toc274570058"/>
      <w:bookmarkStart w:id="429" w:name="_Toc286930777"/>
      <w:bookmarkStart w:id="430" w:name="_Toc289327327"/>
      <w:bookmarkStart w:id="431" w:name="_Toc302723916"/>
      <w:bookmarkStart w:id="432" w:name="_Toc304989963"/>
      <w:bookmarkStart w:id="433" w:name="_Toc321900237"/>
      <w:bookmarkStart w:id="434" w:name="_Toc324420628"/>
      <w:bookmarkStart w:id="435" w:name="_Toc380497867"/>
      <w:bookmarkStart w:id="436" w:name="_Toc518896816"/>
      <w:r w:rsidRPr="00D143F9">
        <w:rPr>
          <w:bCs/>
          <w:color w:val="000000" w:themeColor="text1"/>
          <w:sz w:val="26"/>
          <w:szCs w:val="26"/>
        </w:rPr>
        <w:t>Обслуживание проектируемых сооружений будет осуществляться существующим персоналом ЦЭРТ-1 в количестве одного человека, без увеличения численности. Местом постоянного нахождения персонала является УПН «Якушкинская»</w:t>
      </w:r>
      <w:r w:rsidRPr="00D143F9">
        <w:rPr>
          <w:color w:val="000000" w:themeColor="text1"/>
          <w:sz w:val="26"/>
          <w:szCs w:val="26"/>
        </w:rPr>
        <w:t>.</w:t>
      </w:r>
      <w:r w:rsidRPr="00D143F9">
        <w:rPr>
          <w:bCs/>
          <w:color w:val="000000" w:themeColor="text1"/>
          <w:sz w:val="26"/>
          <w:szCs w:val="26"/>
        </w:rPr>
        <w:t xml:space="preserve"> Общая численность явочного персонала на проектируемом объекте в наибольшую смену в мирное время составит 1 человека.</w:t>
      </w:r>
    </w:p>
    <w:p w:rsidR="00B603D2" w:rsidRPr="00D143F9" w:rsidRDefault="00B603D2" w:rsidP="00B603D2">
      <w:pPr>
        <w:ind w:firstLine="720"/>
        <w:jc w:val="both"/>
        <w:rPr>
          <w:color w:val="000000" w:themeColor="text1"/>
          <w:sz w:val="26"/>
          <w:szCs w:val="26"/>
        </w:rPr>
      </w:pPr>
      <w:r w:rsidRPr="00D143F9">
        <w:rPr>
          <w:color w:val="000000" w:themeColor="text1"/>
          <w:sz w:val="26"/>
          <w:szCs w:val="26"/>
        </w:rPr>
        <w:t xml:space="preserve">Численность персонала НРС в военное время не меняется и соответствует численности мирного времени. Проектируемые сооружения не относятся к числу производств и служб, обеспечивающих жизнедеятельность категорированных городов и объектов особой важности, которые продолжают работу в военное время. </w:t>
      </w:r>
    </w:p>
    <w:p w:rsidR="00B603D2" w:rsidRPr="00D143F9" w:rsidRDefault="00B603D2" w:rsidP="00BE70A2">
      <w:pPr>
        <w:pStyle w:val="2"/>
        <w:numPr>
          <w:ilvl w:val="0"/>
          <w:numId w:val="0"/>
        </w:numPr>
        <w:suppressAutoHyphens w:val="0"/>
        <w:autoSpaceDE/>
        <w:spacing w:before="240" w:after="80"/>
        <w:ind w:firstLine="709"/>
        <w:jc w:val="both"/>
        <w:rPr>
          <w:rFonts w:ascii="Times New Roman" w:hAnsi="Times New Roman" w:cs="Times New Roman"/>
          <w:i/>
          <w:color w:val="000000" w:themeColor="text1"/>
          <w:sz w:val="26"/>
          <w:szCs w:val="26"/>
        </w:rPr>
      </w:pPr>
      <w:bookmarkStart w:id="437" w:name="_Toc521318088"/>
      <w:bookmarkStart w:id="438" w:name="_Toc527465437"/>
      <w:bookmarkStart w:id="439" w:name="_Toc528071542"/>
      <w:bookmarkStart w:id="440" w:name="_Toc531175077"/>
      <w:bookmarkStart w:id="441" w:name="_Toc533847004"/>
      <w:bookmarkEnd w:id="423"/>
      <w:bookmarkEnd w:id="424"/>
      <w:bookmarkEnd w:id="425"/>
      <w:r w:rsidRPr="00D143F9">
        <w:rPr>
          <w:rFonts w:ascii="Times New Roman" w:hAnsi="Times New Roman" w:cs="Times New Roman"/>
          <w:i/>
          <w:color w:val="000000" w:themeColor="text1"/>
          <w:sz w:val="26"/>
          <w:szCs w:val="26"/>
        </w:rPr>
        <w:t>Сведения о соответствии степени огнестойкости проектируемых зданий (сооружений) требованиям, предъявляемым к зданиям (сооружениям) объектов, отнесенным к категориям по гражданской обороне</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rsidR="00B603D2" w:rsidRPr="00D143F9" w:rsidRDefault="00B603D2" w:rsidP="00B603D2">
      <w:pPr>
        <w:pStyle w:val="af7"/>
        <w:rPr>
          <w:rFonts w:ascii="Times New Roman" w:hAnsi="Times New Roman"/>
          <w:color w:val="000000" w:themeColor="text1"/>
          <w:sz w:val="26"/>
          <w:szCs w:val="26"/>
        </w:rPr>
      </w:pPr>
      <w:bookmarkStart w:id="442" w:name="_Toc158375314"/>
      <w:bookmarkStart w:id="443" w:name="_Toc246749758"/>
      <w:bookmarkStart w:id="444" w:name="_Toc274570062"/>
      <w:bookmarkStart w:id="445" w:name="_Toc286930781"/>
      <w:bookmarkStart w:id="446" w:name="_Toc289327331"/>
      <w:bookmarkStart w:id="447" w:name="_Toc302723920"/>
      <w:bookmarkStart w:id="448" w:name="_Toc304989967"/>
      <w:bookmarkStart w:id="449" w:name="_Toc321900241"/>
      <w:bookmarkStart w:id="450" w:name="_Toc324420632"/>
      <w:bookmarkStart w:id="451" w:name="_Toc380497868"/>
      <w:bookmarkStart w:id="452" w:name="_Toc518896817"/>
      <w:bookmarkStart w:id="453" w:name="_Toc521318089"/>
      <w:r w:rsidRPr="00D143F9">
        <w:rPr>
          <w:rFonts w:ascii="Times New Roman" w:hAnsi="Times New Roman"/>
          <w:color w:val="000000" w:themeColor="text1"/>
          <w:sz w:val="26"/>
          <w:szCs w:val="26"/>
        </w:rPr>
        <w:t>Требования к огнестойкости зданий и сооружений объектов, отнесенных к категориям по гражданской обороне, СП 165.1325800.2014 не предъявляет.</w:t>
      </w:r>
    </w:p>
    <w:p w:rsidR="00B603D2" w:rsidRPr="00D143F9" w:rsidRDefault="00B603D2" w:rsidP="00BE70A2">
      <w:pPr>
        <w:pStyle w:val="2"/>
        <w:numPr>
          <w:ilvl w:val="0"/>
          <w:numId w:val="0"/>
        </w:numPr>
        <w:suppressAutoHyphens w:val="0"/>
        <w:autoSpaceDE/>
        <w:spacing w:before="240" w:after="80"/>
        <w:ind w:firstLine="709"/>
        <w:jc w:val="both"/>
        <w:rPr>
          <w:rFonts w:ascii="Times New Roman" w:hAnsi="Times New Roman" w:cs="Times New Roman"/>
          <w:i/>
          <w:color w:val="000000" w:themeColor="text1"/>
          <w:sz w:val="26"/>
          <w:szCs w:val="26"/>
        </w:rPr>
      </w:pPr>
      <w:bookmarkStart w:id="454" w:name="_Toc527465438"/>
      <w:bookmarkStart w:id="455" w:name="_Toc528071543"/>
      <w:bookmarkStart w:id="456" w:name="_Toc531175078"/>
      <w:bookmarkStart w:id="457" w:name="_Toc533847005"/>
      <w:r w:rsidRPr="00D143F9">
        <w:rPr>
          <w:rFonts w:ascii="Times New Roman" w:hAnsi="Times New Roman" w:cs="Times New Roman"/>
          <w:i/>
          <w:iCs/>
          <w:color w:val="000000" w:themeColor="text1"/>
          <w:sz w:val="26"/>
          <w:szCs w:val="26"/>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B603D2" w:rsidRPr="00D143F9" w:rsidRDefault="00B603D2" w:rsidP="00B603D2">
      <w:pPr>
        <w:ind w:firstLine="709"/>
        <w:jc w:val="both"/>
        <w:rPr>
          <w:sz w:val="26"/>
          <w:szCs w:val="26"/>
        </w:rPr>
      </w:pPr>
      <w:r w:rsidRPr="00D143F9">
        <w:rPr>
          <w:sz w:val="26"/>
          <w:szCs w:val="26"/>
        </w:rPr>
        <w:t>Общее руководство гражданской обороной в АО «Самаранефтегаз» осуществляет генеральный директор. Управление гражданской обороной на территории проектируемых сооружений осуществляют начальники ЦДНГ, ЦЭРТ-1. Для обеспечения управления гражданской обороной и производством будет использоваться:</w:t>
      </w:r>
    </w:p>
    <w:p w:rsidR="00B603D2" w:rsidRPr="00D143F9" w:rsidRDefault="00B603D2" w:rsidP="00B603D2">
      <w:pPr>
        <w:numPr>
          <w:ilvl w:val="0"/>
          <w:numId w:val="31"/>
        </w:numPr>
        <w:suppressAutoHyphens w:val="0"/>
        <w:ind w:firstLine="709"/>
        <w:jc w:val="both"/>
        <w:rPr>
          <w:sz w:val="26"/>
          <w:szCs w:val="26"/>
        </w:rPr>
      </w:pPr>
      <w:r w:rsidRPr="00D143F9">
        <w:rPr>
          <w:sz w:val="26"/>
          <w:szCs w:val="26"/>
        </w:rPr>
        <w:t>ведомственная сеть связи;</w:t>
      </w:r>
    </w:p>
    <w:p w:rsidR="00B603D2" w:rsidRPr="00D143F9" w:rsidRDefault="00B603D2" w:rsidP="00B603D2">
      <w:pPr>
        <w:numPr>
          <w:ilvl w:val="0"/>
          <w:numId w:val="31"/>
        </w:numPr>
        <w:suppressAutoHyphens w:val="0"/>
        <w:ind w:firstLine="709"/>
        <w:jc w:val="both"/>
        <w:rPr>
          <w:sz w:val="26"/>
          <w:szCs w:val="26"/>
        </w:rPr>
      </w:pPr>
      <w:r w:rsidRPr="00D143F9">
        <w:rPr>
          <w:sz w:val="26"/>
          <w:szCs w:val="26"/>
        </w:rPr>
        <w:t>производственно-технологическая связь;</w:t>
      </w:r>
    </w:p>
    <w:p w:rsidR="00B603D2" w:rsidRPr="00D143F9" w:rsidRDefault="00B603D2" w:rsidP="00B603D2">
      <w:pPr>
        <w:numPr>
          <w:ilvl w:val="0"/>
          <w:numId w:val="31"/>
        </w:numPr>
        <w:suppressAutoHyphens w:val="0"/>
        <w:ind w:firstLine="709"/>
        <w:jc w:val="both"/>
        <w:rPr>
          <w:sz w:val="26"/>
          <w:szCs w:val="26"/>
        </w:rPr>
      </w:pPr>
      <w:r w:rsidRPr="00D143F9">
        <w:rPr>
          <w:sz w:val="26"/>
          <w:szCs w:val="26"/>
        </w:rPr>
        <w:t>телефонная и сотовая связь;</w:t>
      </w:r>
    </w:p>
    <w:p w:rsidR="00B603D2" w:rsidRPr="00D143F9" w:rsidRDefault="00B603D2" w:rsidP="00B603D2">
      <w:pPr>
        <w:numPr>
          <w:ilvl w:val="0"/>
          <w:numId w:val="31"/>
        </w:numPr>
        <w:suppressAutoHyphens w:val="0"/>
        <w:ind w:firstLine="709"/>
        <w:jc w:val="both"/>
        <w:rPr>
          <w:sz w:val="26"/>
          <w:szCs w:val="26"/>
        </w:rPr>
      </w:pPr>
      <w:r w:rsidRPr="00D143F9">
        <w:rPr>
          <w:sz w:val="26"/>
          <w:szCs w:val="26"/>
        </w:rPr>
        <w:t>радиорелейная связь;</w:t>
      </w:r>
    </w:p>
    <w:p w:rsidR="00B603D2" w:rsidRPr="00D143F9" w:rsidRDefault="00B603D2" w:rsidP="00B603D2">
      <w:pPr>
        <w:numPr>
          <w:ilvl w:val="0"/>
          <w:numId w:val="31"/>
        </w:numPr>
        <w:suppressAutoHyphens w:val="0"/>
        <w:ind w:firstLine="709"/>
        <w:jc w:val="both"/>
        <w:rPr>
          <w:sz w:val="26"/>
          <w:szCs w:val="26"/>
        </w:rPr>
      </w:pPr>
      <w:r w:rsidRPr="00D143F9">
        <w:rPr>
          <w:sz w:val="26"/>
          <w:szCs w:val="26"/>
        </w:rPr>
        <w:t>базовые и носимые радиостанции;</w:t>
      </w:r>
    </w:p>
    <w:p w:rsidR="00B603D2" w:rsidRPr="00D143F9" w:rsidRDefault="00B603D2" w:rsidP="00B603D2">
      <w:pPr>
        <w:numPr>
          <w:ilvl w:val="0"/>
          <w:numId w:val="31"/>
        </w:numPr>
        <w:suppressAutoHyphens w:val="0"/>
        <w:ind w:firstLine="709"/>
        <w:jc w:val="both"/>
        <w:rPr>
          <w:sz w:val="26"/>
          <w:szCs w:val="26"/>
        </w:rPr>
      </w:pPr>
      <w:r w:rsidRPr="00D143F9">
        <w:rPr>
          <w:sz w:val="26"/>
          <w:szCs w:val="26"/>
        </w:rPr>
        <w:t>посыльные пешим порядком и на автомобилях.</w:t>
      </w:r>
    </w:p>
    <w:p w:rsidR="00B603D2" w:rsidRPr="00D143F9" w:rsidRDefault="00B603D2" w:rsidP="00B603D2">
      <w:pPr>
        <w:ind w:firstLine="709"/>
        <w:jc w:val="both"/>
        <w:rPr>
          <w:sz w:val="26"/>
          <w:szCs w:val="26"/>
        </w:rPr>
      </w:pPr>
      <w:r w:rsidRPr="00D143F9">
        <w:rPr>
          <w:sz w:val="26"/>
          <w:szCs w:val="26"/>
        </w:rPr>
        <w:lastRenderedPageBreak/>
        <w:t>Для оповещения персонала проектируемых сооружений по сигналам гражданской обороны предусматривается использовать существующую систему оповещения АО «Самаранефтегаз», которая разработана в соответствии с требованиями «Положения о системах оповещения гражданской обороны», введенным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 оповещения Самарской области и районную систему оповещения Сергиевского района.</w:t>
      </w:r>
    </w:p>
    <w:p w:rsidR="00B603D2" w:rsidRPr="00D143F9" w:rsidRDefault="00B603D2" w:rsidP="00B603D2">
      <w:pPr>
        <w:ind w:firstLine="709"/>
        <w:jc w:val="both"/>
        <w:rPr>
          <w:sz w:val="26"/>
          <w:szCs w:val="26"/>
        </w:rPr>
      </w:pPr>
      <w:r w:rsidRPr="00D143F9">
        <w:rPr>
          <w:color w:val="000000"/>
          <w:sz w:val="26"/>
          <w:szCs w:val="26"/>
        </w:rPr>
        <w:t xml:space="preserve">На территории Самарской области информирования населения по </w:t>
      </w:r>
      <w:r w:rsidRPr="00D143F9">
        <w:rPr>
          <w:sz w:val="26"/>
          <w:szCs w:val="26"/>
        </w:rPr>
        <w:t xml:space="preserve">сигналам ГО </w:t>
      </w:r>
      <w:r w:rsidRPr="00D143F9">
        <w:rPr>
          <w:color w:val="000000"/>
          <w:sz w:val="26"/>
          <w:szCs w:val="26"/>
        </w:rPr>
        <w:t xml:space="preserve">возложено на Главное управление МЧС России по Самарской области и осуществляется через оперативные дежурные смены органов повседневного управления: </w:t>
      </w:r>
      <w:r w:rsidRPr="00D143F9">
        <w:rPr>
          <w:sz w:val="26"/>
          <w:szCs w:val="26"/>
        </w:rPr>
        <w:t>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B603D2" w:rsidRPr="00D143F9" w:rsidRDefault="00B603D2" w:rsidP="00B603D2">
      <w:pPr>
        <w:shd w:val="clear" w:color="auto" w:fill="FFFFFF"/>
        <w:ind w:firstLine="709"/>
        <w:jc w:val="both"/>
        <w:rPr>
          <w:bCs/>
          <w:color w:val="000000"/>
          <w:sz w:val="26"/>
          <w:szCs w:val="26"/>
          <w:shd w:val="clear" w:color="auto" w:fill="D9D9D9"/>
        </w:rPr>
      </w:pPr>
      <w:r w:rsidRPr="00D143F9">
        <w:rPr>
          <w:color w:val="000000"/>
          <w:sz w:val="26"/>
          <w:szCs w:val="26"/>
        </w:rPr>
        <w:t>ГУ МЧС России по Самарской области подается предупредительный сигнал «Внимание! Всем!» и производиться трансляция сигналов оповещения гражданской обороны по средствам сетей телевизионного и радиовещания, электросирен, телефонной сети связи общего пользования, сотовой связи, смс-оповещения, информационно-телекоммуникационной сети «Интернет».</w:t>
      </w:r>
      <w:r w:rsidRPr="00D143F9">
        <w:rPr>
          <w:bCs/>
          <w:color w:val="000000"/>
          <w:sz w:val="26"/>
          <w:szCs w:val="26"/>
        </w:rPr>
        <w:t xml:space="preserve"> При получении сигналов </w:t>
      </w:r>
      <w:r w:rsidRPr="00D143F9">
        <w:rPr>
          <w:color w:val="000000"/>
          <w:sz w:val="26"/>
          <w:szCs w:val="26"/>
        </w:rPr>
        <w:t>гражданской обороны</w:t>
      </w:r>
      <w:r w:rsidRPr="00D143F9">
        <w:rPr>
          <w:bCs/>
          <w:color w:val="000000"/>
          <w:sz w:val="26"/>
          <w:szCs w:val="26"/>
        </w:rPr>
        <w:t xml:space="preserve"> администрация муниципального района </w:t>
      </w:r>
      <w:r w:rsidRPr="00D143F9">
        <w:rPr>
          <w:sz w:val="26"/>
          <w:szCs w:val="26"/>
        </w:rPr>
        <w:t>Сергиевский</w:t>
      </w:r>
      <w:r w:rsidRPr="00D143F9">
        <w:rPr>
          <w:bCs/>
          <w:sz w:val="26"/>
          <w:szCs w:val="26"/>
        </w:rPr>
        <w:t xml:space="preserve">, </w:t>
      </w:r>
      <w:r w:rsidRPr="00D143F9">
        <w:rPr>
          <w:bCs/>
          <w:color w:val="000000"/>
          <w:sz w:val="26"/>
          <w:szCs w:val="26"/>
        </w:rPr>
        <w:t xml:space="preserve">также начинает транслировать сигналы </w:t>
      </w:r>
      <w:r w:rsidRPr="00D143F9">
        <w:rPr>
          <w:color w:val="000000"/>
          <w:sz w:val="26"/>
          <w:szCs w:val="26"/>
        </w:rPr>
        <w:t>гражданской обороны</w:t>
      </w:r>
      <w:r w:rsidRPr="00D143F9">
        <w:rPr>
          <w:bCs/>
          <w:color w:val="000000"/>
          <w:sz w:val="26"/>
          <w:szCs w:val="26"/>
        </w:rPr>
        <w:t>.</w:t>
      </w:r>
    </w:p>
    <w:p w:rsidR="00B603D2" w:rsidRPr="00D143F9" w:rsidRDefault="00B603D2" w:rsidP="00B603D2">
      <w:pPr>
        <w:ind w:firstLine="709"/>
        <w:jc w:val="both"/>
        <w:rPr>
          <w:sz w:val="26"/>
          <w:szCs w:val="26"/>
        </w:rPr>
      </w:pPr>
      <w:r w:rsidRPr="00D143F9">
        <w:rPr>
          <w:sz w:val="26"/>
          <w:szCs w:val="26"/>
        </w:rPr>
        <w:t xml:space="preserve">В ЦИТС АО «Самаранефтегаз» сигналы ГО (распоряжения) и информация поступает от дежурного по администрации Октябрьского района г.о. Самара, оперативного дежурного ЦУКС (ГУ МЧС России по Самарской области), дежурного ЕДДС муниципального района Сергиевского по средствам телефонной связи, электронным сообщением по компьютерной сети. </w:t>
      </w:r>
    </w:p>
    <w:p w:rsidR="00B603D2" w:rsidRPr="00D143F9" w:rsidRDefault="00B603D2" w:rsidP="00B603D2">
      <w:pPr>
        <w:ind w:firstLine="709"/>
        <w:jc w:val="both"/>
        <w:rPr>
          <w:bCs/>
          <w:color w:val="000000"/>
          <w:sz w:val="26"/>
          <w:szCs w:val="26"/>
        </w:rPr>
      </w:pPr>
      <w:r w:rsidRPr="00D143F9">
        <w:rPr>
          <w:sz w:val="26"/>
          <w:szCs w:val="26"/>
        </w:rPr>
        <w:t xml:space="preserve">Доведение сигналов ГО (распоряжений) и информации в АО «Самаранефтегаз»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 </w:t>
      </w:r>
    </w:p>
    <w:p w:rsidR="00B603D2" w:rsidRPr="00D143F9" w:rsidRDefault="00B603D2" w:rsidP="00B603D2">
      <w:pPr>
        <w:ind w:firstLine="709"/>
        <w:jc w:val="both"/>
        <w:rPr>
          <w:color w:val="000000"/>
          <w:sz w:val="26"/>
          <w:szCs w:val="26"/>
        </w:rPr>
      </w:pPr>
      <w:r w:rsidRPr="00D143F9">
        <w:rPr>
          <w:color w:val="000000"/>
          <w:sz w:val="26"/>
          <w:szCs w:val="26"/>
        </w:rPr>
        <w:t xml:space="preserve">Оповещение обслуживающего персонала находящегося на территории </w:t>
      </w:r>
      <w:r w:rsidRPr="00D143F9">
        <w:rPr>
          <w:rFonts w:eastAsiaTheme="minorHAnsi"/>
          <w:sz w:val="26"/>
          <w:szCs w:val="26"/>
          <w:lang w:eastAsia="en-US"/>
        </w:rPr>
        <w:t>УПН «Якушкинская»</w:t>
      </w:r>
      <w:r w:rsidRPr="00D143F9">
        <w:rPr>
          <w:color w:val="000000"/>
          <w:sz w:val="26"/>
          <w:szCs w:val="26"/>
          <w:lang w:eastAsia="ja-JP"/>
        </w:rPr>
        <w:t xml:space="preserve">(место постоянного присутствия персонала) </w:t>
      </w:r>
      <w:r w:rsidRPr="00D143F9">
        <w:rPr>
          <w:color w:val="000000"/>
          <w:sz w:val="26"/>
          <w:szCs w:val="26"/>
        </w:rPr>
        <w:t xml:space="preserve">будет осуществляться дежурным оператором УПН с использованием существующих средств связи. </w:t>
      </w:r>
    </w:p>
    <w:p w:rsidR="00B603D2" w:rsidRPr="00D143F9" w:rsidRDefault="00B603D2" w:rsidP="00B603D2">
      <w:pPr>
        <w:ind w:firstLine="709"/>
        <w:jc w:val="both"/>
        <w:rPr>
          <w:color w:val="000000"/>
          <w:sz w:val="26"/>
          <w:szCs w:val="26"/>
        </w:rPr>
      </w:pPr>
      <w:r w:rsidRPr="00D143F9">
        <w:rPr>
          <w:color w:val="000000"/>
          <w:sz w:val="26"/>
          <w:szCs w:val="26"/>
        </w:rPr>
        <w:t xml:space="preserve">Оповещение персонала находящегося на территории месторождения осуществляется по средствам сотовой связи и радиосвязи. </w:t>
      </w:r>
      <w:r w:rsidRPr="00D143F9">
        <w:rPr>
          <w:bCs/>
          <w:color w:val="000000"/>
          <w:sz w:val="26"/>
          <w:szCs w:val="26"/>
        </w:rPr>
        <w:t>Обслуживающий персонал обеспечен портативной радиостанцией, c использованием которой он оповещается во время выездов на объект проектирования и сотовым телефоном. Работа радиостанции обеспечивается базовыми станциями существующей сети радиотелефонной связи АО «Самаранефтегаз» стандарта Smartrunk-II в диапазоне 400 – 430 МГц. Организация сотовой связи осуществляется через существующую сеть оператора GSM/GPRS-связи ПАО «Мегафон».</w:t>
      </w:r>
    </w:p>
    <w:p w:rsidR="00B603D2" w:rsidRPr="00D143F9" w:rsidRDefault="00B603D2" w:rsidP="00B603D2">
      <w:pPr>
        <w:ind w:firstLine="709"/>
        <w:jc w:val="both"/>
        <w:rPr>
          <w:bCs/>
          <w:color w:val="000000"/>
          <w:sz w:val="26"/>
          <w:szCs w:val="26"/>
        </w:rPr>
      </w:pPr>
      <w:r w:rsidRPr="00D143F9">
        <w:rPr>
          <w:bCs/>
          <w:color w:val="000000"/>
          <w:sz w:val="26"/>
          <w:szCs w:val="26"/>
        </w:rPr>
        <w:t xml:space="preserve">При получении сигнала ГО (распоряжения) и информации начальник смены ЦИТС информируем генерального директора АО «Самаранефтегаз» и по его распоряжению осуществляется оповещение </w:t>
      </w:r>
      <w:r w:rsidRPr="00D143F9">
        <w:rPr>
          <w:color w:val="000000"/>
          <w:sz w:val="26"/>
          <w:szCs w:val="26"/>
          <w:lang w:eastAsia="ja-JP"/>
        </w:rPr>
        <w:t xml:space="preserve">персонала рабочей смены </w:t>
      </w:r>
      <w:r w:rsidRPr="00D143F9">
        <w:rPr>
          <w:color w:val="000000"/>
          <w:sz w:val="26"/>
          <w:szCs w:val="26"/>
          <w:lang w:eastAsia="ja-JP"/>
        </w:rPr>
        <w:lastRenderedPageBreak/>
        <w:t xml:space="preserve">производственных объектов. 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w:t>
      </w:r>
      <w:r w:rsidRPr="00D143F9">
        <w:rPr>
          <w:sz w:val="26"/>
          <w:szCs w:val="26"/>
        </w:rPr>
        <w:t>радиорелейной связи,</w:t>
      </w:r>
      <w:r w:rsidRPr="00D143F9">
        <w:rPr>
          <w:color w:val="000000"/>
          <w:sz w:val="26"/>
          <w:szCs w:val="26"/>
          <w:lang w:eastAsia="ja-JP"/>
        </w:rPr>
        <w:t xml:space="preserve"> рассылки электронных сообщений по компьютерной сети, по следующей</w:t>
      </w:r>
      <w:r w:rsidRPr="00D143F9">
        <w:rPr>
          <w:bCs/>
          <w:color w:val="000000"/>
          <w:sz w:val="26"/>
          <w:szCs w:val="26"/>
        </w:rPr>
        <w:t xml:space="preserve"> схеме:</w:t>
      </w:r>
    </w:p>
    <w:p w:rsidR="00B603D2" w:rsidRPr="00D143F9" w:rsidRDefault="00B603D2" w:rsidP="00B603D2">
      <w:pPr>
        <w:numPr>
          <w:ilvl w:val="0"/>
          <w:numId w:val="16"/>
        </w:numPr>
        <w:shd w:val="clear" w:color="auto" w:fill="FFFFFF"/>
        <w:tabs>
          <w:tab w:val="left" w:pos="1038"/>
        </w:tabs>
        <w:suppressAutoHyphens w:val="0"/>
        <w:ind w:firstLine="709"/>
        <w:jc w:val="both"/>
        <w:rPr>
          <w:color w:val="000000"/>
          <w:sz w:val="26"/>
          <w:szCs w:val="26"/>
          <w:lang w:eastAsia="ja-JP"/>
        </w:rPr>
      </w:pPr>
      <w:r w:rsidRPr="00D143F9">
        <w:rPr>
          <w:color w:val="000000"/>
          <w:sz w:val="26"/>
          <w:szCs w:val="26"/>
          <w:lang w:eastAsia="ja-JP"/>
        </w:rPr>
        <w:t>доведение информации и сигналов ГО по спискам оповещения №№ 1, 2, 3, 4, 5, 6, 7, 8;</w:t>
      </w:r>
    </w:p>
    <w:p w:rsidR="00B603D2" w:rsidRPr="00D143F9" w:rsidRDefault="00B603D2" w:rsidP="00B603D2">
      <w:pPr>
        <w:numPr>
          <w:ilvl w:val="0"/>
          <w:numId w:val="16"/>
        </w:numPr>
        <w:shd w:val="clear" w:color="auto" w:fill="FFFFFF"/>
        <w:tabs>
          <w:tab w:val="left" w:pos="1038"/>
        </w:tabs>
        <w:suppressAutoHyphens w:val="0"/>
        <w:ind w:firstLine="709"/>
        <w:jc w:val="both"/>
        <w:rPr>
          <w:color w:val="000000"/>
          <w:sz w:val="26"/>
          <w:szCs w:val="26"/>
          <w:lang w:eastAsia="ja-JP"/>
        </w:rPr>
      </w:pPr>
      <w:r w:rsidRPr="00D143F9">
        <w:rPr>
          <w:color w:val="000000"/>
          <w:sz w:val="26"/>
          <w:szCs w:val="26"/>
          <w:lang w:eastAsia="ja-JP"/>
        </w:rPr>
        <w:t>дежурного диспетчера ЦЛАП-АСФ, дежурного диспетчера ООО «РН-Охрана-Самара», доведение информации и сигналов ГО до дежурного диспетчера ООО «РН-Пожарная безопасность»;</w:t>
      </w:r>
    </w:p>
    <w:p w:rsidR="00B603D2" w:rsidRPr="00D143F9" w:rsidRDefault="00B603D2" w:rsidP="00B603D2">
      <w:pPr>
        <w:numPr>
          <w:ilvl w:val="0"/>
          <w:numId w:val="16"/>
        </w:numPr>
        <w:shd w:val="clear" w:color="auto" w:fill="FFFFFF"/>
        <w:tabs>
          <w:tab w:val="left" w:pos="1038"/>
        </w:tabs>
        <w:suppressAutoHyphens w:val="0"/>
        <w:ind w:firstLine="709"/>
        <w:jc w:val="both"/>
        <w:rPr>
          <w:color w:val="000000"/>
          <w:sz w:val="26"/>
          <w:szCs w:val="26"/>
          <w:lang w:eastAsia="ja-JP"/>
        </w:rPr>
      </w:pPr>
      <w:r w:rsidRPr="00D143F9">
        <w:rPr>
          <w:color w:val="000000"/>
          <w:sz w:val="26"/>
          <w:szCs w:val="26"/>
          <w:lang w:eastAsia="ja-JP"/>
        </w:rPr>
        <w:t xml:space="preserve">доведение информации и сигналов ГО диспетчером РИТС СГМдо диспетчеров </w:t>
      </w:r>
      <w:r w:rsidRPr="00D143F9">
        <w:rPr>
          <w:bCs/>
          <w:color w:val="000000"/>
          <w:sz w:val="26"/>
          <w:szCs w:val="26"/>
        </w:rPr>
        <w:t>ЦДНГ,</w:t>
      </w:r>
      <w:r w:rsidRPr="00D143F9">
        <w:rPr>
          <w:color w:val="000000"/>
          <w:sz w:val="26"/>
          <w:szCs w:val="26"/>
          <w:lang w:eastAsia="ja-JP"/>
        </w:rPr>
        <w:t>ЦЭРТ-1;</w:t>
      </w:r>
    </w:p>
    <w:p w:rsidR="00B603D2" w:rsidRPr="00D143F9" w:rsidRDefault="00B603D2" w:rsidP="00B603D2">
      <w:pPr>
        <w:numPr>
          <w:ilvl w:val="0"/>
          <w:numId w:val="16"/>
        </w:numPr>
        <w:shd w:val="clear" w:color="auto" w:fill="FFFFFF"/>
        <w:tabs>
          <w:tab w:val="left" w:pos="1038"/>
        </w:tabs>
        <w:suppressAutoHyphens w:val="0"/>
        <w:ind w:firstLine="709"/>
        <w:jc w:val="both"/>
        <w:rPr>
          <w:color w:val="000000"/>
          <w:sz w:val="26"/>
          <w:szCs w:val="26"/>
          <w:lang w:eastAsia="ja-JP"/>
        </w:rPr>
      </w:pPr>
      <w:r w:rsidRPr="00D143F9">
        <w:rPr>
          <w:color w:val="000000"/>
          <w:sz w:val="26"/>
          <w:szCs w:val="26"/>
          <w:lang w:eastAsia="ja-JP"/>
        </w:rPr>
        <w:t xml:space="preserve">доведение информации и сигналов ГО диспетчерами </w:t>
      </w:r>
      <w:r w:rsidRPr="00D143F9">
        <w:rPr>
          <w:bCs/>
          <w:color w:val="000000"/>
          <w:sz w:val="26"/>
          <w:szCs w:val="26"/>
        </w:rPr>
        <w:t>ЦДНГ,</w:t>
      </w:r>
      <w:r w:rsidRPr="00D143F9">
        <w:rPr>
          <w:color w:val="000000"/>
          <w:sz w:val="26"/>
          <w:szCs w:val="26"/>
          <w:lang w:eastAsia="ja-JP"/>
        </w:rPr>
        <w:t xml:space="preserve"> ЦЭРТ-1 до дежурного оператора </w:t>
      </w:r>
      <w:r w:rsidRPr="00D143F9">
        <w:rPr>
          <w:rFonts w:eastAsiaTheme="minorHAnsi"/>
          <w:sz w:val="26"/>
          <w:szCs w:val="26"/>
          <w:lang w:eastAsia="en-US"/>
        </w:rPr>
        <w:t>УПН «Якушкинская»;</w:t>
      </w:r>
    </w:p>
    <w:p w:rsidR="00B603D2" w:rsidRPr="00D143F9" w:rsidRDefault="00B603D2" w:rsidP="00B603D2">
      <w:pPr>
        <w:numPr>
          <w:ilvl w:val="0"/>
          <w:numId w:val="16"/>
        </w:numPr>
        <w:shd w:val="clear" w:color="auto" w:fill="FFFFFF"/>
        <w:tabs>
          <w:tab w:val="left" w:pos="1038"/>
        </w:tabs>
        <w:suppressAutoHyphens w:val="0"/>
        <w:ind w:firstLine="709"/>
        <w:jc w:val="both"/>
        <w:rPr>
          <w:color w:val="000000"/>
          <w:sz w:val="26"/>
          <w:szCs w:val="26"/>
          <w:lang w:eastAsia="ja-JP"/>
        </w:rPr>
      </w:pPr>
      <w:r w:rsidRPr="00D143F9">
        <w:rPr>
          <w:color w:val="000000"/>
          <w:sz w:val="26"/>
          <w:szCs w:val="26"/>
          <w:lang w:eastAsia="ja-JP"/>
        </w:rPr>
        <w:t xml:space="preserve">доведение информации и сигналов ГО дежурным оператором УПН до обслуживающего персонала находящегося </w:t>
      </w:r>
      <w:r w:rsidRPr="00D143F9">
        <w:rPr>
          <w:rFonts w:eastAsiaTheme="minorHAnsi"/>
          <w:sz w:val="26"/>
          <w:szCs w:val="26"/>
          <w:lang w:eastAsia="en-US"/>
        </w:rPr>
        <w:t>на территории проектируемого объекта</w:t>
      </w:r>
      <w:r w:rsidRPr="00D143F9">
        <w:rPr>
          <w:color w:val="000000"/>
          <w:sz w:val="26"/>
          <w:szCs w:val="26"/>
          <w:lang w:eastAsia="ja-JP"/>
        </w:rPr>
        <w:t xml:space="preserve"> по средствам радиосвязи и сотовой связи.</w:t>
      </w:r>
    </w:p>
    <w:p w:rsidR="00B603D2" w:rsidRPr="00D143F9" w:rsidRDefault="00B603D2" w:rsidP="00B603D2">
      <w:pPr>
        <w:ind w:firstLine="709"/>
        <w:jc w:val="both"/>
        <w:rPr>
          <w:bCs/>
          <w:color w:val="000000"/>
          <w:sz w:val="26"/>
          <w:szCs w:val="26"/>
        </w:rPr>
      </w:pPr>
      <w:r w:rsidRPr="00D143F9">
        <w:rPr>
          <w:bCs/>
          <w:color w:val="000000"/>
          <w:sz w:val="26"/>
          <w:szCs w:val="26"/>
        </w:rPr>
        <w:t xml:space="preserve">В АО «Самаранефтегаз»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ЦИТС, РИТС </w:t>
      </w:r>
      <w:r w:rsidRPr="00D143F9">
        <w:rPr>
          <w:color w:val="000000"/>
          <w:sz w:val="26"/>
          <w:szCs w:val="26"/>
          <w:lang w:eastAsia="ja-JP"/>
        </w:rPr>
        <w:t>СГМ,</w:t>
      </w:r>
      <w:r w:rsidRPr="00D143F9">
        <w:rPr>
          <w:bCs/>
          <w:color w:val="000000"/>
          <w:sz w:val="26"/>
          <w:szCs w:val="26"/>
        </w:rPr>
        <w:t xml:space="preserve"> ЦДНГ, ЦЭРТ-1 дежурного оператора </w:t>
      </w:r>
      <w:r w:rsidRPr="00D143F9">
        <w:rPr>
          <w:rFonts w:eastAsiaTheme="minorHAnsi"/>
          <w:sz w:val="26"/>
          <w:szCs w:val="26"/>
          <w:lang w:eastAsia="en-US"/>
        </w:rPr>
        <w:t>УПН «Якушкинская»</w:t>
      </w:r>
      <w:r w:rsidRPr="00D143F9">
        <w:rPr>
          <w:bCs/>
          <w:color w:val="000000"/>
          <w:sz w:val="26"/>
          <w:szCs w:val="26"/>
        </w:rPr>
        <w:t>.</w:t>
      </w:r>
    </w:p>
    <w:p w:rsidR="00B603D2" w:rsidRPr="00D143F9" w:rsidRDefault="00B603D2" w:rsidP="00B603D2">
      <w:pPr>
        <w:shd w:val="clear" w:color="auto" w:fill="FFFFFF"/>
        <w:ind w:firstLine="709"/>
        <w:jc w:val="both"/>
        <w:rPr>
          <w:bCs/>
          <w:color w:val="000000"/>
          <w:sz w:val="26"/>
          <w:szCs w:val="26"/>
        </w:rPr>
      </w:pPr>
      <w:r w:rsidRPr="00D143F9">
        <w:rPr>
          <w:bCs/>
          <w:color w:val="000000"/>
          <w:sz w:val="26"/>
          <w:szCs w:val="26"/>
        </w:rPr>
        <w:t xml:space="preserve">Принципиальная схема оповещения по сигналам ГО выполнена в соответствии с «Положением о системах оповещения населения», утвержденным совместным приказом Министров МЧС РФ, Мининформтехнологий РФ и Минкультуры РФ от 25.07.2006 № 422/90/376 и </w:t>
      </w:r>
      <w:r w:rsidRPr="00D143F9">
        <w:rPr>
          <w:rFonts w:eastAsiaTheme="minorHAnsi"/>
          <w:sz w:val="26"/>
          <w:szCs w:val="26"/>
          <w:lang w:eastAsia="en-US"/>
        </w:rPr>
        <w:t xml:space="preserve">ЛНД ПАО «НК «Роснефть» Инструкции Компании «Порядок оповещения по сигналам гражданской </w:t>
      </w:r>
      <w:r w:rsidRPr="00D143F9">
        <w:rPr>
          <w:bCs/>
          <w:color w:val="000000"/>
          <w:sz w:val="26"/>
          <w:szCs w:val="26"/>
        </w:rPr>
        <w:t xml:space="preserve">обороны» № П3-11.04 И-01111. </w:t>
      </w:r>
    </w:p>
    <w:p w:rsidR="00D143F9" w:rsidRPr="00D143F9" w:rsidRDefault="00D143F9" w:rsidP="00BE70A2">
      <w:pPr>
        <w:pStyle w:val="2"/>
        <w:numPr>
          <w:ilvl w:val="0"/>
          <w:numId w:val="0"/>
        </w:numPr>
        <w:suppressAutoHyphens w:val="0"/>
        <w:autoSpaceDE/>
        <w:spacing w:before="240" w:after="80"/>
        <w:ind w:firstLine="709"/>
        <w:jc w:val="both"/>
        <w:rPr>
          <w:rFonts w:ascii="Times New Roman" w:hAnsi="Times New Roman" w:cs="Times New Roman"/>
          <w:i/>
          <w:color w:val="000000" w:themeColor="text1"/>
          <w:sz w:val="26"/>
          <w:szCs w:val="26"/>
        </w:rPr>
      </w:pPr>
      <w:bookmarkStart w:id="458" w:name="_Toc380497869"/>
      <w:bookmarkStart w:id="459" w:name="_Toc518896818"/>
      <w:bookmarkStart w:id="460" w:name="_Toc521318090"/>
      <w:bookmarkStart w:id="461" w:name="_Toc527465439"/>
      <w:bookmarkStart w:id="462" w:name="_Toc528071544"/>
      <w:bookmarkStart w:id="463" w:name="_Toc531175079"/>
      <w:bookmarkStart w:id="464" w:name="_Toc533847006"/>
      <w:bookmarkStart w:id="465" w:name="_Toc274570063"/>
      <w:bookmarkStart w:id="466" w:name="_Toc286930782"/>
      <w:bookmarkStart w:id="467" w:name="_Toc289327332"/>
      <w:bookmarkStart w:id="468" w:name="_Toc302723921"/>
      <w:bookmarkStart w:id="469" w:name="_Toc304989968"/>
      <w:bookmarkStart w:id="470" w:name="_Toc321900242"/>
      <w:bookmarkStart w:id="471" w:name="_Toc324420633"/>
      <w:r w:rsidRPr="00D143F9">
        <w:rPr>
          <w:rFonts w:ascii="Times New Roman" w:hAnsi="Times New Roman" w:cs="Times New Roman"/>
          <w:i/>
          <w:color w:val="000000" w:themeColor="text1"/>
          <w:sz w:val="26"/>
          <w:szCs w:val="26"/>
        </w:rPr>
        <w:t>Мероприятия по световой и другим видам маскировки проектируемого объекта</w:t>
      </w:r>
      <w:bookmarkEnd w:id="458"/>
      <w:bookmarkEnd w:id="459"/>
      <w:bookmarkEnd w:id="460"/>
      <w:bookmarkEnd w:id="461"/>
      <w:bookmarkEnd w:id="462"/>
      <w:bookmarkEnd w:id="463"/>
      <w:bookmarkEnd w:id="464"/>
    </w:p>
    <w:p w:rsidR="00D143F9" w:rsidRPr="00D143F9" w:rsidRDefault="00D143F9" w:rsidP="00D143F9">
      <w:pPr>
        <w:ind w:firstLine="720"/>
        <w:jc w:val="both"/>
        <w:rPr>
          <w:rFonts w:eastAsia="Calibri"/>
          <w:color w:val="000000" w:themeColor="text1"/>
          <w:sz w:val="26"/>
          <w:szCs w:val="26"/>
          <w:lang w:eastAsia="en-US"/>
        </w:rPr>
      </w:pPr>
      <w:bookmarkStart w:id="472" w:name="_Toc380497870"/>
      <w:r w:rsidRPr="00D143F9">
        <w:rPr>
          <w:rFonts w:eastAsia="Calibri"/>
          <w:color w:val="000000" w:themeColor="text1"/>
          <w:sz w:val="26"/>
          <w:szCs w:val="26"/>
          <w:lang w:eastAsia="en-US"/>
        </w:rPr>
        <w:t>В связи с отсутствием освещения и подземной прокладкой напорного нефтепровода проектной документацией не предусматриваются мероприятия по световой маскировке.</w:t>
      </w:r>
    </w:p>
    <w:bookmarkEnd w:id="465"/>
    <w:bookmarkEnd w:id="466"/>
    <w:bookmarkEnd w:id="467"/>
    <w:bookmarkEnd w:id="468"/>
    <w:bookmarkEnd w:id="469"/>
    <w:bookmarkEnd w:id="470"/>
    <w:bookmarkEnd w:id="471"/>
    <w:bookmarkEnd w:id="472"/>
    <w:p w:rsidR="00D143F9" w:rsidRPr="00BE70A2" w:rsidRDefault="00D143F9" w:rsidP="00BE70A2">
      <w:pPr>
        <w:keepNext/>
        <w:shd w:val="clear" w:color="auto" w:fill="FFFFFF"/>
        <w:suppressAutoHyphens w:val="0"/>
        <w:spacing w:before="240" w:after="80"/>
        <w:ind w:firstLine="709"/>
        <w:jc w:val="both"/>
        <w:outlineLvl w:val="1"/>
        <w:rPr>
          <w:i/>
          <w:color w:val="000000" w:themeColor="text1"/>
          <w:sz w:val="26"/>
          <w:szCs w:val="26"/>
          <w:u w:val="single"/>
        </w:rPr>
      </w:pPr>
      <w:r w:rsidRPr="00BE70A2">
        <w:rPr>
          <w:i/>
          <w:color w:val="000000" w:themeColor="text1"/>
          <w:sz w:val="26"/>
          <w:szCs w:val="26"/>
          <w:u w:val="single"/>
        </w:rPr>
        <w:t>Проектные решения по повышению устойчивости работы источников водоснабжения и их защите от радиоактивных и отравляющих веществ</w:t>
      </w:r>
    </w:p>
    <w:p w:rsidR="00D143F9" w:rsidRPr="00D143F9" w:rsidRDefault="00D143F9" w:rsidP="00D143F9">
      <w:pPr>
        <w:pStyle w:val="af7"/>
        <w:rPr>
          <w:rFonts w:ascii="Times New Roman" w:eastAsia="ArialMT" w:hAnsi="Times New Roman"/>
          <w:color w:val="000000" w:themeColor="text1"/>
          <w:sz w:val="26"/>
          <w:szCs w:val="26"/>
        </w:rPr>
      </w:pPr>
      <w:r w:rsidRPr="00D143F9">
        <w:rPr>
          <w:rFonts w:ascii="Times New Roman" w:eastAsia="ArialMT" w:hAnsi="Times New Roman"/>
          <w:color w:val="000000" w:themeColor="text1"/>
          <w:sz w:val="26"/>
          <w:szCs w:val="26"/>
        </w:rPr>
        <w:t xml:space="preserve">Защищенных от средств нападения противника источников водоснабжения на проектируемых объектах нет. </w:t>
      </w:r>
      <w:r w:rsidRPr="00D143F9">
        <w:rPr>
          <w:rFonts w:ascii="Times New Roman" w:hAnsi="Times New Roman"/>
          <w:bCs w:val="0"/>
          <w:color w:val="000000" w:themeColor="text1"/>
          <w:sz w:val="26"/>
          <w:szCs w:val="26"/>
        </w:rPr>
        <w:t xml:space="preserve">В соответствии с </w:t>
      </w:r>
      <w:r w:rsidRPr="00D143F9">
        <w:rPr>
          <w:rFonts w:ascii="Times New Roman" w:eastAsia="ArialMT" w:hAnsi="Times New Roman"/>
          <w:color w:val="000000" w:themeColor="text1"/>
          <w:sz w:val="26"/>
          <w:szCs w:val="26"/>
        </w:rPr>
        <w:t>п. 3.9 ВНТП 3-85 на проектируемых сооружениях производственное, противопожарное и хозяйственно-питьевое водоснабжение не требуется.</w:t>
      </w:r>
    </w:p>
    <w:p w:rsidR="00D143F9" w:rsidRPr="00BE70A2" w:rsidRDefault="00D143F9" w:rsidP="00BE70A2">
      <w:pPr>
        <w:keepNext/>
        <w:shd w:val="clear" w:color="auto" w:fill="FFFFFF"/>
        <w:suppressAutoHyphens w:val="0"/>
        <w:spacing w:before="240" w:after="80"/>
        <w:ind w:firstLine="709"/>
        <w:jc w:val="both"/>
        <w:outlineLvl w:val="1"/>
        <w:rPr>
          <w:i/>
          <w:color w:val="000000" w:themeColor="text1"/>
          <w:sz w:val="26"/>
          <w:szCs w:val="26"/>
          <w:u w:val="single"/>
        </w:rPr>
      </w:pPr>
      <w:bookmarkStart w:id="473" w:name="_Toc424109344"/>
      <w:bookmarkStart w:id="474" w:name="_Toc436218719"/>
      <w:bookmarkStart w:id="475" w:name="_Toc443383777"/>
      <w:bookmarkStart w:id="476" w:name="_Toc461002108"/>
      <w:bookmarkStart w:id="477" w:name="_Toc464043242"/>
      <w:bookmarkStart w:id="478" w:name="_Toc464630832"/>
      <w:bookmarkStart w:id="479" w:name="_Toc493493775"/>
      <w:r w:rsidRPr="00BE70A2">
        <w:rPr>
          <w:i/>
          <w:color w:val="000000" w:themeColor="text1"/>
          <w:sz w:val="26"/>
          <w:szCs w:val="26"/>
          <w:u w:val="single"/>
        </w:rPr>
        <w:t>Обоснование введения режимов радиационной защиты на территории проектируемого объекта, подвергшейся радиоактивному загрязнению (заражению)</w:t>
      </w:r>
      <w:bookmarkEnd w:id="473"/>
      <w:bookmarkEnd w:id="474"/>
      <w:bookmarkEnd w:id="475"/>
      <w:bookmarkEnd w:id="476"/>
      <w:bookmarkEnd w:id="477"/>
      <w:bookmarkEnd w:id="478"/>
      <w:bookmarkEnd w:id="479"/>
    </w:p>
    <w:p w:rsidR="00D143F9" w:rsidRPr="00D143F9" w:rsidRDefault="00D143F9" w:rsidP="00D143F9">
      <w:pPr>
        <w:pStyle w:val="af7"/>
        <w:rPr>
          <w:rFonts w:ascii="Times New Roman" w:eastAsia="ArialMT" w:hAnsi="Times New Roman"/>
          <w:color w:val="000000" w:themeColor="text1"/>
          <w:sz w:val="26"/>
          <w:szCs w:val="26"/>
        </w:rPr>
      </w:pPr>
      <w:bookmarkStart w:id="480" w:name="_Toc424109345"/>
      <w:bookmarkStart w:id="481" w:name="_Toc436218720"/>
      <w:bookmarkStart w:id="482" w:name="_Toc443383778"/>
      <w:bookmarkStart w:id="483" w:name="_Toc461002109"/>
      <w:bookmarkStart w:id="484" w:name="_Toc464043243"/>
      <w:bookmarkStart w:id="485" w:name="_Toc464630833"/>
      <w:bookmarkStart w:id="486" w:name="_Toc493493776"/>
      <w:bookmarkStart w:id="487" w:name="_Toc279760943"/>
      <w:bookmarkStart w:id="488" w:name="_Toc325009591"/>
      <w:r w:rsidRPr="00D143F9">
        <w:rPr>
          <w:rFonts w:ascii="Times New Roman" w:eastAsia="ArialMT" w:hAnsi="Times New Roman"/>
          <w:color w:val="000000" w:themeColor="text1"/>
          <w:sz w:val="26"/>
          <w:szCs w:val="26"/>
        </w:rPr>
        <w:t xml:space="preserve">В соответствии с </w:t>
      </w:r>
      <w:r w:rsidRPr="00D143F9">
        <w:rPr>
          <w:rFonts w:ascii="Times New Roman" w:hAnsi="Times New Roman"/>
          <w:color w:val="000000" w:themeColor="text1"/>
          <w:sz w:val="26"/>
          <w:szCs w:val="26"/>
        </w:rPr>
        <w:t xml:space="preserve">СП 165.1325800.2014 </w:t>
      </w:r>
      <w:r w:rsidRPr="00D143F9">
        <w:rPr>
          <w:rFonts w:ascii="Times New Roman" w:eastAsia="ArialMT" w:hAnsi="Times New Roman"/>
          <w:color w:val="000000" w:themeColor="text1"/>
          <w:sz w:val="26"/>
          <w:szCs w:val="26"/>
        </w:rPr>
        <w:t xml:space="preserve">проектируемые сооружения находятся вне зоны возможного радиоактивного загрязнения, в связи с этим </w:t>
      </w:r>
      <w:r w:rsidRPr="00D143F9">
        <w:rPr>
          <w:rFonts w:ascii="Times New Roman" w:eastAsia="ArialMT" w:hAnsi="Times New Roman"/>
          <w:color w:val="000000" w:themeColor="text1"/>
          <w:sz w:val="26"/>
          <w:szCs w:val="26"/>
        </w:rPr>
        <w:lastRenderedPageBreak/>
        <w:t>введение режимов радиационной защиты на территории проектируемых сооружений не предусматривается.</w:t>
      </w:r>
    </w:p>
    <w:p w:rsidR="00D143F9" w:rsidRPr="00BE70A2" w:rsidRDefault="00D143F9" w:rsidP="00BE70A2">
      <w:pPr>
        <w:keepNext/>
        <w:shd w:val="clear" w:color="auto" w:fill="FFFFFF"/>
        <w:suppressAutoHyphens w:val="0"/>
        <w:spacing w:before="240" w:after="80"/>
        <w:ind w:firstLine="709"/>
        <w:outlineLvl w:val="1"/>
        <w:rPr>
          <w:i/>
          <w:color w:val="000000" w:themeColor="text1"/>
          <w:sz w:val="26"/>
          <w:szCs w:val="26"/>
          <w:u w:val="single"/>
        </w:rPr>
      </w:pPr>
      <w:r w:rsidRPr="00BE70A2">
        <w:rPr>
          <w:i/>
          <w:color w:val="000000" w:themeColor="text1"/>
          <w:sz w:val="26"/>
          <w:szCs w:val="26"/>
          <w:u w:val="single"/>
        </w:rPr>
        <w:t>Решения по обеспечению безаварийной остановки технологических процессов</w:t>
      </w:r>
      <w:bookmarkEnd w:id="480"/>
      <w:bookmarkEnd w:id="481"/>
      <w:bookmarkEnd w:id="482"/>
      <w:bookmarkEnd w:id="483"/>
      <w:bookmarkEnd w:id="484"/>
      <w:bookmarkEnd w:id="485"/>
      <w:bookmarkEnd w:id="486"/>
    </w:p>
    <w:p w:rsidR="00D143F9" w:rsidRPr="00D143F9" w:rsidRDefault="00D143F9" w:rsidP="00D143F9">
      <w:pPr>
        <w:autoSpaceDE w:val="0"/>
        <w:autoSpaceDN w:val="0"/>
        <w:adjustRightInd w:val="0"/>
        <w:spacing w:line="233" w:lineRule="auto"/>
        <w:ind w:firstLine="709"/>
        <w:jc w:val="both"/>
        <w:rPr>
          <w:color w:val="000000" w:themeColor="text1"/>
          <w:sz w:val="26"/>
          <w:szCs w:val="26"/>
        </w:rPr>
      </w:pPr>
      <w:r w:rsidRPr="00D143F9">
        <w:rPr>
          <w:color w:val="000000" w:themeColor="text1"/>
          <w:sz w:val="26"/>
          <w:szCs w:val="26"/>
        </w:rPr>
        <w:t xml:space="preserve">Безаварийная остановка технологического процесса по сигналам ГО проводится дежурными операторами </w:t>
      </w:r>
      <w:r w:rsidRPr="00D143F9">
        <w:rPr>
          <w:rFonts w:eastAsiaTheme="minorHAnsi"/>
          <w:sz w:val="26"/>
          <w:szCs w:val="26"/>
          <w:lang w:eastAsia="en-US"/>
        </w:rPr>
        <w:t>УПН «Якушкинская»</w:t>
      </w:r>
      <w:r w:rsidRPr="00D143F9">
        <w:rPr>
          <w:color w:val="000000" w:themeColor="text1"/>
          <w:sz w:val="26"/>
          <w:szCs w:val="26"/>
        </w:rPr>
        <w:t>путем прекращения подачи в нефтепровод нефтепродукта.</w:t>
      </w:r>
    </w:p>
    <w:p w:rsidR="00D143F9" w:rsidRPr="00BE70A2" w:rsidRDefault="00D143F9" w:rsidP="00BE70A2">
      <w:pPr>
        <w:keepNext/>
        <w:shd w:val="clear" w:color="auto" w:fill="FFFFFF"/>
        <w:suppressAutoHyphens w:val="0"/>
        <w:spacing w:before="240" w:after="80"/>
        <w:ind w:firstLine="709"/>
        <w:jc w:val="both"/>
        <w:outlineLvl w:val="1"/>
        <w:rPr>
          <w:i/>
          <w:color w:val="000000" w:themeColor="text1"/>
          <w:sz w:val="26"/>
          <w:szCs w:val="26"/>
          <w:u w:val="single"/>
        </w:rPr>
      </w:pPr>
      <w:bookmarkStart w:id="489" w:name="_Toc424109346"/>
      <w:bookmarkStart w:id="490" w:name="_Toc436218721"/>
      <w:bookmarkStart w:id="491" w:name="_Toc443383779"/>
      <w:bookmarkStart w:id="492" w:name="_Toc461002110"/>
      <w:bookmarkStart w:id="493" w:name="_Toc464043244"/>
      <w:bookmarkStart w:id="494" w:name="_Toc464630834"/>
      <w:bookmarkStart w:id="495" w:name="_Toc493493777"/>
      <w:r w:rsidRPr="00BE70A2">
        <w:rPr>
          <w:i/>
          <w:color w:val="000000" w:themeColor="text1"/>
          <w:sz w:val="26"/>
          <w:szCs w:val="26"/>
          <w:u w:val="single"/>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bookmarkEnd w:id="489"/>
      <w:bookmarkEnd w:id="490"/>
      <w:bookmarkEnd w:id="491"/>
      <w:bookmarkEnd w:id="492"/>
      <w:bookmarkEnd w:id="493"/>
      <w:bookmarkEnd w:id="494"/>
      <w:bookmarkEnd w:id="495"/>
    </w:p>
    <w:p w:rsidR="00D143F9" w:rsidRPr="00D143F9" w:rsidRDefault="00D143F9" w:rsidP="00D143F9">
      <w:pPr>
        <w:pStyle w:val="af7"/>
        <w:rPr>
          <w:rFonts w:ascii="Times New Roman" w:hAnsi="Times New Roman"/>
          <w:color w:val="000000" w:themeColor="text1"/>
          <w:sz w:val="26"/>
          <w:szCs w:val="26"/>
        </w:rPr>
      </w:pPr>
      <w:bookmarkStart w:id="496" w:name="_Toc424109347"/>
      <w:bookmarkStart w:id="497" w:name="_Toc436218722"/>
      <w:bookmarkStart w:id="498" w:name="_Toc443383780"/>
      <w:bookmarkStart w:id="499" w:name="_Toc461002111"/>
      <w:bookmarkStart w:id="500" w:name="_Toc464043245"/>
      <w:bookmarkStart w:id="501" w:name="_Toc464630835"/>
      <w:bookmarkStart w:id="502" w:name="_Toc493493778"/>
      <w:r w:rsidRPr="00D143F9">
        <w:rPr>
          <w:rFonts w:ascii="Times New Roman" w:hAnsi="Times New Roman"/>
          <w:color w:val="000000" w:themeColor="text1"/>
          <w:sz w:val="26"/>
          <w:szCs w:val="26"/>
        </w:rPr>
        <w:t>Мероприятия по повышению эффективности защиты производственных фондов проектируемых сооружений, при воздействии по ним современных средств поражения (в том числе от вторичных поражающих факторов) включают:</w:t>
      </w:r>
    </w:p>
    <w:p w:rsidR="00D143F9" w:rsidRPr="00D143F9" w:rsidRDefault="00D143F9" w:rsidP="00D143F9">
      <w:pPr>
        <w:pStyle w:val="a0"/>
        <w:rPr>
          <w:rStyle w:val="afffa"/>
          <w:rFonts w:ascii="Times New Roman" w:hAnsi="Times New Roman"/>
          <w:color w:val="000000" w:themeColor="text1"/>
          <w:sz w:val="26"/>
          <w:szCs w:val="26"/>
        </w:rPr>
      </w:pPr>
      <w:r w:rsidRPr="00D143F9">
        <w:rPr>
          <w:rStyle w:val="afffa"/>
          <w:rFonts w:ascii="Times New Roman" w:hAnsi="Times New Roman"/>
          <w:color w:val="000000" w:themeColor="text1"/>
          <w:sz w:val="26"/>
          <w:szCs w:val="26"/>
        </w:rPr>
        <w:t>размещение технологического оборудования с учетом категории по взрывопожароопасности, с обеспечением необходимых по нормам проходов и с учетом требуемых противопожарных разрывов;</w:t>
      </w:r>
    </w:p>
    <w:p w:rsidR="00D143F9" w:rsidRPr="00D143F9" w:rsidRDefault="00D143F9" w:rsidP="00D143F9">
      <w:pPr>
        <w:pStyle w:val="a0"/>
        <w:rPr>
          <w:rStyle w:val="afffa"/>
          <w:rFonts w:ascii="Times New Roman" w:hAnsi="Times New Roman"/>
          <w:color w:val="000000" w:themeColor="text1"/>
          <w:sz w:val="26"/>
          <w:szCs w:val="26"/>
        </w:rPr>
      </w:pPr>
      <w:r w:rsidRPr="00D143F9">
        <w:rPr>
          <w:rStyle w:val="afffa"/>
          <w:rFonts w:ascii="Times New Roman" w:hAnsi="Times New Roman"/>
          <w:color w:val="000000" w:themeColor="text1"/>
          <w:sz w:val="26"/>
          <w:szCs w:val="26"/>
        </w:rPr>
        <w:t>дистанционный контроль из диспетчерского пункта;</w:t>
      </w:r>
    </w:p>
    <w:p w:rsidR="00D143F9" w:rsidRPr="00D143F9" w:rsidRDefault="00D143F9" w:rsidP="00D143F9">
      <w:pPr>
        <w:pStyle w:val="a0"/>
        <w:rPr>
          <w:rFonts w:ascii="Times New Roman" w:hAnsi="Times New Roman"/>
          <w:color w:val="000000" w:themeColor="text1"/>
          <w:sz w:val="26"/>
          <w:szCs w:val="26"/>
        </w:rPr>
      </w:pPr>
      <w:r w:rsidRPr="00D143F9">
        <w:rPr>
          <w:rFonts w:ascii="Times New Roman" w:hAnsi="Times New Roman"/>
          <w:color w:val="000000" w:themeColor="text1"/>
          <w:sz w:val="26"/>
          <w:szCs w:val="26"/>
        </w:rPr>
        <w:t>подземная прокладка трубопровода на глубине не менее 1,0 м;</w:t>
      </w:r>
    </w:p>
    <w:p w:rsidR="00D143F9" w:rsidRPr="00D143F9" w:rsidRDefault="00D143F9" w:rsidP="00D143F9">
      <w:pPr>
        <w:pStyle w:val="a0"/>
        <w:rPr>
          <w:rFonts w:ascii="Times New Roman" w:hAnsi="Times New Roman"/>
          <w:color w:val="000000" w:themeColor="text1"/>
          <w:sz w:val="26"/>
          <w:szCs w:val="26"/>
        </w:rPr>
      </w:pPr>
      <w:r w:rsidRPr="00D143F9">
        <w:rPr>
          <w:rFonts w:ascii="Times New Roman" w:hAnsi="Times New Roman"/>
          <w:color w:val="000000" w:themeColor="text1"/>
          <w:sz w:val="26"/>
          <w:szCs w:val="26"/>
        </w:rPr>
        <w:t>подготовка к безаварийной остановке;</w:t>
      </w:r>
    </w:p>
    <w:p w:rsidR="00D143F9" w:rsidRPr="00D143F9" w:rsidRDefault="00D143F9" w:rsidP="00D143F9">
      <w:pPr>
        <w:pStyle w:val="a0"/>
        <w:rPr>
          <w:rStyle w:val="afffa"/>
          <w:rFonts w:ascii="Times New Roman" w:hAnsi="Times New Roman"/>
          <w:color w:val="000000" w:themeColor="text1"/>
          <w:sz w:val="26"/>
          <w:szCs w:val="26"/>
        </w:rPr>
      </w:pPr>
      <w:r w:rsidRPr="00D143F9">
        <w:rPr>
          <w:rStyle w:val="afffa"/>
          <w:rFonts w:ascii="Times New Roman" w:hAnsi="Times New Roman"/>
          <w:color w:val="000000" w:themeColor="text1"/>
          <w:sz w:val="26"/>
          <w:szCs w:val="26"/>
        </w:rPr>
        <w:t>поддержание в постоянной готовности сил и средства пожаротушения.</w:t>
      </w:r>
    </w:p>
    <w:p w:rsidR="00D143F9" w:rsidRPr="00BE70A2" w:rsidRDefault="00D143F9" w:rsidP="00BE70A2">
      <w:pPr>
        <w:keepNext/>
        <w:shd w:val="clear" w:color="auto" w:fill="FFFFFF"/>
        <w:suppressAutoHyphens w:val="0"/>
        <w:spacing w:before="240" w:after="80"/>
        <w:ind w:firstLine="709"/>
        <w:jc w:val="both"/>
        <w:outlineLvl w:val="1"/>
        <w:rPr>
          <w:i/>
          <w:color w:val="000000" w:themeColor="text1"/>
          <w:sz w:val="26"/>
          <w:szCs w:val="26"/>
          <w:u w:val="single"/>
        </w:rPr>
      </w:pPr>
      <w:r w:rsidRPr="00BE70A2">
        <w:rPr>
          <w:i/>
          <w:color w:val="000000" w:themeColor="text1"/>
          <w:sz w:val="26"/>
          <w:szCs w:val="26"/>
          <w:u w:val="single"/>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w:t>
      </w:r>
      <w:bookmarkEnd w:id="496"/>
      <w:bookmarkEnd w:id="497"/>
      <w:bookmarkEnd w:id="498"/>
      <w:bookmarkEnd w:id="499"/>
      <w:bookmarkEnd w:id="500"/>
      <w:bookmarkEnd w:id="501"/>
      <w:bookmarkEnd w:id="502"/>
    </w:p>
    <w:p w:rsidR="00D143F9" w:rsidRPr="00D143F9" w:rsidRDefault="00D143F9" w:rsidP="00D143F9">
      <w:pPr>
        <w:shd w:val="clear" w:color="auto" w:fill="FFFFFF"/>
        <w:spacing w:before="120"/>
        <w:ind w:firstLine="720"/>
        <w:jc w:val="both"/>
        <w:rPr>
          <w:bCs/>
          <w:color w:val="000000" w:themeColor="text1"/>
          <w:sz w:val="26"/>
          <w:szCs w:val="26"/>
        </w:rPr>
      </w:pPr>
      <w:r w:rsidRPr="00D143F9">
        <w:rPr>
          <w:bCs/>
          <w:color w:val="000000" w:themeColor="text1"/>
          <w:sz w:val="26"/>
          <w:szCs w:val="26"/>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 проектной документацией не предусматриваются.</w:t>
      </w:r>
    </w:p>
    <w:p w:rsidR="00D143F9" w:rsidRPr="00BE70A2" w:rsidRDefault="00D143F9" w:rsidP="00BE70A2">
      <w:pPr>
        <w:keepNext/>
        <w:shd w:val="clear" w:color="auto" w:fill="FFFFFF"/>
        <w:suppressAutoHyphens w:val="0"/>
        <w:spacing w:before="240" w:after="80"/>
        <w:ind w:firstLine="709"/>
        <w:outlineLvl w:val="1"/>
        <w:rPr>
          <w:i/>
          <w:color w:val="000000" w:themeColor="text1"/>
          <w:sz w:val="26"/>
          <w:szCs w:val="26"/>
          <w:u w:val="single"/>
        </w:rPr>
      </w:pPr>
      <w:bookmarkStart w:id="503" w:name="_Toc424109348"/>
      <w:bookmarkStart w:id="504" w:name="_Toc436218723"/>
      <w:bookmarkStart w:id="505" w:name="_Toc443383781"/>
      <w:bookmarkStart w:id="506" w:name="_Toc461002112"/>
      <w:bookmarkStart w:id="507" w:name="_Toc464043246"/>
      <w:bookmarkStart w:id="508" w:name="_Toc464630836"/>
      <w:bookmarkStart w:id="509" w:name="_Toc493493779"/>
      <w:r w:rsidRPr="00BE70A2">
        <w:rPr>
          <w:i/>
          <w:color w:val="000000" w:themeColor="text1"/>
          <w:sz w:val="26"/>
          <w:szCs w:val="26"/>
          <w:u w:val="single"/>
        </w:rPr>
        <w:t>Мероприятия по мониторингу состояния радиационной и химической обстановки на территории проектируемого объекта</w:t>
      </w:r>
      <w:bookmarkEnd w:id="503"/>
      <w:bookmarkEnd w:id="504"/>
      <w:bookmarkEnd w:id="505"/>
      <w:bookmarkEnd w:id="506"/>
      <w:bookmarkEnd w:id="507"/>
      <w:bookmarkEnd w:id="508"/>
      <w:bookmarkEnd w:id="509"/>
    </w:p>
    <w:p w:rsidR="00D143F9" w:rsidRPr="00D143F9" w:rsidRDefault="00D143F9" w:rsidP="00D143F9">
      <w:pPr>
        <w:shd w:val="clear" w:color="auto" w:fill="FFFFFF"/>
        <w:spacing w:before="120"/>
        <w:ind w:firstLine="720"/>
        <w:jc w:val="both"/>
        <w:rPr>
          <w:bCs/>
          <w:color w:val="000000" w:themeColor="text1"/>
          <w:sz w:val="26"/>
          <w:szCs w:val="26"/>
        </w:rPr>
      </w:pPr>
      <w:r w:rsidRPr="00D143F9">
        <w:rPr>
          <w:bCs/>
          <w:color w:val="000000" w:themeColor="text1"/>
          <w:sz w:val="26"/>
          <w:szCs w:val="26"/>
        </w:rPr>
        <w:t xml:space="preserve">В соответствии с </w:t>
      </w:r>
      <w:r w:rsidRPr="00D143F9">
        <w:rPr>
          <w:color w:val="000000" w:themeColor="text1"/>
          <w:sz w:val="26"/>
          <w:szCs w:val="26"/>
        </w:rPr>
        <w:t xml:space="preserve">СП 165.1325800.2014 </w:t>
      </w:r>
      <w:r w:rsidRPr="00D143F9">
        <w:rPr>
          <w:bCs/>
          <w:color w:val="000000" w:themeColor="text1"/>
          <w:sz w:val="26"/>
          <w:szCs w:val="26"/>
        </w:rPr>
        <w:t>проектируемые сооружения находятся вне зоны возможного радиоактивного и химического загрязнения, в связи с этим мониторинг состояния радиационной и химической обстановки на территории проектируемых сооружений не предусматривается.</w:t>
      </w:r>
    </w:p>
    <w:p w:rsidR="00D143F9" w:rsidRPr="00BE70A2" w:rsidRDefault="00D143F9" w:rsidP="00BE70A2">
      <w:pPr>
        <w:keepNext/>
        <w:shd w:val="clear" w:color="auto" w:fill="FFFFFF"/>
        <w:suppressAutoHyphens w:val="0"/>
        <w:spacing w:before="240" w:after="80"/>
        <w:ind w:firstLine="709"/>
        <w:outlineLvl w:val="1"/>
        <w:rPr>
          <w:i/>
          <w:color w:val="000000" w:themeColor="text1"/>
          <w:sz w:val="26"/>
          <w:szCs w:val="26"/>
          <w:u w:val="single"/>
        </w:rPr>
      </w:pPr>
      <w:bookmarkStart w:id="510" w:name="_Toc279760946"/>
      <w:bookmarkStart w:id="511" w:name="_Toc325009594"/>
      <w:bookmarkStart w:id="512" w:name="_Toc424109349"/>
      <w:bookmarkStart w:id="513" w:name="_Toc436218724"/>
      <w:bookmarkStart w:id="514" w:name="_Toc443383782"/>
      <w:bookmarkStart w:id="515" w:name="_Toc461002113"/>
      <w:bookmarkStart w:id="516" w:name="_Toc464043247"/>
      <w:bookmarkStart w:id="517" w:name="_Toc464630837"/>
      <w:bookmarkStart w:id="518" w:name="_Toc493493780"/>
      <w:bookmarkEnd w:id="487"/>
      <w:bookmarkEnd w:id="488"/>
      <w:r w:rsidRPr="00BE70A2">
        <w:rPr>
          <w:i/>
          <w:color w:val="000000" w:themeColor="text1"/>
          <w:sz w:val="26"/>
          <w:szCs w:val="26"/>
          <w:u w:val="single"/>
        </w:rPr>
        <w:t>Мероприятия по инженерной защите (укрытию) персонала в защитных сооружениях гражданской обороны</w:t>
      </w:r>
      <w:bookmarkEnd w:id="510"/>
      <w:bookmarkEnd w:id="511"/>
      <w:bookmarkEnd w:id="512"/>
      <w:bookmarkEnd w:id="513"/>
      <w:bookmarkEnd w:id="514"/>
      <w:bookmarkEnd w:id="515"/>
      <w:bookmarkEnd w:id="516"/>
      <w:bookmarkEnd w:id="517"/>
      <w:bookmarkEnd w:id="518"/>
    </w:p>
    <w:p w:rsidR="00D143F9" w:rsidRPr="00D143F9" w:rsidRDefault="00D143F9" w:rsidP="00D143F9">
      <w:pPr>
        <w:pStyle w:val="af7"/>
        <w:rPr>
          <w:rFonts w:ascii="Times New Roman" w:hAnsi="Times New Roman"/>
          <w:color w:val="000000" w:themeColor="text1"/>
          <w:sz w:val="26"/>
          <w:szCs w:val="26"/>
        </w:rPr>
      </w:pPr>
      <w:bookmarkStart w:id="519" w:name="_Toc424109350"/>
      <w:bookmarkStart w:id="520" w:name="_Toc436218725"/>
      <w:bookmarkStart w:id="521" w:name="_Toc443383783"/>
      <w:bookmarkStart w:id="522" w:name="_Toc461002114"/>
      <w:bookmarkStart w:id="523" w:name="_Toc464043248"/>
      <w:bookmarkStart w:id="524" w:name="_Toc464630838"/>
      <w:bookmarkStart w:id="525" w:name="_Toc493493781"/>
      <w:r w:rsidRPr="00D143F9">
        <w:rPr>
          <w:rFonts w:ascii="Times New Roman" w:hAnsi="Times New Roman"/>
          <w:color w:val="000000" w:themeColor="text1"/>
          <w:sz w:val="26"/>
          <w:szCs w:val="26"/>
        </w:rPr>
        <w:t>На территории проектируемых сооружений постоянного присутствия персонала не предусмотрено, в связи с этим строительство защитных сооружений для укрытия обслуживающего персонала проектной документацией не предусматривается.</w:t>
      </w:r>
    </w:p>
    <w:p w:rsidR="00D143F9" w:rsidRPr="00BE70A2" w:rsidRDefault="00D143F9" w:rsidP="00BE70A2">
      <w:pPr>
        <w:keepNext/>
        <w:shd w:val="clear" w:color="auto" w:fill="FFFFFF"/>
        <w:suppressAutoHyphens w:val="0"/>
        <w:spacing w:before="240" w:after="80"/>
        <w:ind w:firstLine="709"/>
        <w:outlineLvl w:val="1"/>
        <w:rPr>
          <w:i/>
          <w:color w:val="000000" w:themeColor="text1"/>
          <w:sz w:val="26"/>
          <w:szCs w:val="26"/>
          <w:u w:val="single"/>
        </w:rPr>
      </w:pPr>
      <w:r w:rsidRPr="00BE70A2">
        <w:rPr>
          <w:i/>
          <w:color w:val="000000" w:themeColor="text1"/>
          <w:sz w:val="26"/>
          <w:szCs w:val="26"/>
          <w:u w:val="single"/>
        </w:rPr>
        <w:lastRenderedPageBreak/>
        <w:t>Решения по созданию и содержанию запасов материально-технических средств, продовольственных, медицинских и иных средств, обеспечению населения и персонала проектируемого объекта средствами индивидуальной защиты</w:t>
      </w:r>
      <w:bookmarkEnd w:id="519"/>
      <w:bookmarkEnd w:id="520"/>
      <w:bookmarkEnd w:id="521"/>
      <w:bookmarkEnd w:id="522"/>
      <w:bookmarkEnd w:id="523"/>
      <w:bookmarkEnd w:id="524"/>
      <w:bookmarkEnd w:id="525"/>
    </w:p>
    <w:p w:rsidR="00D143F9" w:rsidRPr="00D143F9" w:rsidRDefault="00D143F9" w:rsidP="00D143F9">
      <w:pPr>
        <w:shd w:val="clear" w:color="auto" w:fill="FFFFFF"/>
        <w:spacing w:before="120"/>
        <w:ind w:firstLine="720"/>
        <w:jc w:val="both"/>
        <w:rPr>
          <w:bCs/>
          <w:color w:val="000000" w:themeColor="text1"/>
          <w:sz w:val="26"/>
          <w:szCs w:val="26"/>
        </w:rPr>
      </w:pPr>
      <w:r w:rsidRPr="00D143F9">
        <w:rPr>
          <w:bCs/>
          <w:color w:val="000000" w:themeColor="text1"/>
          <w:sz w:val="26"/>
          <w:szCs w:val="26"/>
        </w:rPr>
        <w:t>Накопление, хранение и использование имущества гражданской обороны осуществляется в соответствии с требованиями Постановления Правительства Российской Федерации «О накоплении, хранении и использовании в целях гражданской обороны запасов материально-технических, продовольственных, медицинских и иных средств» от 27.04.2000 г. № 379 и предусматривается Планом ГО АО «Самаранефтегаз». Номенклатура запасов материально-технических, медицинских и иных средств представлена в приложении Б.</w:t>
      </w:r>
    </w:p>
    <w:p w:rsidR="00D143F9" w:rsidRPr="00BE70A2" w:rsidRDefault="00D143F9" w:rsidP="00BE70A2">
      <w:pPr>
        <w:keepNext/>
        <w:shd w:val="clear" w:color="auto" w:fill="FFFFFF"/>
        <w:suppressAutoHyphens w:val="0"/>
        <w:spacing w:before="240" w:after="80"/>
        <w:ind w:firstLine="709"/>
        <w:outlineLvl w:val="1"/>
        <w:rPr>
          <w:i/>
          <w:color w:val="000000" w:themeColor="text1"/>
          <w:sz w:val="26"/>
          <w:szCs w:val="26"/>
          <w:u w:val="single"/>
        </w:rPr>
      </w:pPr>
      <w:bookmarkStart w:id="526" w:name="_Toc424109351"/>
      <w:bookmarkStart w:id="527" w:name="_Toc436218726"/>
      <w:bookmarkStart w:id="528" w:name="_Toc443383784"/>
      <w:bookmarkStart w:id="529" w:name="_Toc461002115"/>
      <w:bookmarkStart w:id="530" w:name="_Toc464043249"/>
      <w:bookmarkStart w:id="531" w:name="_Toc464630839"/>
      <w:bookmarkStart w:id="532" w:name="_Toc493493782"/>
      <w:r w:rsidRPr="00BE70A2">
        <w:rPr>
          <w:i/>
          <w:color w:val="000000" w:themeColor="text1"/>
          <w:sz w:val="26"/>
          <w:szCs w:val="26"/>
          <w:u w:val="single"/>
        </w:rPr>
        <w:t>Мероприятия по обеспечению эвакуации персонала и материальных ценностей в безопасные районы</w:t>
      </w:r>
      <w:bookmarkEnd w:id="526"/>
      <w:bookmarkEnd w:id="527"/>
      <w:bookmarkEnd w:id="528"/>
      <w:bookmarkEnd w:id="529"/>
      <w:bookmarkEnd w:id="530"/>
      <w:bookmarkEnd w:id="531"/>
      <w:bookmarkEnd w:id="532"/>
    </w:p>
    <w:p w:rsidR="00B603D2" w:rsidRPr="00D143F9" w:rsidRDefault="00D143F9" w:rsidP="00D143F9">
      <w:pPr>
        <w:pStyle w:val="af7"/>
        <w:ind w:firstLine="709"/>
        <w:rPr>
          <w:rFonts w:ascii="Times New Roman" w:hAnsi="Times New Roman"/>
          <w:bCs w:val="0"/>
          <w:sz w:val="26"/>
          <w:szCs w:val="26"/>
        </w:rPr>
      </w:pPr>
      <w:r w:rsidRPr="00D143F9">
        <w:rPr>
          <w:rFonts w:ascii="Times New Roman" w:hAnsi="Times New Roman"/>
          <w:color w:val="000000" w:themeColor="text1"/>
          <w:sz w:val="26"/>
          <w:szCs w:val="26"/>
        </w:rPr>
        <w:t>В</w:t>
      </w:r>
      <w:r w:rsidRPr="00D143F9">
        <w:rPr>
          <w:rFonts w:ascii="Times New Roman" w:eastAsia="ArialMT" w:hAnsi="Times New Roman"/>
          <w:color w:val="000000" w:themeColor="text1"/>
          <w:sz w:val="26"/>
          <w:szCs w:val="26"/>
        </w:rPr>
        <w:t xml:space="preserve"> соответствии с п. 2 «Правил эвакуации населения, материальных и культурных ценностей в безопасные районы», утвержденных постановлением Правительства Российской Федерации № 303 от 22.06.2004 г., м</w:t>
      </w:r>
      <w:r w:rsidRPr="00D143F9">
        <w:rPr>
          <w:rFonts w:ascii="Times New Roman" w:hAnsi="Times New Roman"/>
          <w:color w:val="000000" w:themeColor="text1"/>
          <w:sz w:val="26"/>
          <w:szCs w:val="26"/>
        </w:rPr>
        <w:t xml:space="preserve">ероприятия по обеспечению эвакуации персонала и материальных ценностей в безопасные районы </w:t>
      </w:r>
      <w:r w:rsidRPr="00D143F9">
        <w:rPr>
          <w:rFonts w:ascii="Times New Roman" w:eastAsia="ArialMT" w:hAnsi="Times New Roman"/>
          <w:color w:val="000000" w:themeColor="text1"/>
          <w:sz w:val="26"/>
          <w:szCs w:val="26"/>
        </w:rPr>
        <w:t xml:space="preserve">проектной документацией </w:t>
      </w:r>
      <w:r w:rsidRPr="00D143F9">
        <w:rPr>
          <w:rFonts w:ascii="Times New Roman" w:hAnsi="Times New Roman"/>
          <w:color w:val="000000" w:themeColor="text1"/>
          <w:sz w:val="26"/>
          <w:szCs w:val="26"/>
        </w:rPr>
        <w:t>не предусматриваются.</w:t>
      </w:r>
    </w:p>
    <w:p w:rsidR="00BE70A2" w:rsidRPr="00BE70A2" w:rsidRDefault="00BE70A2" w:rsidP="00BE70A2">
      <w:pPr>
        <w:pStyle w:val="2"/>
        <w:numPr>
          <w:ilvl w:val="0"/>
          <w:numId w:val="0"/>
        </w:numPr>
        <w:suppressAutoHyphens w:val="0"/>
        <w:autoSpaceDE/>
        <w:spacing w:before="240" w:after="80"/>
        <w:ind w:firstLine="709"/>
        <w:rPr>
          <w:rFonts w:ascii="Times New Roman" w:hAnsi="Times New Roman" w:cs="Times New Roman"/>
          <w:i/>
          <w:color w:val="000000" w:themeColor="text1"/>
          <w:sz w:val="26"/>
          <w:szCs w:val="26"/>
        </w:rPr>
      </w:pPr>
      <w:bookmarkStart w:id="533" w:name="_Toc158375322"/>
      <w:bookmarkStart w:id="534" w:name="_Toc216505553"/>
      <w:bookmarkStart w:id="535" w:name="_Toc214099514"/>
      <w:bookmarkStart w:id="536" w:name="_Toc246749766"/>
      <w:bookmarkStart w:id="537" w:name="_Toc274570070"/>
      <w:bookmarkStart w:id="538" w:name="_Toc286930789"/>
      <w:bookmarkStart w:id="539" w:name="_Toc289327339"/>
      <w:bookmarkStart w:id="540" w:name="_Toc302723928"/>
      <w:bookmarkStart w:id="541" w:name="_Toc304989975"/>
      <w:bookmarkStart w:id="542" w:name="_Toc321900249"/>
      <w:bookmarkStart w:id="543" w:name="_Toc324420640"/>
      <w:bookmarkStart w:id="544" w:name="_Toc380497880"/>
      <w:bookmarkStart w:id="545" w:name="_Toc435788375"/>
      <w:bookmarkStart w:id="546" w:name="_Toc518896829"/>
      <w:bookmarkStart w:id="547" w:name="_Toc521318092"/>
      <w:bookmarkStart w:id="548" w:name="_Toc527465441"/>
      <w:bookmarkStart w:id="549" w:name="_Toc528071546"/>
      <w:bookmarkStart w:id="550" w:name="_Toc531175081"/>
      <w:bookmarkStart w:id="551" w:name="_Toc533847008"/>
      <w:r w:rsidRPr="00BE70A2">
        <w:rPr>
          <w:rFonts w:ascii="Times New Roman" w:hAnsi="Times New Roman" w:cs="Times New Roman"/>
          <w:i/>
          <w:color w:val="000000" w:themeColor="text1"/>
          <w:sz w:val="26"/>
          <w:szCs w:val="26"/>
        </w:rPr>
        <w:t>Перечень и характеристики производств (технологического оборудования) проектируемого объекта, аварии на которых могут привести к возникновению чрезвычайной ситуации техногенного характера, как на территории проектируемого объекта, так и за его пределами</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rsidR="00BE70A2" w:rsidRPr="00BE70A2" w:rsidRDefault="00BE70A2" w:rsidP="00BE70A2">
      <w:pPr>
        <w:pStyle w:val="af7"/>
        <w:rPr>
          <w:rFonts w:ascii="Times New Roman" w:hAnsi="Times New Roman"/>
          <w:color w:val="000000" w:themeColor="text1"/>
          <w:sz w:val="26"/>
          <w:szCs w:val="26"/>
        </w:rPr>
      </w:pPr>
      <w:r w:rsidRPr="00BE70A2">
        <w:rPr>
          <w:rFonts w:ascii="Times New Roman" w:hAnsi="Times New Roman"/>
          <w:color w:val="000000" w:themeColor="text1"/>
          <w:sz w:val="26"/>
          <w:szCs w:val="26"/>
        </w:rPr>
        <w:t>Проектируемые сооружения относятся к опасным сооружениям, на которых возможны аварийная разгерметизация технологического оборудования и выход транспортируемого нефтепродукта на поверхность, что может привести к возникновению ЧС.</w:t>
      </w:r>
    </w:p>
    <w:p w:rsidR="00BE70A2" w:rsidRPr="00BE70A2" w:rsidRDefault="00BE70A2" w:rsidP="00BE70A2">
      <w:pPr>
        <w:pStyle w:val="af7"/>
        <w:rPr>
          <w:rFonts w:ascii="Times New Roman" w:hAnsi="Times New Roman"/>
          <w:sz w:val="26"/>
          <w:szCs w:val="26"/>
        </w:rPr>
      </w:pPr>
      <w:r w:rsidRPr="00BE70A2">
        <w:rPr>
          <w:rFonts w:ascii="Times New Roman" w:hAnsi="Times New Roman"/>
          <w:sz w:val="26"/>
          <w:szCs w:val="26"/>
        </w:rPr>
        <w:t xml:space="preserve">Проектной документацией предусматривается замена подводного перехода напорного нефтепровода </w:t>
      </w:r>
      <w:r w:rsidRPr="00BE70A2">
        <w:rPr>
          <w:rFonts w:ascii="Times New Roman" w:hAnsi="Times New Roman"/>
          <w:sz w:val="26"/>
          <w:szCs w:val="26"/>
          <w:lang w:val="en-US"/>
        </w:rPr>
        <w:t>DN </w:t>
      </w:r>
      <w:r w:rsidRPr="00BE70A2">
        <w:rPr>
          <w:rFonts w:ascii="Times New Roman" w:hAnsi="Times New Roman"/>
          <w:sz w:val="26"/>
          <w:szCs w:val="26"/>
        </w:rPr>
        <w:t>250 от УПН «Якушкинская» до ТП «Серные воды». Протяженность заменяемого участка нефтепровода 576,1 м. Диметр заменяемого участка нефтепровода соответствует диаметру существующего трубопровода.</w:t>
      </w:r>
    </w:p>
    <w:p w:rsidR="00525D97" w:rsidRPr="00D91527" w:rsidRDefault="00BE70A2" w:rsidP="00D95188">
      <w:pPr>
        <w:pStyle w:val="af7"/>
        <w:ind w:firstLine="709"/>
        <w:rPr>
          <w:rFonts w:ascii="Times New Roman" w:hAnsi="Times New Roman"/>
          <w:sz w:val="26"/>
          <w:szCs w:val="26"/>
        </w:rPr>
      </w:pPr>
      <w:r w:rsidRPr="00BE70A2">
        <w:rPr>
          <w:rFonts w:ascii="Times New Roman" w:hAnsi="Times New Roman"/>
          <w:bCs w:val="0"/>
          <w:sz w:val="26"/>
          <w:szCs w:val="26"/>
        </w:rPr>
        <w:t xml:space="preserve">Компонентный состав перекачиваемой продукции, поступающей в нефтепровод, </w:t>
      </w:r>
      <w:r w:rsidRPr="00BE70A2">
        <w:rPr>
          <w:rFonts w:ascii="Times New Roman" w:hAnsi="Times New Roman"/>
          <w:sz w:val="26"/>
          <w:szCs w:val="26"/>
          <w:lang w:eastAsia="ja-JP"/>
        </w:rPr>
        <w:t>приведен в</w:t>
      </w:r>
      <w:r w:rsidR="00630C91" w:rsidRPr="00630C91">
        <w:rPr>
          <w:rFonts w:ascii="Times New Roman" w:hAnsi="Times New Roman"/>
          <w:sz w:val="26"/>
          <w:szCs w:val="26"/>
        </w:rPr>
        <w:t xml:space="preserve"> таблице</w:t>
      </w:r>
      <w:r w:rsidR="00D91527" w:rsidRPr="00D91527">
        <w:rPr>
          <w:rFonts w:ascii="Times New Roman" w:hAnsi="Times New Roman"/>
          <w:sz w:val="26"/>
          <w:szCs w:val="26"/>
        </w:rPr>
        <w:t>2.9</w:t>
      </w:r>
      <w:r w:rsidR="00525D97" w:rsidRPr="00D91527">
        <w:rPr>
          <w:rFonts w:ascii="Times New Roman" w:hAnsi="Times New Roman"/>
          <w:sz w:val="26"/>
          <w:szCs w:val="26"/>
        </w:rPr>
        <w:t>.1.</w:t>
      </w:r>
    </w:p>
    <w:p w:rsidR="00525D97" w:rsidRPr="00D91527" w:rsidRDefault="00525D97" w:rsidP="00444CDE">
      <w:pPr>
        <w:pStyle w:val="aff5"/>
        <w:rPr>
          <w:rFonts w:ascii="Times New Roman" w:hAnsi="Times New Roman"/>
          <w:sz w:val="26"/>
          <w:szCs w:val="26"/>
        </w:rPr>
      </w:pPr>
      <w:r w:rsidRPr="00D91527">
        <w:rPr>
          <w:rFonts w:ascii="Times New Roman" w:hAnsi="Times New Roman"/>
          <w:sz w:val="26"/>
          <w:szCs w:val="26"/>
        </w:rPr>
        <w:t xml:space="preserve">Таблица </w:t>
      </w:r>
      <w:r w:rsidR="00D91527" w:rsidRPr="00D91527">
        <w:rPr>
          <w:rFonts w:ascii="Times New Roman" w:hAnsi="Times New Roman"/>
          <w:sz w:val="26"/>
          <w:szCs w:val="26"/>
        </w:rPr>
        <w:t>2.9</w:t>
      </w:r>
      <w:r w:rsidRPr="00D91527">
        <w:rPr>
          <w:rFonts w:ascii="Times New Roman" w:hAnsi="Times New Roman"/>
          <w:sz w:val="26"/>
          <w:szCs w:val="26"/>
        </w:rPr>
        <w:t>.</w:t>
      </w:r>
      <w:r w:rsidR="008E0DA4" w:rsidRPr="00D91527">
        <w:rPr>
          <w:rFonts w:ascii="Times New Roman" w:hAnsi="Times New Roman"/>
          <w:sz w:val="26"/>
          <w:szCs w:val="26"/>
        </w:rPr>
        <w:fldChar w:fldCharType="begin"/>
      </w:r>
      <w:r w:rsidRPr="00D91527">
        <w:rPr>
          <w:rFonts w:ascii="Times New Roman" w:hAnsi="Times New Roman"/>
          <w:sz w:val="26"/>
          <w:szCs w:val="26"/>
        </w:rPr>
        <w:instrText xml:space="preserve"> SEQ Таблица \* ARABIC \s 1 </w:instrText>
      </w:r>
      <w:r w:rsidR="008E0DA4" w:rsidRPr="00D91527">
        <w:rPr>
          <w:rFonts w:ascii="Times New Roman" w:hAnsi="Times New Roman"/>
          <w:sz w:val="26"/>
          <w:szCs w:val="26"/>
        </w:rPr>
        <w:fldChar w:fldCharType="separate"/>
      </w:r>
      <w:r w:rsidR="00A651F8">
        <w:rPr>
          <w:rFonts w:ascii="Times New Roman" w:hAnsi="Times New Roman"/>
          <w:noProof/>
          <w:sz w:val="26"/>
          <w:szCs w:val="26"/>
        </w:rPr>
        <w:t>1</w:t>
      </w:r>
      <w:r w:rsidR="008E0DA4" w:rsidRPr="00D91527">
        <w:rPr>
          <w:rFonts w:ascii="Times New Roman" w:hAnsi="Times New Roman"/>
          <w:sz w:val="26"/>
          <w:szCs w:val="26"/>
        </w:rPr>
        <w:fldChar w:fldCharType="end"/>
      </w:r>
      <w:r w:rsidR="00C377A0" w:rsidRPr="00C377A0">
        <w:rPr>
          <w:rStyle w:val="af8"/>
          <w:rFonts w:ascii="Times New Roman" w:hAnsi="Times New Roman"/>
          <w:sz w:val="26"/>
          <w:szCs w:val="26"/>
        </w:rPr>
        <w:t>Компонентный состав перекачиваемой продукции, % мольн</w:t>
      </w:r>
      <w:r w:rsidR="00C377A0" w:rsidRPr="00C377A0">
        <w:rPr>
          <w:rFonts w:ascii="Times New Roman" w:hAnsi="Times New Roman"/>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106"/>
        <w:gridCol w:w="7465"/>
      </w:tblGrid>
      <w:tr w:rsidR="00C377A0" w:rsidRPr="00C8520F" w:rsidTr="00C377A0">
        <w:trPr>
          <w:cantSplit/>
          <w:trHeight w:val="690"/>
        </w:trPr>
        <w:tc>
          <w:tcPr>
            <w:tcW w:w="1100" w:type="pct"/>
            <w:vMerge w:val="restart"/>
            <w:tcBorders>
              <w:top w:val="single" w:sz="4" w:space="0" w:color="auto"/>
              <w:left w:val="single" w:sz="4" w:space="0" w:color="auto"/>
              <w:right w:val="single" w:sz="4" w:space="0" w:color="auto"/>
            </w:tcBorders>
            <w:shd w:val="clear" w:color="auto" w:fill="FFFFFF"/>
            <w:vAlign w:val="center"/>
          </w:tcPr>
          <w:p w:rsidR="00C377A0" w:rsidRPr="00C8520F" w:rsidRDefault="00C377A0" w:rsidP="00856E34">
            <w:pPr>
              <w:shd w:val="clear" w:color="auto" w:fill="FFFFFF"/>
              <w:ind w:left="284"/>
              <w:rPr>
                <w:b/>
                <w:snapToGrid w:val="0"/>
              </w:rPr>
            </w:pPr>
            <w:r w:rsidRPr="00C8520F">
              <w:rPr>
                <w:b/>
                <w:snapToGrid w:val="0"/>
              </w:rPr>
              <w:t>Наименование</w:t>
            </w:r>
          </w:p>
        </w:tc>
        <w:tc>
          <w:tcPr>
            <w:tcW w:w="3900" w:type="pct"/>
            <w:tcBorders>
              <w:top w:val="single" w:sz="4" w:space="0" w:color="auto"/>
              <w:left w:val="single" w:sz="4" w:space="0" w:color="auto"/>
              <w:right w:val="single" w:sz="4" w:space="0" w:color="auto"/>
            </w:tcBorders>
            <w:shd w:val="clear" w:color="auto" w:fill="FFFFFF"/>
            <w:vAlign w:val="center"/>
          </w:tcPr>
          <w:p w:rsidR="00C377A0" w:rsidRPr="00C8520F" w:rsidRDefault="00C377A0" w:rsidP="00856E34">
            <w:pPr>
              <w:shd w:val="clear" w:color="auto" w:fill="FFFFFF"/>
              <w:ind w:left="284"/>
              <w:jc w:val="center"/>
              <w:rPr>
                <w:b/>
                <w:snapToGrid w:val="0"/>
              </w:rPr>
            </w:pPr>
            <w:r w:rsidRPr="00C8520F">
              <w:rPr>
                <w:b/>
                <w:snapToGrid w:val="0"/>
              </w:rPr>
              <w:t>Мольное содержание, %</w:t>
            </w:r>
          </w:p>
        </w:tc>
      </w:tr>
      <w:tr w:rsidR="00C377A0" w:rsidRPr="00C8520F" w:rsidTr="00C377A0">
        <w:trPr>
          <w:cantSplit/>
          <w:trHeight w:val="133"/>
        </w:trPr>
        <w:tc>
          <w:tcPr>
            <w:tcW w:w="1100" w:type="pct"/>
            <w:vMerge/>
            <w:tcBorders>
              <w:left w:val="single" w:sz="4" w:space="0" w:color="auto"/>
              <w:right w:val="single" w:sz="4" w:space="0" w:color="auto"/>
            </w:tcBorders>
            <w:shd w:val="clear" w:color="auto" w:fill="FFFFFF"/>
            <w:vAlign w:val="center"/>
          </w:tcPr>
          <w:p w:rsidR="00C377A0" w:rsidRPr="00C8520F" w:rsidRDefault="00C377A0" w:rsidP="00856E34">
            <w:pPr>
              <w:shd w:val="clear" w:color="auto" w:fill="FFFFFF"/>
              <w:ind w:left="284"/>
              <w:rPr>
                <w:rFonts w:cs="Arial"/>
                <w:szCs w:val="20"/>
              </w:rPr>
            </w:pPr>
          </w:p>
        </w:tc>
        <w:tc>
          <w:tcPr>
            <w:tcW w:w="3900" w:type="pct"/>
            <w:tcBorders>
              <w:left w:val="single" w:sz="4" w:space="0" w:color="auto"/>
              <w:bottom w:val="single" w:sz="4" w:space="0" w:color="auto"/>
              <w:right w:val="single" w:sz="4" w:space="0" w:color="auto"/>
            </w:tcBorders>
            <w:shd w:val="clear" w:color="auto" w:fill="FFFFFF"/>
          </w:tcPr>
          <w:p w:rsidR="00C377A0" w:rsidRPr="00C8520F" w:rsidRDefault="00C377A0" w:rsidP="00856E34">
            <w:pPr>
              <w:shd w:val="clear" w:color="auto" w:fill="FFFFFF"/>
              <w:ind w:left="284"/>
              <w:jc w:val="center"/>
              <w:rPr>
                <w:rFonts w:cs="Arial"/>
                <w:b/>
                <w:szCs w:val="20"/>
              </w:rPr>
            </w:pPr>
            <w:r w:rsidRPr="00C8520F">
              <w:rPr>
                <w:rFonts w:cs="Arial"/>
                <w:b/>
                <w:szCs w:val="20"/>
              </w:rPr>
              <w:t>Напорный нефтепровод</w:t>
            </w:r>
          </w:p>
        </w:tc>
      </w:tr>
      <w:tr w:rsidR="00C377A0" w:rsidRPr="00C8520F" w:rsidTr="00C377A0">
        <w:trPr>
          <w:cantSplit/>
          <w:trHeight w:val="132"/>
        </w:trPr>
        <w:tc>
          <w:tcPr>
            <w:tcW w:w="1100" w:type="pct"/>
            <w:vMerge/>
            <w:tcBorders>
              <w:left w:val="single" w:sz="4" w:space="0" w:color="auto"/>
              <w:bottom w:val="single" w:sz="4" w:space="0" w:color="auto"/>
              <w:right w:val="single" w:sz="4" w:space="0" w:color="auto"/>
            </w:tcBorders>
            <w:shd w:val="clear" w:color="auto" w:fill="FFFFFF"/>
            <w:vAlign w:val="center"/>
          </w:tcPr>
          <w:p w:rsidR="00C377A0" w:rsidRPr="00C8520F" w:rsidRDefault="00C377A0" w:rsidP="00856E34">
            <w:pPr>
              <w:shd w:val="clear" w:color="auto" w:fill="FFFFFF"/>
              <w:ind w:left="284"/>
              <w:rPr>
                <w:rFonts w:cs="Arial"/>
                <w:szCs w:val="20"/>
              </w:rPr>
            </w:pPr>
          </w:p>
        </w:tc>
        <w:tc>
          <w:tcPr>
            <w:tcW w:w="3900" w:type="pct"/>
            <w:tcBorders>
              <w:left w:val="single" w:sz="4" w:space="0" w:color="auto"/>
              <w:bottom w:val="single" w:sz="4" w:space="0" w:color="auto"/>
              <w:right w:val="single" w:sz="4" w:space="0" w:color="auto"/>
            </w:tcBorders>
            <w:shd w:val="clear" w:color="auto" w:fill="FFFFFF"/>
            <w:vAlign w:val="center"/>
          </w:tcPr>
          <w:p w:rsidR="00C377A0" w:rsidRPr="00C8520F" w:rsidRDefault="00C377A0" w:rsidP="00856E34">
            <w:pPr>
              <w:shd w:val="clear" w:color="auto" w:fill="FFFFFF"/>
              <w:jc w:val="center"/>
              <w:rPr>
                <w:rFonts w:cs="Arial"/>
                <w:szCs w:val="20"/>
              </w:rPr>
            </w:pPr>
            <w:r w:rsidRPr="00C8520F">
              <w:rPr>
                <w:rFonts w:cs="Arial"/>
                <w:szCs w:val="20"/>
              </w:rPr>
              <w:t>Нефть</w:t>
            </w:r>
          </w:p>
        </w:tc>
      </w:tr>
      <w:tr w:rsidR="00C377A0" w:rsidRPr="00C8520F" w:rsidTr="00C377A0">
        <w:trPr>
          <w:cantSplit/>
          <w:trHeight w:val="34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C377A0" w:rsidRPr="00C8520F" w:rsidRDefault="00C377A0" w:rsidP="00856E34">
            <w:pPr>
              <w:shd w:val="clear" w:color="auto" w:fill="FFFFFF"/>
              <w:ind w:left="284"/>
              <w:rPr>
                <w:rFonts w:cs="Arial"/>
                <w:szCs w:val="20"/>
              </w:rPr>
            </w:pPr>
            <w:r w:rsidRPr="00C8520F">
              <w:rPr>
                <w:rFonts w:cs="Arial"/>
                <w:szCs w:val="20"/>
              </w:rPr>
              <w:t>Сероводород</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C377A0" w:rsidRPr="00C8520F" w:rsidRDefault="00C377A0" w:rsidP="00856E34">
            <w:pPr>
              <w:shd w:val="clear" w:color="auto" w:fill="FFFFFF"/>
              <w:spacing w:line="0" w:lineRule="atLeast"/>
              <w:jc w:val="center"/>
              <w:rPr>
                <w:rFonts w:ascii="Arial CYR" w:hAnsi="Arial CYR" w:cs="Arial CYR"/>
                <w:szCs w:val="20"/>
              </w:rPr>
            </w:pPr>
            <w:r w:rsidRPr="00C8520F">
              <w:t>-</w:t>
            </w:r>
          </w:p>
        </w:tc>
      </w:tr>
      <w:tr w:rsidR="00C377A0" w:rsidRPr="00C8520F" w:rsidTr="00C377A0">
        <w:trPr>
          <w:cantSplit/>
          <w:trHeight w:val="34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C377A0" w:rsidRPr="00C8520F" w:rsidRDefault="00C377A0" w:rsidP="00856E34">
            <w:pPr>
              <w:shd w:val="clear" w:color="auto" w:fill="FFFFFF"/>
              <w:ind w:left="284"/>
              <w:rPr>
                <w:rFonts w:cs="Arial"/>
                <w:szCs w:val="20"/>
              </w:rPr>
            </w:pPr>
            <w:r w:rsidRPr="00C8520F">
              <w:rPr>
                <w:rFonts w:cs="Arial"/>
                <w:szCs w:val="20"/>
              </w:rPr>
              <w:t>Углекислый газ</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C377A0" w:rsidRPr="00C8520F" w:rsidRDefault="00C377A0" w:rsidP="00856E34">
            <w:pPr>
              <w:widowControl w:val="0"/>
              <w:shd w:val="clear" w:color="auto" w:fill="FFFFFF"/>
              <w:spacing w:line="0" w:lineRule="atLeast"/>
              <w:jc w:val="center"/>
              <w:rPr>
                <w:snapToGrid w:val="0"/>
                <w:szCs w:val="20"/>
              </w:rPr>
            </w:pPr>
            <w:r w:rsidRPr="00C8520F">
              <w:rPr>
                <w:snapToGrid w:val="0"/>
                <w:szCs w:val="20"/>
              </w:rPr>
              <w:t>0,34</w:t>
            </w:r>
          </w:p>
        </w:tc>
      </w:tr>
      <w:tr w:rsidR="00C377A0" w:rsidRPr="00C8520F" w:rsidTr="00C377A0">
        <w:trPr>
          <w:cantSplit/>
          <w:trHeight w:val="34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C377A0" w:rsidRPr="00C8520F" w:rsidRDefault="00C377A0" w:rsidP="00856E34">
            <w:pPr>
              <w:shd w:val="clear" w:color="auto" w:fill="FFFFFF"/>
              <w:ind w:left="284"/>
              <w:rPr>
                <w:rFonts w:cs="Arial"/>
                <w:szCs w:val="20"/>
              </w:rPr>
            </w:pPr>
            <w:r w:rsidRPr="00C8520F">
              <w:rPr>
                <w:rFonts w:cs="Arial"/>
                <w:szCs w:val="20"/>
              </w:rPr>
              <w:t>Азот + редкие</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C377A0" w:rsidRPr="00C8520F" w:rsidRDefault="00C377A0" w:rsidP="00856E34">
            <w:pPr>
              <w:widowControl w:val="0"/>
              <w:shd w:val="clear" w:color="auto" w:fill="FFFFFF"/>
              <w:spacing w:line="0" w:lineRule="atLeast"/>
              <w:jc w:val="center"/>
              <w:rPr>
                <w:snapToGrid w:val="0"/>
                <w:szCs w:val="20"/>
              </w:rPr>
            </w:pPr>
            <w:r w:rsidRPr="00C8520F">
              <w:rPr>
                <w:snapToGrid w:val="0"/>
                <w:szCs w:val="20"/>
              </w:rPr>
              <w:t>13,82</w:t>
            </w:r>
          </w:p>
        </w:tc>
      </w:tr>
      <w:tr w:rsidR="00C377A0" w:rsidRPr="00C8520F" w:rsidTr="00C377A0">
        <w:trPr>
          <w:cantSplit/>
          <w:trHeight w:val="34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C377A0" w:rsidRPr="00C8520F" w:rsidRDefault="00C377A0" w:rsidP="00856E34">
            <w:pPr>
              <w:shd w:val="clear" w:color="auto" w:fill="FFFFFF"/>
              <w:ind w:left="284"/>
              <w:rPr>
                <w:rFonts w:cs="Arial"/>
                <w:szCs w:val="20"/>
              </w:rPr>
            </w:pPr>
            <w:r w:rsidRPr="00C8520F">
              <w:rPr>
                <w:rFonts w:cs="Arial"/>
                <w:szCs w:val="20"/>
              </w:rPr>
              <w:t>Метан</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C377A0" w:rsidRPr="00C8520F" w:rsidRDefault="00C377A0" w:rsidP="00856E34">
            <w:pPr>
              <w:widowControl w:val="0"/>
              <w:shd w:val="clear" w:color="auto" w:fill="FFFFFF"/>
              <w:spacing w:line="0" w:lineRule="atLeast"/>
              <w:jc w:val="center"/>
              <w:rPr>
                <w:snapToGrid w:val="0"/>
                <w:szCs w:val="20"/>
              </w:rPr>
            </w:pPr>
            <w:r w:rsidRPr="00C8520F">
              <w:rPr>
                <w:snapToGrid w:val="0"/>
                <w:szCs w:val="20"/>
              </w:rPr>
              <w:t xml:space="preserve">49,39 </w:t>
            </w:r>
          </w:p>
        </w:tc>
      </w:tr>
      <w:tr w:rsidR="00C377A0" w:rsidRPr="00C8520F" w:rsidTr="00C377A0">
        <w:trPr>
          <w:cantSplit/>
          <w:trHeight w:val="34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C377A0" w:rsidRPr="00C8520F" w:rsidRDefault="00C377A0" w:rsidP="00856E34">
            <w:pPr>
              <w:shd w:val="clear" w:color="auto" w:fill="FFFFFF"/>
              <w:ind w:left="284"/>
              <w:rPr>
                <w:rFonts w:cs="Arial"/>
                <w:szCs w:val="20"/>
              </w:rPr>
            </w:pPr>
            <w:r w:rsidRPr="00C8520F">
              <w:rPr>
                <w:rFonts w:cs="Arial"/>
                <w:szCs w:val="20"/>
              </w:rPr>
              <w:t>Этан</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C377A0" w:rsidRPr="00C8520F" w:rsidRDefault="00C377A0" w:rsidP="00856E34">
            <w:pPr>
              <w:widowControl w:val="0"/>
              <w:shd w:val="clear" w:color="auto" w:fill="FFFFFF"/>
              <w:spacing w:line="0" w:lineRule="atLeast"/>
              <w:jc w:val="center"/>
              <w:rPr>
                <w:snapToGrid w:val="0"/>
                <w:szCs w:val="20"/>
              </w:rPr>
            </w:pPr>
            <w:r w:rsidRPr="00C8520F">
              <w:rPr>
                <w:snapToGrid w:val="0"/>
                <w:szCs w:val="20"/>
              </w:rPr>
              <w:t>5,49</w:t>
            </w:r>
          </w:p>
        </w:tc>
      </w:tr>
      <w:tr w:rsidR="00C377A0" w:rsidRPr="00C8520F" w:rsidTr="00C377A0">
        <w:trPr>
          <w:cantSplit/>
          <w:trHeight w:val="34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C377A0" w:rsidRPr="00C8520F" w:rsidRDefault="00C377A0" w:rsidP="00856E34">
            <w:pPr>
              <w:shd w:val="clear" w:color="auto" w:fill="FFFFFF"/>
              <w:ind w:left="284"/>
              <w:rPr>
                <w:rFonts w:cs="Arial"/>
                <w:szCs w:val="20"/>
              </w:rPr>
            </w:pPr>
            <w:r w:rsidRPr="00C8520F">
              <w:rPr>
                <w:rFonts w:cs="Arial"/>
                <w:szCs w:val="20"/>
              </w:rPr>
              <w:lastRenderedPageBreak/>
              <w:t>Пропан</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C377A0" w:rsidRPr="00C8520F" w:rsidRDefault="00C377A0" w:rsidP="00856E34">
            <w:pPr>
              <w:widowControl w:val="0"/>
              <w:shd w:val="clear" w:color="auto" w:fill="FFFFFF"/>
              <w:spacing w:line="0" w:lineRule="atLeast"/>
              <w:jc w:val="center"/>
              <w:rPr>
                <w:snapToGrid w:val="0"/>
                <w:szCs w:val="20"/>
              </w:rPr>
            </w:pPr>
            <w:r w:rsidRPr="00C8520F">
              <w:rPr>
                <w:snapToGrid w:val="0"/>
                <w:szCs w:val="20"/>
              </w:rPr>
              <w:t>11,12</w:t>
            </w:r>
          </w:p>
        </w:tc>
      </w:tr>
      <w:tr w:rsidR="00C377A0" w:rsidRPr="00C8520F" w:rsidTr="00C377A0">
        <w:trPr>
          <w:cantSplit/>
          <w:trHeight w:val="34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C377A0" w:rsidRPr="00C8520F" w:rsidRDefault="00C377A0" w:rsidP="00856E34">
            <w:pPr>
              <w:shd w:val="clear" w:color="auto" w:fill="FFFFFF"/>
              <w:ind w:left="284"/>
              <w:rPr>
                <w:rFonts w:cs="Arial"/>
                <w:szCs w:val="20"/>
              </w:rPr>
            </w:pPr>
            <w:r w:rsidRPr="00C8520F">
              <w:rPr>
                <w:rFonts w:cs="Arial"/>
                <w:szCs w:val="20"/>
              </w:rPr>
              <w:t>И-бутан</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C377A0" w:rsidRPr="00C8520F" w:rsidRDefault="00C377A0" w:rsidP="00856E34">
            <w:pPr>
              <w:widowControl w:val="0"/>
              <w:shd w:val="clear" w:color="auto" w:fill="FFFFFF"/>
              <w:spacing w:line="0" w:lineRule="atLeast"/>
              <w:jc w:val="center"/>
              <w:rPr>
                <w:snapToGrid w:val="0"/>
                <w:szCs w:val="20"/>
              </w:rPr>
            </w:pPr>
            <w:r w:rsidRPr="00C8520F">
              <w:rPr>
                <w:snapToGrid w:val="0"/>
                <w:szCs w:val="20"/>
              </w:rPr>
              <w:t>3,11</w:t>
            </w:r>
          </w:p>
        </w:tc>
      </w:tr>
      <w:tr w:rsidR="00C377A0" w:rsidRPr="00C8520F" w:rsidTr="00C377A0">
        <w:trPr>
          <w:cantSplit/>
          <w:trHeight w:val="34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C377A0" w:rsidRPr="00C8520F" w:rsidRDefault="00C377A0" w:rsidP="00856E34">
            <w:pPr>
              <w:shd w:val="clear" w:color="auto" w:fill="FFFFFF"/>
              <w:ind w:left="284"/>
              <w:rPr>
                <w:rFonts w:cs="Arial"/>
                <w:szCs w:val="20"/>
              </w:rPr>
            </w:pPr>
            <w:r w:rsidRPr="00C8520F">
              <w:rPr>
                <w:rFonts w:cs="Arial"/>
                <w:szCs w:val="20"/>
              </w:rPr>
              <w:t>Н-бутан</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C377A0" w:rsidRPr="00C8520F" w:rsidRDefault="00C377A0" w:rsidP="00856E34">
            <w:pPr>
              <w:widowControl w:val="0"/>
              <w:shd w:val="clear" w:color="auto" w:fill="FFFFFF"/>
              <w:spacing w:line="0" w:lineRule="atLeast"/>
              <w:jc w:val="center"/>
              <w:rPr>
                <w:snapToGrid w:val="0"/>
                <w:szCs w:val="20"/>
              </w:rPr>
            </w:pPr>
            <w:r w:rsidRPr="00C8520F">
              <w:rPr>
                <w:snapToGrid w:val="0"/>
                <w:szCs w:val="20"/>
              </w:rPr>
              <w:t xml:space="preserve">6,5 </w:t>
            </w:r>
          </w:p>
        </w:tc>
      </w:tr>
      <w:tr w:rsidR="00C377A0" w:rsidRPr="00C8520F" w:rsidTr="00C377A0">
        <w:trPr>
          <w:cantSplit/>
          <w:trHeight w:val="34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C377A0" w:rsidRPr="00C8520F" w:rsidRDefault="00C377A0" w:rsidP="00856E34">
            <w:pPr>
              <w:shd w:val="clear" w:color="auto" w:fill="FFFFFF"/>
              <w:ind w:left="284"/>
              <w:rPr>
                <w:rFonts w:cs="Arial"/>
                <w:szCs w:val="20"/>
              </w:rPr>
            </w:pPr>
            <w:r w:rsidRPr="00C8520F">
              <w:rPr>
                <w:rFonts w:cs="Arial"/>
                <w:szCs w:val="20"/>
              </w:rPr>
              <w:t>И-пентан</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C377A0" w:rsidRPr="00C8520F" w:rsidRDefault="00C377A0" w:rsidP="00856E34">
            <w:pPr>
              <w:widowControl w:val="0"/>
              <w:shd w:val="clear" w:color="auto" w:fill="FFFFFF"/>
              <w:spacing w:line="0" w:lineRule="atLeast"/>
              <w:jc w:val="center"/>
              <w:rPr>
                <w:snapToGrid w:val="0"/>
                <w:szCs w:val="20"/>
              </w:rPr>
            </w:pPr>
            <w:r w:rsidRPr="00C8520F">
              <w:rPr>
                <w:snapToGrid w:val="0"/>
                <w:szCs w:val="20"/>
              </w:rPr>
              <w:t>2,77</w:t>
            </w:r>
          </w:p>
        </w:tc>
      </w:tr>
      <w:tr w:rsidR="00C377A0" w:rsidRPr="00C8520F" w:rsidTr="00C377A0">
        <w:trPr>
          <w:cantSplit/>
          <w:trHeight w:val="34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C377A0" w:rsidRPr="00C8520F" w:rsidRDefault="00C377A0" w:rsidP="00856E34">
            <w:pPr>
              <w:shd w:val="clear" w:color="auto" w:fill="FFFFFF"/>
              <w:ind w:left="284"/>
              <w:rPr>
                <w:rFonts w:cs="Arial"/>
                <w:szCs w:val="20"/>
              </w:rPr>
            </w:pPr>
            <w:r w:rsidRPr="00C8520F">
              <w:rPr>
                <w:rFonts w:cs="Arial"/>
                <w:szCs w:val="20"/>
              </w:rPr>
              <w:t>Н-пентан</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C377A0" w:rsidRPr="00C8520F" w:rsidRDefault="00C377A0" w:rsidP="00856E34">
            <w:pPr>
              <w:widowControl w:val="0"/>
              <w:shd w:val="clear" w:color="auto" w:fill="FFFFFF"/>
              <w:spacing w:line="0" w:lineRule="atLeast"/>
              <w:jc w:val="center"/>
              <w:rPr>
                <w:snapToGrid w:val="0"/>
                <w:szCs w:val="20"/>
              </w:rPr>
            </w:pPr>
            <w:r w:rsidRPr="00C8520F">
              <w:rPr>
                <w:snapToGrid w:val="0"/>
                <w:szCs w:val="20"/>
              </w:rPr>
              <w:t>3,09</w:t>
            </w:r>
          </w:p>
        </w:tc>
      </w:tr>
      <w:tr w:rsidR="00C377A0" w:rsidRPr="00C8520F" w:rsidTr="00C377A0">
        <w:trPr>
          <w:cantSplit/>
          <w:trHeight w:val="34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C377A0" w:rsidRPr="00C8520F" w:rsidRDefault="00C377A0" w:rsidP="00856E34">
            <w:pPr>
              <w:shd w:val="clear" w:color="auto" w:fill="FFFFFF"/>
              <w:ind w:left="284"/>
              <w:rPr>
                <w:rFonts w:cs="Arial"/>
                <w:szCs w:val="20"/>
              </w:rPr>
            </w:pPr>
            <w:r w:rsidRPr="00C8520F">
              <w:rPr>
                <w:rFonts w:cs="Arial"/>
                <w:szCs w:val="20"/>
              </w:rPr>
              <w:t>Н-гексан</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C377A0" w:rsidRPr="00C8520F" w:rsidRDefault="00C377A0" w:rsidP="00856E34">
            <w:pPr>
              <w:widowControl w:val="0"/>
              <w:shd w:val="clear" w:color="auto" w:fill="FFFFFF"/>
              <w:spacing w:line="0" w:lineRule="atLeast"/>
              <w:jc w:val="center"/>
              <w:rPr>
                <w:snapToGrid w:val="0"/>
                <w:szCs w:val="20"/>
              </w:rPr>
            </w:pPr>
            <w:r w:rsidRPr="00C8520F">
              <w:rPr>
                <w:snapToGrid w:val="0"/>
                <w:szCs w:val="20"/>
              </w:rPr>
              <w:t>1,57</w:t>
            </w:r>
          </w:p>
        </w:tc>
      </w:tr>
      <w:tr w:rsidR="00C377A0" w:rsidRPr="00C8520F" w:rsidTr="00C377A0">
        <w:trPr>
          <w:cantSplit/>
          <w:trHeight w:val="34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C377A0" w:rsidRPr="00C8520F" w:rsidRDefault="00C377A0" w:rsidP="00856E34">
            <w:pPr>
              <w:shd w:val="clear" w:color="auto" w:fill="FFFFFF"/>
              <w:ind w:left="284"/>
              <w:rPr>
                <w:rFonts w:cs="Arial"/>
                <w:szCs w:val="20"/>
              </w:rPr>
            </w:pPr>
            <w:r w:rsidRPr="00C8520F">
              <w:rPr>
                <w:rFonts w:cs="Arial"/>
                <w:szCs w:val="20"/>
              </w:rPr>
              <w:t>Н-гептан</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C377A0" w:rsidRPr="00C8520F" w:rsidRDefault="00C377A0" w:rsidP="00856E34">
            <w:pPr>
              <w:widowControl w:val="0"/>
              <w:shd w:val="clear" w:color="auto" w:fill="FFFFFF"/>
              <w:spacing w:line="0" w:lineRule="atLeast"/>
              <w:jc w:val="center"/>
              <w:rPr>
                <w:snapToGrid w:val="0"/>
                <w:szCs w:val="20"/>
              </w:rPr>
            </w:pPr>
            <w:r w:rsidRPr="00C8520F">
              <w:rPr>
                <w:snapToGrid w:val="0"/>
                <w:szCs w:val="20"/>
              </w:rPr>
              <w:t>0,9</w:t>
            </w:r>
          </w:p>
        </w:tc>
      </w:tr>
      <w:tr w:rsidR="00C377A0" w:rsidRPr="00C8520F" w:rsidTr="00C377A0">
        <w:trPr>
          <w:cantSplit/>
          <w:trHeight w:val="34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C377A0" w:rsidRPr="00C8520F" w:rsidRDefault="00C377A0" w:rsidP="00856E34">
            <w:pPr>
              <w:shd w:val="clear" w:color="auto" w:fill="FFFFFF"/>
              <w:ind w:left="284"/>
              <w:rPr>
                <w:rFonts w:cs="Arial"/>
                <w:szCs w:val="20"/>
              </w:rPr>
            </w:pPr>
            <w:r w:rsidRPr="00C8520F">
              <w:rPr>
                <w:rFonts w:cs="Arial"/>
                <w:szCs w:val="20"/>
              </w:rPr>
              <w:t>Остаток</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C377A0" w:rsidRPr="00C8520F" w:rsidRDefault="00C377A0" w:rsidP="00856E34">
            <w:pPr>
              <w:widowControl w:val="0"/>
              <w:shd w:val="clear" w:color="auto" w:fill="FFFFFF"/>
              <w:spacing w:line="0" w:lineRule="atLeast"/>
              <w:jc w:val="center"/>
              <w:rPr>
                <w:snapToGrid w:val="0"/>
                <w:szCs w:val="20"/>
              </w:rPr>
            </w:pPr>
            <w:r w:rsidRPr="00C8520F">
              <w:rPr>
                <w:snapToGrid w:val="0"/>
                <w:szCs w:val="20"/>
              </w:rPr>
              <w:t>остальное</w:t>
            </w:r>
          </w:p>
        </w:tc>
      </w:tr>
    </w:tbl>
    <w:p w:rsidR="00444CDE" w:rsidRPr="00444CDE" w:rsidRDefault="00C377A0" w:rsidP="00444CDE">
      <w:pPr>
        <w:pStyle w:val="af7"/>
        <w:rPr>
          <w:rFonts w:ascii="Times New Roman" w:hAnsi="Times New Roman"/>
          <w:bCs w:val="0"/>
          <w:sz w:val="26"/>
          <w:szCs w:val="26"/>
        </w:rPr>
      </w:pPr>
      <w:r w:rsidRPr="00C377A0">
        <w:rPr>
          <w:rFonts w:ascii="Times New Roman" w:hAnsi="Times New Roman"/>
          <w:color w:val="000000" w:themeColor="text1"/>
          <w:sz w:val="26"/>
          <w:szCs w:val="26"/>
        </w:rPr>
        <w:t>Характеристика применяемых в технологическом процессе веществ по характеру воздействия на организм человека представлена в</w:t>
      </w:r>
      <w:r w:rsidR="00630C91" w:rsidRPr="00630C91">
        <w:rPr>
          <w:rFonts w:ascii="Times New Roman" w:hAnsi="Times New Roman"/>
          <w:bCs w:val="0"/>
          <w:sz w:val="26"/>
          <w:szCs w:val="26"/>
        </w:rPr>
        <w:t>таблице</w:t>
      </w:r>
      <w:r w:rsidR="00444CDE">
        <w:rPr>
          <w:rFonts w:ascii="Times New Roman" w:hAnsi="Times New Roman"/>
          <w:bCs w:val="0"/>
          <w:sz w:val="26"/>
          <w:szCs w:val="26"/>
        </w:rPr>
        <w:t xml:space="preserve"> 2.9</w:t>
      </w:r>
      <w:r w:rsidR="00444CDE" w:rsidRPr="00444CDE">
        <w:rPr>
          <w:rFonts w:ascii="Times New Roman" w:hAnsi="Times New Roman"/>
          <w:bCs w:val="0"/>
          <w:sz w:val="26"/>
          <w:szCs w:val="26"/>
        </w:rPr>
        <w:t>.2</w:t>
      </w:r>
      <w:r w:rsidR="007F2C18">
        <w:rPr>
          <w:rFonts w:ascii="Times New Roman" w:hAnsi="Times New Roman"/>
          <w:bCs w:val="0"/>
          <w:sz w:val="26"/>
          <w:szCs w:val="26"/>
        </w:rPr>
        <w:t>.</w:t>
      </w:r>
    </w:p>
    <w:p w:rsidR="007F2C18" w:rsidRPr="00526282" w:rsidRDefault="00444CDE" w:rsidP="007F2C18">
      <w:pPr>
        <w:pStyle w:val="aff5"/>
        <w:jc w:val="both"/>
        <w:rPr>
          <w:rFonts w:ascii="Times New Roman" w:hAnsi="Times New Roman"/>
          <w:sz w:val="26"/>
          <w:szCs w:val="26"/>
        </w:rPr>
      </w:pPr>
      <w:r w:rsidRPr="00444CDE">
        <w:rPr>
          <w:rFonts w:ascii="Times New Roman" w:hAnsi="Times New Roman"/>
          <w:sz w:val="26"/>
          <w:szCs w:val="26"/>
        </w:rPr>
        <w:t xml:space="preserve">Таблица </w:t>
      </w:r>
      <w:r>
        <w:rPr>
          <w:rFonts w:ascii="Times New Roman" w:hAnsi="Times New Roman"/>
          <w:sz w:val="26"/>
          <w:szCs w:val="26"/>
        </w:rPr>
        <w:t>2.9</w:t>
      </w:r>
      <w:r w:rsidRPr="00444CDE">
        <w:rPr>
          <w:rFonts w:ascii="Times New Roman" w:hAnsi="Times New Roman"/>
          <w:sz w:val="26"/>
          <w:szCs w:val="26"/>
        </w:rPr>
        <w:t xml:space="preserve">.2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1"/>
        <w:gridCol w:w="1136"/>
        <w:gridCol w:w="1013"/>
        <w:gridCol w:w="946"/>
        <w:gridCol w:w="1247"/>
        <w:gridCol w:w="1693"/>
        <w:gridCol w:w="902"/>
        <w:gridCol w:w="933"/>
      </w:tblGrid>
      <w:tr w:rsidR="00C377A0" w:rsidRPr="00B47BBA" w:rsidTr="00C377A0">
        <w:trPr>
          <w:cantSplit/>
          <w:trHeight w:val="340"/>
          <w:tblHeader/>
        </w:trPr>
        <w:tc>
          <w:tcPr>
            <w:tcW w:w="889" w:type="pct"/>
            <w:vMerge w:val="restart"/>
            <w:shd w:val="clear" w:color="auto" w:fill="auto"/>
            <w:vAlign w:val="center"/>
          </w:tcPr>
          <w:p w:rsidR="00C377A0" w:rsidRPr="00B47BBA" w:rsidRDefault="00C377A0" w:rsidP="00856E34">
            <w:pPr>
              <w:keepNext/>
              <w:keepLines/>
              <w:shd w:val="clear" w:color="auto" w:fill="FFFFFF"/>
              <w:jc w:val="center"/>
              <w:rPr>
                <w:rFonts w:cs="Arial"/>
                <w:snapToGrid w:val="0"/>
                <w:color w:val="000000" w:themeColor="text1"/>
                <w:szCs w:val="20"/>
              </w:rPr>
            </w:pPr>
            <w:r w:rsidRPr="00B47BBA">
              <w:rPr>
                <w:rFonts w:cs="Arial"/>
                <w:snapToGrid w:val="0"/>
                <w:color w:val="000000" w:themeColor="text1"/>
                <w:szCs w:val="20"/>
              </w:rPr>
              <w:t>Наименование вещества</w:t>
            </w:r>
          </w:p>
        </w:tc>
        <w:tc>
          <w:tcPr>
            <w:tcW w:w="593" w:type="pct"/>
            <w:vMerge w:val="restart"/>
            <w:shd w:val="clear" w:color="auto" w:fill="auto"/>
            <w:vAlign w:val="center"/>
          </w:tcPr>
          <w:p w:rsidR="00C377A0" w:rsidRPr="00B47BBA" w:rsidRDefault="00C377A0" w:rsidP="00856E34">
            <w:pPr>
              <w:shd w:val="clear" w:color="auto" w:fill="FFFFFF"/>
              <w:jc w:val="center"/>
              <w:rPr>
                <w:rFonts w:cs="Arial"/>
                <w:snapToGrid w:val="0"/>
                <w:color w:val="000000" w:themeColor="text1"/>
                <w:szCs w:val="20"/>
              </w:rPr>
            </w:pPr>
            <w:r w:rsidRPr="00B47BBA">
              <w:rPr>
                <w:rFonts w:cs="Arial"/>
                <w:snapToGrid w:val="0"/>
                <w:color w:val="000000" w:themeColor="text1"/>
                <w:szCs w:val="20"/>
              </w:rPr>
              <w:t>Группа горючести</w:t>
            </w:r>
          </w:p>
        </w:tc>
        <w:tc>
          <w:tcPr>
            <w:tcW w:w="1675" w:type="pct"/>
            <w:gridSpan w:val="3"/>
            <w:shd w:val="clear" w:color="auto" w:fill="auto"/>
            <w:vAlign w:val="center"/>
          </w:tcPr>
          <w:p w:rsidR="00C377A0" w:rsidRPr="00B47BBA" w:rsidRDefault="00C377A0" w:rsidP="00856E34">
            <w:pPr>
              <w:shd w:val="clear" w:color="auto" w:fill="FFFFFF"/>
              <w:jc w:val="center"/>
              <w:rPr>
                <w:rFonts w:cs="Arial"/>
                <w:snapToGrid w:val="0"/>
                <w:color w:val="000000" w:themeColor="text1"/>
                <w:szCs w:val="20"/>
              </w:rPr>
            </w:pPr>
            <w:r w:rsidRPr="00B47BBA">
              <w:rPr>
                <w:rFonts w:cs="Arial"/>
                <w:snapToGrid w:val="0"/>
                <w:color w:val="000000" w:themeColor="text1"/>
                <w:szCs w:val="20"/>
              </w:rPr>
              <w:t>Температура, ºС</w:t>
            </w:r>
          </w:p>
        </w:tc>
        <w:tc>
          <w:tcPr>
            <w:tcW w:w="884" w:type="pct"/>
            <w:vMerge w:val="restart"/>
            <w:vAlign w:val="center"/>
          </w:tcPr>
          <w:p w:rsidR="00C377A0" w:rsidRPr="00B47BBA" w:rsidRDefault="00C377A0" w:rsidP="00856E34">
            <w:pPr>
              <w:shd w:val="clear" w:color="auto" w:fill="FFFFFF"/>
              <w:jc w:val="center"/>
              <w:rPr>
                <w:rFonts w:cs="Arial"/>
                <w:snapToGrid w:val="0"/>
                <w:color w:val="000000" w:themeColor="text1"/>
                <w:szCs w:val="20"/>
              </w:rPr>
            </w:pPr>
            <w:r w:rsidRPr="00B47BBA">
              <w:rPr>
                <w:rFonts w:cs="Arial"/>
                <w:snapToGrid w:val="0"/>
                <w:color w:val="000000" w:themeColor="text1"/>
                <w:szCs w:val="20"/>
              </w:rPr>
              <w:t>Нижний концентра</w:t>
            </w:r>
            <w:r w:rsidRPr="00B47BBA">
              <w:rPr>
                <w:rFonts w:cs="Arial"/>
                <w:snapToGrid w:val="0"/>
                <w:color w:val="000000" w:themeColor="text1"/>
                <w:szCs w:val="20"/>
              </w:rPr>
              <w:softHyphen/>
              <w:t>ционный предел распространения пламени (%)</w:t>
            </w:r>
          </w:p>
        </w:tc>
        <w:tc>
          <w:tcPr>
            <w:tcW w:w="959" w:type="pct"/>
            <w:gridSpan w:val="2"/>
            <w:shd w:val="clear" w:color="auto" w:fill="auto"/>
            <w:vAlign w:val="center"/>
          </w:tcPr>
          <w:p w:rsidR="00C377A0" w:rsidRPr="00B47BBA" w:rsidRDefault="00C377A0" w:rsidP="00856E34">
            <w:pPr>
              <w:shd w:val="clear" w:color="auto" w:fill="FFFFFF"/>
              <w:jc w:val="center"/>
              <w:rPr>
                <w:rFonts w:cs="Arial"/>
                <w:snapToGrid w:val="0"/>
                <w:color w:val="000000" w:themeColor="text1"/>
                <w:szCs w:val="20"/>
              </w:rPr>
            </w:pPr>
            <w:r w:rsidRPr="00B47BBA">
              <w:rPr>
                <w:rFonts w:cs="Arial"/>
                <w:snapToGrid w:val="0"/>
                <w:color w:val="000000" w:themeColor="text1"/>
                <w:szCs w:val="20"/>
              </w:rPr>
              <w:t>Температурный предел распространения пламени ºС</w:t>
            </w:r>
          </w:p>
        </w:tc>
      </w:tr>
      <w:tr w:rsidR="00C377A0" w:rsidRPr="00B47BBA" w:rsidTr="00C377A0">
        <w:trPr>
          <w:cantSplit/>
          <w:trHeight w:val="340"/>
          <w:tblHeader/>
        </w:trPr>
        <w:tc>
          <w:tcPr>
            <w:tcW w:w="889" w:type="pct"/>
            <w:vMerge/>
            <w:shd w:val="clear" w:color="auto" w:fill="auto"/>
            <w:vAlign w:val="center"/>
          </w:tcPr>
          <w:p w:rsidR="00C377A0" w:rsidRPr="00B47BBA" w:rsidRDefault="00C377A0" w:rsidP="00856E34">
            <w:pPr>
              <w:shd w:val="clear" w:color="auto" w:fill="FFFFFF"/>
              <w:jc w:val="center"/>
              <w:rPr>
                <w:rFonts w:cs="Arial"/>
                <w:snapToGrid w:val="0"/>
                <w:color w:val="000000" w:themeColor="text1"/>
                <w:szCs w:val="20"/>
              </w:rPr>
            </w:pPr>
          </w:p>
        </w:tc>
        <w:tc>
          <w:tcPr>
            <w:tcW w:w="593" w:type="pct"/>
            <w:vMerge/>
            <w:shd w:val="clear" w:color="auto" w:fill="auto"/>
            <w:vAlign w:val="center"/>
          </w:tcPr>
          <w:p w:rsidR="00C377A0" w:rsidRPr="00B47BBA" w:rsidRDefault="00C377A0" w:rsidP="00856E34">
            <w:pPr>
              <w:shd w:val="clear" w:color="auto" w:fill="FFFFFF"/>
              <w:jc w:val="center"/>
              <w:rPr>
                <w:rFonts w:cs="Arial"/>
                <w:snapToGrid w:val="0"/>
                <w:color w:val="000000" w:themeColor="text1"/>
                <w:szCs w:val="20"/>
              </w:rPr>
            </w:pPr>
          </w:p>
        </w:tc>
        <w:tc>
          <w:tcPr>
            <w:tcW w:w="529" w:type="pct"/>
            <w:shd w:val="clear" w:color="auto" w:fill="auto"/>
            <w:vAlign w:val="center"/>
          </w:tcPr>
          <w:p w:rsidR="00C377A0" w:rsidRPr="00B47BBA" w:rsidRDefault="00C377A0" w:rsidP="00856E34">
            <w:pPr>
              <w:shd w:val="clear" w:color="auto" w:fill="FFFFFF"/>
              <w:jc w:val="center"/>
              <w:rPr>
                <w:rFonts w:cs="Arial"/>
                <w:snapToGrid w:val="0"/>
                <w:color w:val="000000" w:themeColor="text1"/>
                <w:szCs w:val="20"/>
              </w:rPr>
            </w:pPr>
            <w:r w:rsidRPr="00B47BBA">
              <w:rPr>
                <w:rFonts w:cs="Arial"/>
                <w:snapToGrid w:val="0"/>
                <w:color w:val="000000" w:themeColor="text1"/>
                <w:szCs w:val="20"/>
              </w:rPr>
              <w:t>вспышки</w:t>
            </w:r>
          </w:p>
        </w:tc>
        <w:tc>
          <w:tcPr>
            <w:tcW w:w="494" w:type="pct"/>
            <w:shd w:val="clear" w:color="auto" w:fill="auto"/>
            <w:vAlign w:val="center"/>
          </w:tcPr>
          <w:p w:rsidR="00C377A0" w:rsidRPr="00B47BBA" w:rsidRDefault="00C377A0" w:rsidP="00856E34">
            <w:pPr>
              <w:shd w:val="clear" w:color="auto" w:fill="FFFFFF"/>
              <w:jc w:val="center"/>
              <w:rPr>
                <w:rFonts w:cs="Arial"/>
                <w:snapToGrid w:val="0"/>
                <w:color w:val="000000" w:themeColor="text1"/>
                <w:szCs w:val="20"/>
              </w:rPr>
            </w:pPr>
            <w:r w:rsidRPr="00B47BBA">
              <w:rPr>
                <w:rFonts w:cs="Arial"/>
                <w:snapToGrid w:val="0"/>
                <w:color w:val="000000" w:themeColor="text1"/>
                <w:szCs w:val="20"/>
              </w:rPr>
              <w:t>воспла</w:t>
            </w:r>
            <w:r w:rsidRPr="00B47BBA">
              <w:rPr>
                <w:rFonts w:cs="Arial"/>
                <w:snapToGrid w:val="0"/>
                <w:color w:val="000000" w:themeColor="text1"/>
                <w:szCs w:val="20"/>
              </w:rPr>
              <w:softHyphen/>
              <w:t>менения</w:t>
            </w:r>
          </w:p>
        </w:tc>
        <w:tc>
          <w:tcPr>
            <w:tcW w:w="651" w:type="pct"/>
            <w:shd w:val="clear" w:color="auto" w:fill="auto"/>
            <w:vAlign w:val="center"/>
          </w:tcPr>
          <w:p w:rsidR="00C377A0" w:rsidRPr="00B47BBA" w:rsidRDefault="00C377A0" w:rsidP="00856E34">
            <w:pPr>
              <w:shd w:val="clear" w:color="auto" w:fill="FFFFFF"/>
              <w:jc w:val="center"/>
              <w:rPr>
                <w:rFonts w:cs="Arial"/>
                <w:snapToGrid w:val="0"/>
                <w:color w:val="000000" w:themeColor="text1"/>
                <w:szCs w:val="20"/>
              </w:rPr>
            </w:pPr>
            <w:r w:rsidRPr="00B47BBA">
              <w:rPr>
                <w:rFonts w:cs="Arial"/>
                <w:snapToGrid w:val="0"/>
                <w:color w:val="000000" w:themeColor="text1"/>
                <w:szCs w:val="20"/>
              </w:rPr>
              <w:t>самовос</w:t>
            </w:r>
            <w:r w:rsidRPr="00B47BBA">
              <w:rPr>
                <w:rFonts w:cs="Arial"/>
                <w:snapToGrid w:val="0"/>
                <w:color w:val="000000" w:themeColor="text1"/>
                <w:szCs w:val="20"/>
              </w:rPr>
              <w:softHyphen/>
              <w:t>пламенения</w:t>
            </w:r>
          </w:p>
        </w:tc>
        <w:tc>
          <w:tcPr>
            <w:tcW w:w="884" w:type="pct"/>
            <w:vMerge/>
            <w:vAlign w:val="center"/>
          </w:tcPr>
          <w:p w:rsidR="00C377A0" w:rsidRPr="00B47BBA" w:rsidRDefault="00C377A0" w:rsidP="00856E34">
            <w:pPr>
              <w:shd w:val="clear" w:color="auto" w:fill="FFFFFF"/>
              <w:jc w:val="center"/>
              <w:rPr>
                <w:rFonts w:cs="Arial"/>
                <w:snapToGrid w:val="0"/>
                <w:color w:val="000000" w:themeColor="text1"/>
                <w:szCs w:val="20"/>
              </w:rPr>
            </w:pPr>
          </w:p>
        </w:tc>
        <w:tc>
          <w:tcPr>
            <w:tcW w:w="471" w:type="pct"/>
            <w:shd w:val="clear" w:color="auto" w:fill="auto"/>
            <w:vAlign w:val="center"/>
          </w:tcPr>
          <w:p w:rsidR="00C377A0" w:rsidRPr="00B47BBA" w:rsidRDefault="00C377A0" w:rsidP="00856E34">
            <w:pPr>
              <w:shd w:val="clear" w:color="auto" w:fill="FFFFFF"/>
              <w:jc w:val="center"/>
              <w:rPr>
                <w:rFonts w:cs="Arial"/>
                <w:snapToGrid w:val="0"/>
                <w:color w:val="000000" w:themeColor="text1"/>
                <w:szCs w:val="20"/>
              </w:rPr>
            </w:pPr>
            <w:r w:rsidRPr="00B47BBA">
              <w:rPr>
                <w:rFonts w:cs="Arial"/>
                <w:snapToGrid w:val="0"/>
                <w:color w:val="000000" w:themeColor="text1"/>
                <w:szCs w:val="20"/>
              </w:rPr>
              <w:t>нижний</w:t>
            </w:r>
          </w:p>
        </w:tc>
        <w:tc>
          <w:tcPr>
            <w:tcW w:w="487" w:type="pct"/>
            <w:shd w:val="clear" w:color="auto" w:fill="auto"/>
            <w:vAlign w:val="center"/>
          </w:tcPr>
          <w:p w:rsidR="00C377A0" w:rsidRPr="00B47BBA" w:rsidRDefault="00C377A0" w:rsidP="00856E34">
            <w:pPr>
              <w:shd w:val="clear" w:color="auto" w:fill="FFFFFF"/>
              <w:jc w:val="center"/>
              <w:rPr>
                <w:rFonts w:cs="Arial"/>
                <w:snapToGrid w:val="0"/>
                <w:color w:val="000000" w:themeColor="text1"/>
                <w:szCs w:val="20"/>
              </w:rPr>
            </w:pPr>
            <w:r w:rsidRPr="00B47BBA">
              <w:rPr>
                <w:rFonts w:cs="Arial"/>
                <w:snapToGrid w:val="0"/>
                <w:color w:val="000000" w:themeColor="text1"/>
                <w:szCs w:val="20"/>
              </w:rPr>
              <w:t>верхний</w:t>
            </w:r>
          </w:p>
        </w:tc>
      </w:tr>
      <w:tr w:rsidR="00C377A0" w:rsidRPr="00B47BBA" w:rsidTr="00C377A0">
        <w:trPr>
          <w:cantSplit/>
          <w:trHeight w:val="340"/>
        </w:trPr>
        <w:tc>
          <w:tcPr>
            <w:tcW w:w="889" w:type="pct"/>
            <w:shd w:val="clear" w:color="auto" w:fill="auto"/>
          </w:tcPr>
          <w:p w:rsidR="00C377A0" w:rsidRPr="00B47BBA" w:rsidRDefault="00C377A0" w:rsidP="00856E34">
            <w:pPr>
              <w:shd w:val="clear" w:color="auto" w:fill="FFFFFF"/>
              <w:rPr>
                <w:rFonts w:cs="Arial"/>
                <w:snapToGrid w:val="0"/>
                <w:color w:val="000000" w:themeColor="text1"/>
                <w:szCs w:val="20"/>
              </w:rPr>
            </w:pPr>
            <w:r w:rsidRPr="00B47BBA">
              <w:rPr>
                <w:rFonts w:cs="Arial"/>
                <w:snapToGrid w:val="0"/>
                <w:color w:val="000000" w:themeColor="text1"/>
                <w:szCs w:val="20"/>
              </w:rPr>
              <w:t>Нефть</w:t>
            </w:r>
          </w:p>
        </w:tc>
        <w:tc>
          <w:tcPr>
            <w:tcW w:w="593" w:type="pct"/>
            <w:shd w:val="clear" w:color="auto" w:fill="auto"/>
            <w:vAlign w:val="center"/>
          </w:tcPr>
          <w:p w:rsidR="00C377A0" w:rsidRPr="00B47BBA" w:rsidRDefault="00C377A0" w:rsidP="00856E34">
            <w:pPr>
              <w:shd w:val="clear" w:color="auto" w:fill="FFFFFF"/>
              <w:jc w:val="center"/>
              <w:rPr>
                <w:rFonts w:cs="Arial"/>
                <w:snapToGrid w:val="0"/>
                <w:color w:val="000000" w:themeColor="text1"/>
                <w:szCs w:val="20"/>
              </w:rPr>
            </w:pPr>
            <w:r w:rsidRPr="00B47BBA">
              <w:rPr>
                <w:rFonts w:cs="Arial"/>
                <w:snapToGrid w:val="0"/>
                <w:color w:val="000000" w:themeColor="text1"/>
                <w:szCs w:val="20"/>
              </w:rPr>
              <w:t>ЛВЖ</w:t>
            </w:r>
          </w:p>
        </w:tc>
        <w:tc>
          <w:tcPr>
            <w:tcW w:w="529" w:type="pct"/>
            <w:shd w:val="clear" w:color="auto" w:fill="auto"/>
            <w:vAlign w:val="center"/>
          </w:tcPr>
          <w:p w:rsidR="00C377A0" w:rsidRPr="00B47BBA" w:rsidRDefault="00C377A0" w:rsidP="00856E34">
            <w:pPr>
              <w:shd w:val="clear" w:color="auto" w:fill="FFFFFF"/>
              <w:jc w:val="center"/>
              <w:rPr>
                <w:rFonts w:cs="Arial"/>
                <w:snapToGrid w:val="0"/>
                <w:color w:val="000000" w:themeColor="text1"/>
                <w:szCs w:val="20"/>
              </w:rPr>
            </w:pPr>
            <w:r w:rsidRPr="00B47BBA">
              <w:rPr>
                <w:rFonts w:cs="Arial"/>
                <w:snapToGrid w:val="0"/>
                <w:color w:val="000000" w:themeColor="text1"/>
                <w:szCs w:val="20"/>
              </w:rPr>
              <w:t>менее 28</w:t>
            </w:r>
          </w:p>
        </w:tc>
        <w:tc>
          <w:tcPr>
            <w:tcW w:w="494" w:type="pct"/>
            <w:shd w:val="clear" w:color="auto" w:fill="auto"/>
            <w:vAlign w:val="center"/>
          </w:tcPr>
          <w:p w:rsidR="00C377A0" w:rsidRPr="00B47BBA" w:rsidRDefault="00C377A0" w:rsidP="00856E34">
            <w:pPr>
              <w:shd w:val="clear" w:color="auto" w:fill="FFFFFF"/>
              <w:jc w:val="center"/>
              <w:rPr>
                <w:rFonts w:cs="Arial"/>
                <w:snapToGrid w:val="0"/>
                <w:color w:val="000000" w:themeColor="text1"/>
                <w:szCs w:val="20"/>
              </w:rPr>
            </w:pPr>
            <w:r w:rsidRPr="00B47BBA">
              <w:rPr>
                <w:rFonts w:cs="Arial"/>
                <w:snapToGrid w:val="0"/>
                <w:color w:val="000000" w:themeColor="text1"/>
                <w:szCs w:val="20"/>
              </w:rPr>
              <w:t>50</w:t>
            </w:r>
          </w:p>
        </w:tc>
        <w:tc>
          <w:tcPr>
            <w:tcW w:w="651" w:type="pct"/>
            <w:shd w:val="clear" w:color="auto" w:fill="auto"/>
            <w:vAlign w:val="center"/>
          </w:tcPr>
          <w:p w:rsidR="00C377A0" w:rsidRPr="00B47BBA" w:rsidRDefault="00C377A0" w:rsidP="00856E34">
            <w:pPr>
              <w:shd w:val="clear" w:color="auto" w:fill="FFFFFF"/>
              <w:jc w:val="center"/>
              <w:rPr>
                <w:rFonts w:cs="Arial"/>
                <w:snapToGrid w:val="0"/>
                <w:color w:val="000000" w:themeColor="text1"/>
                <w:szCs w:val="20"/>
              </w:rPr>
            </w:pPr>
            <w:r w:rsidRPr="00B47BBA">
              <w:rPr>
                <w:rFonts w:cs="Arial"/>
                <w:snapToGrid w:val="0"/>
                <w:color w:val="000000" w:themeColor="text1"/>
                <w:szCs w:val="20"/>
              </w:rPr>
              <w:t>300</w:t>
            </w:r>
          </w:p>
        </w:tc>
        <w:tc>
          <w:tcPr>
            <w:tcW w:w="884" w:type="pct"/>
            <w:vAlign w:val="center"/>
          </w:tcPr>
          <w:p w:rsidR="00C377A0" w:rsidRPr="00B47BBA" w:rsidRDefault="00C377A0" w:rsidP="00856E34">
            <w:pPr>
              <w:shd w:val="clear" w:color="auto" w:fill="FFFFFF"/>
              <w:jc w:val="center"/>
              <w:rPr>
                <w:rFonts w:cs="Arial"/>
                <w:snapToGrid w:val="0"/>
                <w:color w:val="000000" w:themeColor="text1"/>
                <w:szCs w:val="20"/>
              </w:rPr>
            </w:pPr>
            <w:r w:rsidRPr="00B47BBA">
              <w:rPr>
                <w:rFonts w:cs="Arial"/>
                <w:snapToGrid w:val="0"/>
                <w:color w:val="000000" w:themeColor="text1"/>
                <w:szCs w:val="20"/>
              </w:rPr>
              <w:t>2,9</w:t>
            </w:r>
          </w:p>
        </w:tc>
        <w:tc>
          <w:tcPr>
            <w:tcW w:w="471" w:type="pct"/>
            <w:shd w:val="clear" w:color="auto" w:fill="auto"/>
            <w:vAlign w:val="center"/>
          </w:tcPr>
          <w:p w:rsidR="00C377A0" w:rsidRPr="00B47BBA" w:rsidRDefault="00C377A0" w:rsidP="00856E34">
            <w:pPr>
              <w:shd w:val="clear" w:color="auto" w:fill="FFFFFF"/>
              <w:jc w:val="center"/>
              <w:rPr>
                <w:rFonts w:cs="Arial"/>
                <w:snapToGrid w:val="0"/>
                <w:color w:val="000000" w:themeColor="text1"/>
                <w:szCs w:val="20"/>
              </w:rPr>
            </w:pPr>
            <w:r w:rsidRPr="00B47BBA">
              <w:rPr>
                <w:rFonts w:cs="Arial"/>
                <w:snapToGrid w:val="0"/>
                <w:color w:val="000000" w:themeColor="text1"/>
                <w:szCs w:val="20"/>
              </w:rPr>
              <w:t>-</w:t>
            </w:r>
          </w:p>
        </w:tc>
        <w:tc>
          <w:tcPr>
            <w:tcW w:w="487" w:type="pct"/>
            <w:shd w:val="clear" w:color="auto" w:fill="auto"/>
            <w:vAlign w:val="center"/>
          </w:tcPr>
          <w:p w:rsidR="00C377A0" w:rsidRPr="00B47BBA" w:rsidRDefault="00C377A0" w:rsidP="00856E34">
            <w:pPr>
              <w:shd w:val="clear" w:color="auto" w:fill="FFFFFF"/>
              <w:jc w:val="center"/>
              <w:rPr>
                <w:rFonts w:cs="Arial"/>
                <w:snapToGrid w:val="0"/>
                <w:color w:val="000000" w:themeColor="text1"/>
                <w:szCs w:val="20"/>
              </w:rPr>
            </w:pPr>
            <w:r w:rsidRPr="00B47BBA">
              <w:rPr>
                <w:rFonts w:cs="Arial"/>
                <w:snapToGrid w:val="0"/>
                <w:color w:val="000000" w:themeColor="text1"/>
                <w:szCs w:val="20"/>
              </w:rPr>
              <w:t>-</w:t>
            </w:r>
          </w:p>
        </w:tc>
      </w:tr>
      <w:tr w:rsidR="00C377A0" w:rsidRPr="00B47BBA" w:rsidTr="00C377A0">
        <w:trPr>
          <w:cantSplit/>
          <w:trHeight w:val="340"/>
        </w:trPr>
        <w:tc>
          <w:tcPr>
            <w:tcW w:w="889" w:type="pct"/>
            <w:shd w:val="clear" w:color="auto" w:fill="auto"/>
          </w:tcPr>
          <w:p w:rsidR="00C377A0" w:rsidRPr="00B47BBA" w:rsidRDefault="00C377A0" w:rsidP="00856E34">
            <w:pPr>
              <w:snapToGrid w:val="0"/>
              <w:rPr>
                <w:rFonts w:cs="Arial"/>
                <w:color w:val="000000" w:themeColor="text1"/>
                <w:szCs w:val="20"/>
              </w:rPr>
            </w:pPr>
            <w:r w:rsidRPr="00B47BBA">
              <w:rPr>
                <w:rFonts w:cs="Arial"/>
                <w:color w:val="000000" w:themeColor="text1"/>
                <w:szCs w:val="20"/>
              </w:rPr>
              <w:t>Углеводородный газ</w:t>
            </w:r>
          </w:p>
        </w:tc>
        <w:tc>
          <w:tcPr>
            <w:tcW w:w="593" w:type="pct"/>
            <w:shd w:val="clear" w:color="auto" w:fill="auto"/>
            <w:vAlign w:val="center"/>
          </w:tcPr>
          <w:p w:rsidR="00C377A0" w:rsidRPr="00B47BBA" w:rsidRDefault="00C377A0" w:rsidP="00856E34">
            <w:pPr>
              <w:shd w:val="clear" w:color="auto" w:fill="FFFFFF"/>
              <w:jc w:val="center"/>
              <w:rPr>
                <w:rFonts w:cs="Arial"/>
                <w:snapToGrid w:val="0"/>
                <w:color w:val="000000" w:themeColor="text1"/>
                <w:szCs w:val="20"/>
              </w:rPr>
            </w:pPr>
            <w:r w:rsidRPr="00B47BBA">
              <w:rPr>
                <w:rFonts w:cs="Arial"/>
                <w:snapToGrid w:val="0"/>
                <w:color w:val="000000" w:themeColor="text1"/>
                <w:szCs w:val="20"/>
              </w:rPr>
              <w:t>ГГ</w:t>
            </w:r>
          </w:p>
        </w:tc>
        <w:tc>
          <w:tcPr>
            <w:tcW w:w="529" w:type="pct"/>
            <w:shd w:val="clear" w:color="auto" w:fill="auto"/>
            <w:vAlign w:val="center"/>
          </w:tcPr>
          <w:p w:rsidR="00C377A0" w:rsidRPr="00B47BBA" w:rsidRDefault="00C377A0" w:rsidP="00856E34">
            <w:pPr>
              <w:jc w:val="center"/>
              <w:rPr>
                <w:rFonts w:cs="Arial"/>
                <w:bCs/>
                <w:snapToGrid w:val="0"/>
                <w:color w:val="000000" w:themeColor="text1"/>
                <w:szCs w:val="20"/>
              </w:rPr>
            </w:pPr>
            <w:r w:rsidRPr="00B47BBA">
              <w:rPr>
                <w:rFonts w:cs="Arial"/>
                <w:bCs/>
                <w:snapToGrid w:val="0"/>
                <w:color w:val="000000" w:themeColor="text1"/>
                <w:szCs w:val="20"/>
              </w:rPr>
              <w:t>-</w:t>
            </w:r>
          </w:p>
        </w:tc>
        <w:tc>
          <w:tcPr>
            <w:tcW w:w="494" w:type="pct"/>
            <w:shd w:val="clear" w:color="auto" w:fill="auto"/>
            <w:vAlign w:val="center"/>
          </w:tcPr>
          <w:p w:rsidR="00C377A0" w:rsidRPr="00B47BBA" w:rsidRDefault="00C377A0" w:rsidP="00856E34">
            <w:pPr>
              <w:jc w:val="center"/>
              <w:rPr>
                <w:rFonts w:cs="Arial"/>
                <w:snapToGrid w:val="0"/>
                <w:color w:val="000000" w:themeColor="text1"/>
                <w:szCs w:val="20"/>
              </w:rPr>
            </w:pPr>
            <w:r w:rsidRPr="00B47BBA">
              <w:rPr>
                <w:rFonts w:cs="Arial"/>
                <w:snapToGrid w:val="0"/>
                <w:color w:val="000000" w:themeColor="text1"/>
                <w:szCs w:val="20"/>
              </w:rPr>
              <w:t>-</w:t>
            </w:r>
          </w:p>
        </w:tc>
        <w:tc>
          <w:tcPr>
            <w:tcW w:w="651" w:type="pct"/>
            <w:shd w:val="clear" w:color="auto" w:fill="auto"/>
            <w:vAlign w:val="center"/>
          </w:tcPr>
          <w:p w:rsidR="00C377A0" w:rsidRPr="00B47BBA" w:rsidRDefault="00C377A0" w:rsidP="00856E34">
            <w:pPr>
              <w:jc w:val="center"/>
              <w:rPr>
                <w:rFonts w:cs="Arial"/>
                <w:snapToGrid w:val="0"/>
                <w:color w:val="000000" w:themeColor="text1"/>
                <w:szCs w:val="20"/>
              </w:rPr>
            </w:pPr>
            <w:r w:rsidRPr="00B47BBA">
              <w:rPr>
                <w:rFonts w:cs="Arial"/>
                <w:snapToGrid w:val="0"/>
                <w:color w:val="000000" w:themeColor="text1"/>
                <w:szCs w:val="20"/>
              </w:rPr>
              <w:t>246</w:t>
            </w:r>
          </w:p>
        </w:tc>
        <w:tc>
          <w:tcPr>
            <w:tcW w:w="884" w:type="pct"/>
            <w:vAlign w:val="center"/>
          </w:tcPr>
          <w:p w:rsidR="00C377A0" w:rsidRPr="00B47BBA" w:rsidRDefault="00C377A0" w:rsidP="00856E34">
            <w:pPr>
              <w:shd w:val="clear" w:color="auto" w:fill="FFFFFF"/>
              <w:jc w:val="center"/>
              <w:rPr>
                <w:rFonts w:cs="Arial"/>
                <w:snapToGrid w:val="0"/>
                <w:color w:val="000000" w:themeColor="text1"/>
                <w:szCs w:val="20"/>
              </w:rPr>
            </w:pPr>
            <w:r w:rsidRPr="00B47BBA">
              <w:rPr>
                <w:rFonts w:cs="Arial"/>
                <w:snapToGrid w:val="0"/>
                <w:color w:val="000000" w:themeColor="text1"/>
                <w:szCs w:val="20"/>
              </w:rPr>
              <w:t>4,3</w:t>
            </w:r>
          </w:p>
        </w:tc>
        <w:tc>
          <w:tcPr>
            <w:tcW w:w="471" w:type="pct"/>
            <w:shd w:val="clear" w:color="auto" w:fill="auto"/>
            <w:vAlign w:val="center"/>
          </w:tcPr>
          <w:p w:rsidR="00C377A0" w:rsidRPr="00B47BBA" w:rsidRDefault="00C377A0" w:rsidP="00856E34">
            <w:pPr>
              <w:shd w:val="clear" w:color="auto" w:fill="FFFFFF"/>
              <w:jc w:val="center"/>
              <w:rPr>
                <w:rFonts w:cs="Arial"/>
                <w:snapToGrid w:val="0"/>
                <w:color w:val="000000" w:themeColor="text1"/>
                <w:szCs w:val="20"/>
              </w:rPr>
            </w:pPr>
            <w:r w:rsidRPr="00B47BBA">
              <w:rPr>
                <w:rFonts w:cs="Arial"/>
                <w:snapToGrid w:val="0"/>
                <w:color w:val="000000" w:themeColor="text1"/>
                <w:szCs w:val="20"/>
              </w:rPr>
              <w:t>-</w:t>
            </w:r>
          </w:p>
        </w:tc>
        <w:tc>
          <w:tcPr>
            <w:tcW w:w="487" w:type="pct"/>
            <w:shd w:val="clear" w:color="auto" w:fill="auto"/>
            <w:vAlign w:val="center"/>
          </w:tcPr>
          <w:p w:rsidR="00C377A0" w:rsidRPr="00B47BBA" w:rsidRDefault="00C377A0" w:rsidP="00856E34">
            <w:pPr>
              <w:shd w:val="clear" w:color="auto" w:fill="FFFFFF"/>
              <w:jc w:val="center"/>
              <w:rPr>
                <w:rFonts w:cs="Arial"/>
                <w:snapToGrid w:val="0"/>
                <w:color w:val="000000" w:themeColor="text1"/>
                <w:szCs w:val="20"/>
              </w:rPr>
            </w:pPr>
            <w:r w:rsidRPr="00B47BBA">
              <w:rPr>
                <w:rFonts w:cs="Arial"/>
                <w:snapToGrid w:val="0"/>
                <w:color w:val="000000" w:themeColor="text1"/>
                <w:szCs w:val="20"/>
              </w:rPr>
              <w:t>-</w:t>
            </w:r>
          </w:p>
        </w:tc>
      </w:tr>
    </w:tbl>
    <w:p w:rsidR="00C377A0" w:rsidRPr="00C377A0" w:rsidRDefault="00C377A0" w:rsidP="00C377A0">
      <w:pPr>
        <w:pStyle w:val="af7"/>
        <w:rPr>
          <w:rFonts w:ascii="Times New Roman" w:hAnsi="Times New Roman"/>
          <w:color w:val="000000" w:themeColor="text1"/>
          <w:sz w:val="26"/>
          <w:szCs w:val="26"/>
        </w:rPr>
      </w:pPr>
      <w:r w:rsidRPr="00C377A0">
        <w:rPr>
          <w:rFonts w:ascii="Times New Roman" w:hAnsi="Times New Roman"/>
          <w:color w:val="000000" w:themeColor="text1"/>
          <w:sz w:val="26"/>
          <w:szCs w:val="26"/>
        </w:rPr>
        <w:t>По степени токсического воздействия на организм человека газонасыщенная нефть с месторождения относится к III классу опасности, т.е. является умеренно опасным веществом.</w:t>
      </w:r>
    </w:p>
    <w:p w:rsidR="00C377A0" w:rsidRPr="00C377A0" w:rsidRDefault="00C377A0" w:rsidP="00C377A0">
      <w:pPr>
        <w:pStyle w:val="af7"/>
        <w:spacing w:before="0"/>
        <w:rPr>
          <w:rFonts w:ascii="Times New Roman" w:hAnsi="Times New Roman"/>
          <w:color w:val="000000" w:themeColor="text1"/>
          <w:sz w:val="26"/>
          <w:szCs w:val="26"/>
        </w:rPr>
      </w:pPr>
      <w:r w:rsidRPr="00C377A0">
        <w:rPr>
          <w:rFonts w:ascii="Times New Roman" w:hAnsi="Times New Roman"/>
          <w:color w:val="000000" w:themeColor="text1"/>
          <w:sz w:val="26"/>
          <w:szCs w:val="26"/>
        </w:rPr>
        <w:t>Нефть – токсичное вещество, оказывающее вредное воздействие на организм человека. Углеводороды, составляющие основную часть нефти, обладают наркотическими свойствами.</w:t>
      </w:r>
    </w:p>
    <w:p w:rsidR="00C377A0" w:rsidRPr="00C377A0" w:rsidRDefault="00C377A0" w:rsidP="00C377A0">
      <w:pPr>
        <w:pStyle w:val="af7"/>
        <w:spacing w:before="0"/>
        <w:rPr>
          <w:rFonts w:ascii="Times New Roman" w:hAnsi="Times New Roman"/>
          <w:color w:val="000000" w:themeColor="text1"/>
          <w:sz w:val="26"/>
          <w:szCs w:val="26"/>
        </w:rPr>
      </w:pPr>
      <w:r w:rsidRPr="00C377A0">
        <w:rPr>
          <w:rFonts w:ascii="Times New Roman" w:hAnsi="Times New Roman"/>
          <w:color w:val="000000" w:themeColor="text1"/>
          <w:sz w:val="26"/>
          <w:szCs w:val="26"/>
        </w:rPr>
        <w:t>Нефтяной попутный газ, выделяемый при аварии, является токсичным газом. При отравлении нефтяным газом сначала наблюдается период возбуждения, характеризующийся беспричинной веселостью, затем наступает головная боль, сонливость, усиление сердцебиения, боли в области сердца, тошнота.</w:t>
      </w:r>
    </w:p>
    <w:p w:rsidR="00C377A0" w:rsidRPr="00C377A0" w:rsidRDefault="00C377A0" w:rsidP="00C377A0">
      <w:pPr>
        <w:pStyle w:val="2"/>
        <w:numPr>
          <w:ilvl w:val="0"/>
          <w:numId w:val="0"/>
        </w:numPr>
        <w:suppressAutoHyphens w:val="0"/>
        <w:autoSpaceDE/>
        <w:spacing w:before="240" w:after="80"/>
        <w:ind w:firstLine="709"/>
        <w:jc w:val="both"/>
        <w:rPr>
          <w:rFonts w:ascii="Times New Roman" w:hAnsi="Times New Roman" w:cs="Times New Roman"/>
          <w:i/>
          <w:color w:val="000000" w:themeColor="text1"/>
          <w:sz w:val="26"/>
          <w:szCs w:val="26"/>
        </w:rPr>
      </w:pPr>
      <w:bookmarkStart w:id="552" w:name="_Toc380497881"/>
      <w:bookmarkStart w:id="553" w:name="_Toc435788376"/>
      <w:bookmarkStart w:id="554" w:name="_Toc518896830"/>
      <w:bookmarkStart w:id="555" w:name="_Toc521318093"/>
      <w:bookmarkStart w:id="556" w:name="_Toc527465442"/>
      <w:bookmarkStart w:id="557" w:name="_Toc528071547"/>
      <w:bookmarkStart w:id="558" w:name="_Toc531175082"/>
      <w:bookmarkStart w:id="559" w:name="_Toc533847009"/>
      <w:r w:rsidRPr="00C377A0">
        <w:rPr>
          <w:rFonts w:ascii="Times New Roman" w:hAnsi="Times New Roman" w:cs="Times New Roman"/>
          <w:i/>
          <w:color w:val="000000" w:themeColor="text1"/>
          <w:sz w:val="26"/>
          <w:szCs w:val="26"/>
        </w:rPr>
        <w:t>Сведения об объектах производственного назначения, транспортных коммуникациях и линейных объектах, аварии на которых могут привести к возникновению чрезвычайной ситуации техногенного характера на проектируемом объекте</w:t>
      </w:r>
      <w:bookmarkEnd w:id="552"/>
      <w:bookmarkEnd w:id="553"/>
      <w:bookmarkEnd w:id="554"/>
      <w:bookmarkEnd w:id="555"/>
      <w:bookmarkEnd w:id="556"/>
      <w:bookmarkEnd w:id="557"/>
      <w:bookmarkEnd w:id="558"/>
      <w:bookmarkEnd w:id="559"/>
    </w:p>
    <w:p w:rsidR="00C377A0" w:rsidRPr="00C377A0" w:rsidRDefault="00C377A0" w:rsidP="00C377A0">
      <w:pPr>
        <w:pStyle w:val="af7"/>
        <w:rPr>
          <w:rFonts w:ascii="Times New Roman" w:hAnsi="Times New Roman"/>
          <w:color w:val="000000" w:themeColor="text1"/>
          <w:sz w:val="26"/>
          <w:szCs w:val="26"/>
        </w:rPr>
      </w:pPr>
      <w:r w:rsidRPr="00C377A0">
        <w:rPr>
          <w:rFonts w:ascii="Times New Roman" w:hAnsi="Times New Roman"/>
          <w:color w:val="000000" w:themeColor="text1"/>
          <w:sz w:val="26"/>
          <w:szCs w:val="26"/>
        </w:rPr>
        <w:t xml:space="preserve">Наличие объектов производственного назначения, линейных объектов, аварии на которых могут привести к возникновению чрезвычайных ситуаций, на проектируемых сооружениях не выявлено. </w:t>
      </w:r>
    </w:p>
    <w:p w:rsidR="00C377A0" w:rsidRPr="00C377A0" w:rsidRDefault="00C377A0" w:rsidP="00C377A0">
      <w:pPr>
        <w:pStyle w:val="af7"/>
        <w:spacing w:before="0"/>
        <w:rPr>
          <w:rFonts w:ascii="Times New Roman" w:hAnsi="Times New Roman"/>
          <w:color w:val="000000" w:themeColor="text1"/>
          <w:sz w:val="26"/>
          <w:szCs w:val="26"/>
        </w:rPr>
      </w:pPr>
      <w:r w:rsidRPr="00C377A0">
        <w:rPr>
          <w:rFonts w:ascii="Times New Roman" w:hAnsi="Times New Roman"/>
          <w:color w:val="000000" w:themeColor="text1"/>
          <w:sz w:val="26"/>
          <w:szCs w:val="26"/>
        </w:rPr>
        <w:t xml:space="preserve">Трасса напорного нефтепровода расположена на расстоянии 120 км </w:t>
      </w:r>
      <w:r w:rsidRPr="00C377A0">
        <w:rPr>
          <w:rFonts w:ascii="Times New Roman" w:hAnsi="Times New Roman"/>
          <w:sz w:val="26"/>
          <w:szCs w:val="26"/>
        </w:rPr>
        <w:t>федеральной автодороги (М5) «Урал»</w:t>
      </w:r>
      <w:r w:rsidRPr="00C377A0">
        <w:rPr>
          <w:rFonts w:ascii="Times New Roman" w:hAnsi="Times New Roman"/>
          <w:color w:val="000000" w:themeColor="text1"/>
          <w:sz w:val="26"/>
          <w:szCs w:val="26"/>
        </w:rPr>
        <w:t>.</w:t>
      </w:r>
    </w:p>
    <w:p w:rsidR="00C377A0" w:rsidRPr="00C377A0" w:rsidRDefault="00C377A0" w:rsidP="00C377A0">
      <w:pPr>
        <w:pStyle w:val="af7"/>
        <w:spacing w:before="0"/>
        <w:rPr>
          <w:rFonts w:ascii="Times New Roman" w:hAnsi="Times New Roman"/>
          <w:bCs w:val="0"/>
          <w:sz w:val="26"/>
          <w:szCs w:val="26"/>
        </w:rPr>
      </w:pPr>
      <w:r w:rsidRPr="00C377A0">
        <w:rPr>
          <w:rFonts w:ascii="Times New Roman" w:hAnsi="Times New Roman"/>
          <w:bCs w:val="0"/>
          <w:sz w:val="26"/>
          <w:szCs w:val="26"/>
        </w:rPr>
        <w:t xml:space="preserve">Ведомость пересечений напорного нефтепровода приведена в таблице </w:t>
      </w:r>
      <w:r>
        <w:rPr>
          <w:rFonts w:ascii="Times New Roman" w:hAnsi="Times New Roman"/>
          <w:bCs w:val="0"/>
          <w:sz w:val="26"/>
          <w:szCs w:val="26"/>
        </w:rPr>
        <w:t>2.9</w:t>
      </w:r>
      <w:r w:rsidRPr="00C377A0">
        <w:rPr>
          <w:rFonts w:ascii="Times New Roman" w:hAnsi="Times New Roman"/>
          <w:bCs w:val="0"/>
          <w:sz w:val="26"/>
          <w:szCs w:val="26"/>
        </w:rPr>
        <w:t>.3.</w:t>
      </w:r>
    </w:p>
    <w:p w:rsidR="00C377A0" w:rsidRPr="00C377A0" w:rsidRDefault="00C377A0" w:rsidP="00C377A0">
      <w:pPr>
        <w:spacing w:before="120"/>
        <w:ind w:firstLine="720"/>
        <w:jc w:val="both"/>
        <w:rPr>
          <w:rFonts w:eastAsia="Calibri"/>
          <w:bCs/>
          <w:sz w:val="26"/>
          <w:szCs w:val="26"/>
          <w:lang w:eastAsia="en-US"/>
        </w:rPr>
      </w:pPr>
      <w:r w:rsidRPr="00C377A0">
        <w:rPr>
          <w:rFonts w:eastAsia="Calibri"/>
          <w:sz w:val="26"/>
          <w:szCs w:val="26"/>
          <w:lang w:eastAsia="en-US"/>
        </w:rPr>
        <w:lastRenderedPageBreak/>
        <w:t>Г</w:t>
      </w:r>
      <w:r w:rsidRPr="00C377A0">
        <w:rPr>
          <w:rFonts w:eastAsia="Calibri"/>
          <w:bCs/>
          <w:sz w:val="26"/>
          <w:szCs w:val="26"/>
          <w:lang w:eastAsia="en-US"/>
        </w:rPr>
        <w:t>азопроводы и нефтепроводы не представляют опасностидля проектируемого объекта</w:t>
      </w:r>
      <w:r w:rsidRPr="00C377A0">
        <w:rPr>
          <w:rFonts w:eastAsia="Calibri"/>
          <w:sz w:val="26"/>
          <w:szCs w:val="26"/>
          <w:lang w:eastAsia="en-US"/>
        </w:rPr>
        <w:t>, т.к.</w:t>
      </w:r>
      <w:r w:rsidRPr="00C377A0">
        <w:rPr>
          <w:rFonts w:eastAsia="Calibri"/>
          <w:bCs/>
          <w:sz w:val="26"/>
          <w:szCs w:val="26"/>
          <w:lang w:eastAsia="en-US"/>
        </w:rPr>
        <w:t>:</w:t>
      </w:r>
    </w:p>
    <w:p w:rsidR="00C377A0" w:rsidRPr="00C377A0" w:rsidRDefault="00C377A0" w:rsidP="00C377A0">
      <w:pPr>
        <w:numPr>
          <w:ilvl w:val="0"/>
          <w:numId w:val="4"/>
        </w:numPr>
        <w:tabs>
          <w:tab w:val="left" w:pos="1038"/>
        </w:tabs>
        <w:suppressAutoHyphens w:val="0"/>
        <w:jc w:val="both"/>
        <w:rPr>
          <w:rFonts w:eastAsia="Calibri"/>
          <w:bCs/>
          <w:sz w:val="26"/>
          <w:szCs w:val="26"/>
        </w:rPr>
      </w:pPr>
      <w:r w:rsidRPr="00C377A0">
        <w:rPr>
          <w:rFonts w:eastAsia="Calibri"/>
          <w:bCs/>
          <w:sz w:val="26"/>
          <w:szCs w:val="26"/>
        </w:rPr>
        <w:t>проектируемый объект и рядом расположенный газопровод прокладываются подземно подземное технологическое оборудование принимается нечувствительным к термическому воздействию и при любой аварии считается неповрежденным при аварийной ситуации с пожаром (приложение №5 Приказ РТН № 144);</w:t>
      </w:r>
    </w:p>
    <w:p w:rsidR="00C377A0" w:rsidRPr="00C377A0" w:rsidRDefault="00C377A0" w:rsidP="00C377A0">
      <w:pPr>
        <w:numPr>
          <w:ilvl w:val="0"/>
          <w:numId w:val="4"/>
        </w:numPr>
        <w:tabs>
          <w:tab w:val="left" w:pos="1038"/>
        </w:tabs>
        <w:suppressAutoHyphens w:val="0"/>
        <w:jc w:val="both"/>
        <w:rPr>
          <w:bCs/>
          <w:sz w:val="26"/>
          <w:szCs w:val="26"/>
        </w:rPr>
      </w:pPr>
      <w:r w:rsidRPr="00C377A0">
        <w:rPr>
          <w:rFonts w:eastAsia="Calibri"/>
          <w:bCs/>
          <w:sz w:val="26"/>
          <w:szCs w:val="26"/>
        </w:rPr>
        <w:t>для подземных трубопроводов  слабое разрушение возможно при избыточном давлении на фронте ударной волны 400 кПа (таблица  5-5 Приказ РТН № 144), которое не разовьется при аварийной ситуации со взрывом на газопроводе.</w:t>
      </w:r>
    </w:p>
    <w:p w:rsidR="00526282" w:rsidRPr="00526282" w:rsidRDefault="00526282" w:rsidP="00526282">
      <w:pPr>
        <w:pStyle w:val="aff5"/>
        <w:rPr>
          <w:rFonts w:ascii="Times New Roman" w:hAnsi="Times New Roman"/>
          <w:b w:val="0"/>
          <w:sz w:val="26"/>
          <w:szCs w:val="26"/>
        </w:rPr>
      </w:pPr>
      <w:r w:rsidRPr="00526282">
        <w:rPr>
          <w:rFonts w:ascii="Times New Roman" w:hAnsi="Times New Roman"/>
          <w:sz w:val="26"/>
          <w:szCs w:val="26"/>
        </w:rPr>
        <w:t xml:space="preserve">Таблица </w:t>
      </w:r>
      <w:r>
        <w:rPr>
          <w:rFonts w:ascii="Times New Roman" w:hAnsi="Times New Roman"/>
          <w:sz w:val="26"/>
          <w:szCs w:val="26"/>
        </w:rPr>
        <w:t>2.9</w:t>
      </w:r>
      <w:r w:rsidR="007F2C18">
        <w:rPr>
          <w:rFonts w:ascii="Times New Roman" w:hAnsi="Times New Roman"/>
          <w:sz w:val="26"/>
          <w:szCs w:val="26"/>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6"/>
        <w:gridCol w:w="1831"/>
        <w:gridCol w:w="1223"/>
        <w:gridCol w:w="1220"/>
        <w:gridCol w:w="1309"/>
        <w:gridCol w:w="2412"/>
      </w:tblGrid>
      <w:tr w:rsidR="009E050E" w:rsidRPr="00104D79" w:rsidTr="009E050E">
        <w:trPr>
          <w:trHeight w:val="340"/>
        </w:trPr>
        <w:tc>
          <w:tcPr>
            <w:tcW w:w="9571" w:type="dxa"/>
            <w:gridSpan w:val="6"/>
            <w:shd w:val="clear" w:color="auto" w:fill="auto"/>
            <w:vAlign w:val="center"/>
          </w:tcPr>
          <w:p w:rsidR="009E050E" w:rsidRPr="00104D79" w:rsidRDefault="009E050E" w:rsidP="00856E34">
            <w:pPr>
              <w:jc w:val="center"/>
              <w:rPr>
                <w:rFonts w:cs="Arial"/>
                <w:b/>
                <w:bCs/>
                <w:color w:val="000000"/>
                <w:szCs w:val="20"/>
              </w:rPr>
            </w:pPr>
            <w:r w:rsidRPr="00323E30">
              <w:rPr>
                <w:rFonts w:cs="Arial"/>
                <w:b/>
                <w:bCs/>
                <w:color w:val="000000"/>
                <w:szCs w:val="20"/>
              </w:rPr>
              <w:t>Трасса напорного нефтепровода (переход через р Сургут)</w:t>
            </w:r>
          </w:p>
        </w:tc>
      </w:tr>
      <w:tr w:rsidR="009E050E" w:rsidRPr="00104D79" w:rsidTr="009E050E">
        <w:trPr>
          <w:trHeight w:val="340"/>
        </w:trPr>
        <w:tc>
          <w:tcPr>
            <w:tcW w:w="1576" w:type="dxa"/>
            <w:vMerge w:val="restart"/>
            <w:shd w:val="clear" w:color="auto" w:fill="auto"/>
            <w:vAlign w:val="center"/>
          </w:tcPr>
          <w:p w:rsidR="009E050E" w:rsidRPr="00104D79" w:rsidRDefault="009E050E" w:rsidP="00856E34">
            <w:pPr>
              <w:jc w:val="center"/>
              <w:rPr>
                <w:rFonts w:cs="Arial"/>
                <w:b/>
                <w:bCs/>
                <w:color w:val="000000"/>
                <w:szCs w:val="20"/>
              </w:rPr>
            </w:pPr>
            <w:r w:rsidRPr="00104D79">
              <w:rPr>
                <w:rFonts w:cs="Arial"/>
                <w:b/>
                <w:bCs/>
                <w:color w:val="000000"/>
                <w:szCs w:val="20"/>
              </w:rPr>
              <w:t>Пикетажное значение пересечения ПК+</w:t>
            </w:r>
          </w:p>
        </w:tc>
        <w:tc>
          <w:tcPr>
            <w:tcW w:w="1831" w:type="dxa"/>
            <w:vMerge w:val="restart"/>
            <w:shd w:val="clear" w:color="auto" w:fill="auto"/>
            <w:vAlign w:val="center"/>
          </w:tcPr>
          <w:p w:rsidR="009E050E" w:rsidRPr="00104D79" w:rsidRDefault="009E050E" w:rsidP="00856E34">
            <w:pPr>
              <w:jc w:val="center"/>
              <w:rPr>
                <w:rFonts w:cs="Arial"/>
                <w:b/>
                <w:bCs/>
                <w:color w:val="000000"/>
                <w:szCs w:val="20"/>
              </w:rPr>
            </w:pPr>
            <w:r w:rsidRPr="00104D79">
              <w:rPr>
                <w:rFonts w:cs="Arial"/>
                <w:b/>
                <w:bCs/>
                <w:color w:val="000000"/>
                <w:szCs w:val="20"/>
              </w:rPr>
              <w:t>Наименование коммуникации</w:t>
            </w:r>
          </w:p>
        </w:tc>
        <w:tc>
          <w:tcPr>
            <w:tcW w:w="1223" w:type="dxa"/>
            <w:vMerge w:val="restart"/>
            <w:shd w:val="clear" w:color="auto" w:fill="auto"/>
            <w:vAlign w:val="center"/>
          </w:tcPr>
          <w:p w:rsidR="009E050E" w:rsidRPr="00104D79" w:rsidRDefault="009E050E" w:rsidP="00856E34">
            <w:pPr>
              <w:jc w:val="center"/>
              <w:rPr>
                <w:rFonts w:cs="Arial"/>
                <w:b/>
                <w:bCs/>
                <w:color w:val="000000"/>
                <w:szCs w:val="20"/>
              </w:rPr>
            </w:pPr>
            <w:r w:rsidRPr="00104D79">
              <w:rPr>
                <w:rFonts w:cs="Arial"/>
                <w:b/>
                <w:bCs/>
                <w:color w:val="000000"/>
                <w:szCs w:val="20"/>
              </w:rPr>
              <w:t>Диаметр трубы, мм</w:t>
            </w:r>
          </w:p>
        </w:tc>
        <w:tc>
          <w:tcPr>
            <w:tcW w:w="1220" w:type="dxa"/>
            <w:vMerge w:val="restart"/>
            <w:shd w:val="clear" w:color="auto" w:fill="auto"/>
            <w:vAlign w:val="center"/>
          </w:tcPr>
          <w:p w:rsidR="009E050E" w:rsidRPr="00104D79" w:rsidRDefault="009E050E" w:rsidP="00856E34">
            <w:pPr>
              <w:jc w:val="center"/>
              <w:rPr>
                <w:rFonts w:cs="Arial"/>
                <w:b/>
                <w:bCs/>
                <w:color w:val="000000"/>
                <w:szCs w:val="20"/>
              </w:rPr>
            </w:pPr>
            <w:r w:rsidRPr="00104D79">
              <w:rPr>
                <w:rFonts w:cs="Arial"/>
                <w:b/>
                <w:bCs/>
                <w:color w:val="000000"/>
                <w:szCs w:val="20"/>
              </w:rPr>
              <w:t>Глубина до верха трубы, м</w:t>
            </w:r>
          </w:p>
        </w:tc>
        <w:tc>
          <w:tcPr>
            <w:tcW w:w="1309" w:type="dxa"/>
            <w:vMerge w:val="restart"/>
            <w:shd w:val="clear" w:color="auto" w:fill="auto"/>
            <w:vAlign w:val="center"/>
          </w:tcPr>
          <w:p w:rsidR="009E050E" w:rsidRPr="00104D79" w:rsidRDefault="009E050E" w:rsidP="00856E34">
            <w:pPr>
              <w:jc w:val="center"/>
              <w:rPr>
                <w:rFonts w:cs="Arial"/>
                <w:b/>
                <w:bCs/>
                <w:color w:val="000000"/>
                <w:szCs w:val="20"/>
              </w:rPr>
            </w:pPr>
            <w:r w:rsidRPr="00104D79">
              <w:rPr>
                <w:rFonts w:cs="Arial"/>
                <w:b/>
                <w:bCs/>
                <w:color w:val="000000"/>
                <w:szCs w:val="20"/>
              </w:rPr>
              <w:t>Угол пересечения, градус</w:t>
            </w:r>
          </w:p>
        </w:tc>
        <w:tc>
          <w:tcPr>
            <w:tcW w:w="2412" w:type="dxa"/>
            <w:vMerge w:val="restart"/>
            <w:shd w:val="clear" w:color="auto" w:fill="auto"/>
            <w:vAlign w:val="center"/>
          </w:tcPr>
          <w:p w:rsidR="009E050E" w:rsidRPr="00104D79" w:rsidRDefault="009E050E" w:rsidP="00856E34">
            <w:pPr>
              <w:jc w:val="center"/>
              <w:rPr>
                <w:rFonts w:cs="Arial"/>
                <w:b/>
                <w:bCs/>
                <w:color w:val="000000"/>
                <w:szCs w:val="20"/>
              </w:rPr>
            </w:pPr>
            <w:r w:rsidRPr="00104D79">
              <w:rPr>
                <w:rFonts w:cs="Arial"/>
                <w:b/>
                <w:bCs/>
                <w:color w:val="000000"/>
                <w:szCs w:val="20"/>
              </w:rPr>
              <w:t>Владелец коммуникации</w:t>
            </w:r>
          </w:p>
        </w:tc>
      </w:tr>
      <w:tr w:rsidR="009E050E" w:rsidRPr="00104D79" w:rsidTr="009E050E">
        <w:trPr>
          <w:trHeight w:val="340"/>
        </w:trPr>
        <w:tc>
          <w:tcPr>
            <w:tcW w:w="1576" w:type="dxa"/>
            <w:vMerge/>
            <w:vAlign w:val="center"/>
          </w:tcPr>
          <w:p w:rsidR="009E050E" w:rsidRPr="00104D79" w:rsidRDefault="009E050E" w:rsidP="00856E34">
            <w:pPr>
              <w:rPr>
                <w:rFonts w:cs="Arial"/>
                <w:b/>
                <w:bCs/>
                <w:color w:val="000000"/>
                <w:szCs w:val="20"/>
              </w:rPr>
            </w:pPr>
          </w:p>
        </w:tc>
        <w:tc>
          <w:tcPr>
            <w:tcW w:w="1831" w:type="dxa"/>
            <w:vMerge/>
            <w:vAlign w:val="center"/>
          </w:tcPr>
          <w:p w:rsidR="009E050E" w:rsidRPr="00104D79" w:rsidRDefault="009E050E" w:rsidP="00856E34">
            <w:pPr>
              <w:rPr>
                <w:rFonts w:cs="Arial"/>
                <w:b/>
                <w:bCs/>
                <w:color w:val="000000"/>
                <w:szCs w:val="20"/>
              </w:rPr>
            </w:pPr>
          </w:p>
        </w:tc>
        <w:tc>
          <w:tcPr>
            <w:tcW w:w="1223" w:type="dxa"/>
            <w:vMerge/>
            <w:vAlign w:val="center"/>
          </w:tcPr>
          <w:p w:rsidR="009E050E" w:rsidRPr="00104D79" w:rsidRDefault="009E050E" w:rsidP="00856E34">
            <w:pPr>
              <w:rPr>
                <w:rFonts w:cs="Arial"/>
                <w:b/>
                <w:bCs/>
                <w:color w:val="000000"/>
                <w:szCs w:val="20"/>
              </w:rPr>
            </w:pPr>
          </w:p>
        </w:tc>
        <w:tc>
          <w:tcPr>
            <w:tcW w:w="1220" w:type="dxa"/>
            <w:vMerge/>
            <w:vAlign w:val="center"/>
          </w:tcPr>
          <w:p w:rsidR="009E050E" w:rsidRPr="00104D79" w:rsidRDefault="009E050E" w:rsidP="00856E34">
            <w:pPr>
              <w:rPr>
                <w:rFonts w:cs="Arial"/>
                <w:b/>
                <w:bCs/>
                <w:color w:val="000000"/>
                <w:szCs w:val="20"/>
              </w:rPr>
            </w:pPr>
          </w:p>
        </w:tc>
        <w:tc>
          <w:tcPr>
            <w:tcW w:w="1309" w:type="dxa"/>
            <w:vMerge/>
            <w:vAlign w:val="center"/>
          </w:tcPr>
          <w:p w:rsidR="009E050E" w:rsidRPr="00104D79" w:rsidRDefault="009E050E" w:rsidP="00856E34">
            <w:pPr>
              <w:rPr>
                <w:rFonts w:cs="Arial"/>
                <w:b/>
                <w:bCs/>
                <w:color w:val="000000"/>
                <w:szCs w:val="20"/>
              </w:rPr>
            </w:pPr>
          </w:p>
        </w:tc>
        <w:tc>
          <w:tcPr>
            <w:tcW w:w="2412" w:type="dxa"/>
            <w:vMerge/>
            <w:vAlign w:val="center"/>
          </w:tcPr>
          <w:p w:rsidR="009E050E" w:rsidRPr="00104D79" w:rsidRDefault="009E050E" w:rsidP="00856E34">
            <w:pPr>
              <w:rPr>
                <w:rFonts w:cs="Arial"/>
                <w:b/>
                <w:bCs/>
                <w:color w:val="000000"/>
                <w:szCs w:val="20"/>
              </w:rPr>
            </w:pPr>
          </w:p>
        </w:tc>
      </w:tr>
      <w:tr w:rsidR="009E050E" w:rsidRPr="00104D79" w:rsidTr="009E050E">
        <w:trPr>
          <w:trHeight w:val="340"/>
        </w:trPr>
        <w:tc>
          <w:tcPr>
            <w:tcW w:w="1576"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 xml:space="preserve">0+0 </w:t>
            </w:r>
          </w:p>
          <w:p w:rsidR="009E050E" w:rsidRPr="00104D79" w:rsidRDefault="009E050E" w:rsidP="00856E34">
            <w:pPr>
              <w:jc w:val="center"/>
              <w:rPr>
                <w:rFonts w:cs="Arial"/>
                <w:color w:val="000000"/>
                <w:szCs w:val="20"/>
              </w:rPr>
            </w:pPr>
            <w:r w:rsidRPr="00104D79">
              <w:rPr>
                <w:rFonts w:cs="Arial"/>
                <w:color w:val="000000"/>
                <w:szCs w:val="20"/>
              </w:rPr>
              <w:t>точка врезки</w:t>
            </w:r>
          </w:p>
        </w:tc>
        <w:tc>
          <w:tcPr>
            <w:tcW w:w="1831"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Нефтепровод подземный</w:t>
            </w:r>
          </w:p>
        </w:tc>
        <w:tc>
          <w:tcPr>
            <w:tcW w:w="1223"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273</w:t>
            </w:r>
          </w:p>
        </w:tc>
        <w:tc>
          <w:tcPr>
            <w:tcW w:w="1220"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1.2</w:t>
            </w:r>
          </w:p>
        </w:tc>
        <w:tc>
          <w:tcPr>
            <w:tcW w:w="1309"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90°</w:t>
            </w:r>
          </w:p>
        </w:tc>
        <w:tc>
          <w:tcPr>
            <w:tcW w:w="2412"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АО «Самаранефтегаз»</w:t>
            </w:r>
          </w:p>
        </w:tc>
      </w:tr>
      <w:tr w:rsidR="009E050E" w:rsidRPr="00104D79" w:rsidTr="009E050E">
        <w:trPr>
          <w:trHeight w:val="340"/>
        </w:trPr>
        <w:tc>
          <w:tcPr>
            <w:tcW w:w="1576"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0+4.76</w:t>
            </w:r>
          </w:p>
        </w:tc>
        <w:tc>
          <w:tcPr>
            <w:tcW w:w="1831"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Нефтепровод подземный</w:t>
            </w:r>
          </w:p>
        </w:tc>
        <w:tc>
          <w:tcPr>
            <w:tcW w:w="1223"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273</w:t>
            </w:r>
          </w:p>
        </w:tc>
        <w:tc>
          <w:tcPr>
            <w:tcW w:w="1220"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1.2</w:t>
            </w:r>
          </w:p>
        </w:tc>
        <w:tc>
          <w:tcPr>
            <w:tcW w:w="1309"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87°</w:t>
            </w:r>
          </w:p>
        </w:tc>
        <w:tc>
          <w:tcPr>
            <w:tcW w:w="2412"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АО «Самаранефтегаз»</w:t>
            </w:r>
          </w:p>
        </w:tc>
      </w:tr>
      <w:tr w:rsidR="009E050E" w:rsidRPr="00104D79" w:rsidTr="009E050E">
        <w:trPr>
          <w:trHeight w:val="340"/>
        </w:trPr>
        <w:tc>
          <w:tcPr>
            <w:tcW w:w="1576"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0+19.26</w:t>
            </w:r>
          </w:p>
        </w:tc>
        <w:tc>
          <w:tcPr>
            <w:tcW w:w="1831"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Кабель связи</w:t>
            </w:r>
          </w:p>
        </w:tc>
        <w:tc>
          <w:tcPr>
            <w:tcW w:w="1223" w:type="dxa"/>
            <w:shd w:val="clear" w:color="auto" w:fill="auto"/>
            <w:vAlign w:val="center"/>
          </w:tcPr>
          <w:p w:rsidR="009E050E" w:rsidRPr="00104D79" w:rsidRDefault="009E050E" w:rsidP="00856E34">
            <w:pPr>
              <w:jc w:val="center"/>
              <w:rPr>
                <w:rFonts w:cs="Arial"/>
                <w:color w:val="000000"/>
                <w:szCs w:val="20"/>
              </w:rPr>
            </w:pPr>
          </w:p>
        </w:tc>
        <w:tc>
          <w:tcPr>
            <w:tcW w:w="1220"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1</w:t>
            </w:r>
          </w:p>
        </w:tc>
        <w:tc>
          <w:tcPr>
            <w:tcW w:w="1309"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86°</w:t>
            </w:r>
          </w:p>
        </w:tc>
        <w:tc>
          <w:tcPr>
            <w:tcW w:w="2412"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ПАО «Ростелеком»</w:t>
            </w:r>
          </w:p>
        </w:tc>
      </w:tr>
      <w:tr w:rsidR="009E050E" w:rsidRPr="00104D79" w:rsidTr="009E050E">
        <w:trPr>
          <w:trHeight w:val="340"/>
        </w:trPr>
        <w:tc>
          <w:tcPr>
            <w:tcW w:w="1576"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0+37.2</w:t>
            </w:r>
          </w:p>
        </w:tc>
        <w:tc>
          <w:tcPr>
            <w:tcW w:w="1831"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Кабель связи</w:t>
            </w:r>
          </w:p>
        </w:tc>
        <w:tc>
          <w:tcPr>
            <w:tcW w:w="1223" w:type="dxa"/>
            <w:shd w:val="clear" w:color="auto" w:fill="auto"/>
            <w:vAlign w:val="center"/>
          </w:tcPr>
          <w:p w:rsidR="009E050E" w:rsidRPr="00104D79" w:rsidRDefault="009E050E" w:rsidP="00856E34">
            <w:pPr>
              <w:jc w:val="center"/>
              <w:rPr>
                <w:rFonts w:cs="Arial"/>
                <w:color w:val="000000"/>
                <w:szCs w:val="20"/>
              </w:rPr>
            </w:pPr>
          </w:p>
        </w:tc>
        <w:tc>
          <w:tcPr>
            <w:tcW w:w="1220"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1.2</w:t>
            </w:r>
          </w:p>
        </w:tc>
        <w:tc>
          <w:tcPr>
            <w:tcW w:w="1309"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88°</w:t>
            </w:r>
          </w:p>
        </w:tc>
        <w:tc>
          <w:tcPr>
            <w:tcW w:w="2412"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ПАО «Ростелеком»</w:t>
            </w:r>
          </w:p>
        </w:tc>
      </w:tr>
      <w:tr w:rsidR="009E050E" w:rsidRPr="00104D79" w:rsidTr="009E050E">
        <w:trPr>
          <w:trHeight w:val="340"/>
        </w:trPr>
        <w:tc>
          <w:tcPr>
            <w:tcW w:w="1576"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0+64.31</w:t>
            </w:r>
          </w:p>
        </w:tc>
        <w:tc>
          <w:tcPr>
            <w:tcW w:w="1831"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Кабель связи</w:t>
            </w:r>
          </w:p>
        </w:tc>
        <w:tc>
          <w:tcPr>
            <w:tcW w:w="1223" w:type="dxa"/>
            <w:shd w:val="clear" w:color="auto" w:fill="auto"/>
            <w:vAlign w:val="center"/>
          </w:tcPr>
          <w:p w:rsidR="009E050E" w:rsidRPr="00104D79" w:rsidRDefault="009E050E" w:rsidP="00856E34">
            <w:pPr>
              <w:jc w:val="center"/>
              <w:rPr>
                <w:rFonts w:cs="Arial"/>
                <w:color w:val="000000"/>
                <w:szCs w:val="20"/>
              </w:rPr>
            </w:pPr>
          </w:p>
        </w:tc>
        <w:tc>
          <w:tcPr>
            <w:tcW w:w="1220"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0.7</w:t>
            </w:r>
          </w:p>
        </w:tc>
        <w:tc>
          <w:tcPr>
            <w:tcW w:w="1309"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87°</w:t>
            </w:r>
          </w:p>
        </w:tc>
        <w:tc>
          <w:tcPr>
            <w:tcW w:w="2412"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ПАО «Ростелеком»</w:t>
            </w:r>
          </w:p>
        </w:tc>
      </w:tr>
      <w:tr w:rsidR="009E050E" w:rsidRPr="00104D79" w:rsidTr="009E050E">
        <w:trPr>
          <w:trHeight w:val="340"/>
        </w:trPr>
        <w:tc>
          <w:tcPr>
            <w:tcW w:w="1576"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0+91.03</w:t>
            </w:r>
          </w:p>
        </w:tc>
        <w:tc>
          <w:tcPr>
            <w:tcW w:w="1831"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Кабель связи</w:t>
            </w:r>
          </w:p>
        </w:tc>
        <w:tc>
          <w:tcPr>
            <w:tcW w:w="1223" w:type="dxa"/>
            <w:shd w:val="clear" w:color="auto" w:fill="auto"/>
            <w:vAlign w:val="center"/>
          </w:tcPr>
          <w:p w:rsidR="009E050E" w:rsidRPr="00104D79" w:rsidRDefault="009E050E" w:rsidP="00856E34">
            <w:pPr>
              <w:jc w:val="center"/>
              <w:rPr>
                <w:rFonts w:cs="Arial"/>
                <w:color w:val="000000"/>
                <w:szCs w:val="20"/>
              </w:rPr>
            </w:pPr>
          </w:p>
        </w:tc>
        <w:tc>
          <w:tcPr>
            <w:tcW w:w="1220"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0.8</w:t>
            </w:r>
          </w:p>
        </w:tc>
        <w:tc>
          <w:tcPr>
            <w:tcW w:w="1309"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89°</w:t>
            </w:r>
          </w:p>
        </w:tc>
        <w:tc>
          <w:tcPr>
            <w:tcW w:w="2412"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ПАО «Ростелеком»</w:t>
            </w:r>
          </w:p>
        </w:tc>
      </w:tr>
      <w:tr w:rsidR="009E050E" w:rsidRPr="00104D79" w:rsidTr="009E050E">
        <w:trPr>
          <w:trHeight w:val="340"/>
        </w:trPr>
        <w:tc>
          <w:tcPr>
            <w:tcW w:w="1576"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4+24.65</w:t>
            </w:r>
          </w:p>
        </w:tc>
        <w:tc>
          <w:tcPr>
            <w:tcW w:w="1831"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Газопровод подземный</w:t>
            </w:r>
          </w:p>
        </w:tc>
        <w:tc>
          <w:tcPr>
            <w:tcW w:w="1223"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159</w:t>
            </w:r>
          </w:p>
        </w:tc>
        <w:tc>
          <w:tcPr>
            <w:tcW w:w="1220"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1</w:t>
            </w:r>
          </w:p>
        </w:tc>
        <w:tc>
          <w:tcPr>
            <w:tcW w:w="1309"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36°</w:t>
            </w:r>
          </w:p>
        </w:tc>
        <w:tc>
          <w:tcPr>
            <w:tcW w:w="2412"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АО «Самаранефтегаз»</w:t>
            </w:r>
          </w:p>
        </w:tc>
      </w:tr>
      <w:tr w:rsidR="009E050E" w:rsidRPr="00104D79" w:rsidTr="009E050E">
        <w:trPr>
          <w:trHeight w:val="340"/>
        </w:trPr>
        <w:tc>
          <w:tcPr>
            <w:tcW w:w="1576"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4+68.54</w:t>
            </w:r>
          </w:p>
        </w:tc>
        <w:tc>
          <w:tcPr>
            <w:tcW w:w="1831"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Газопровод подземный</w:t>
            </w:r>
          </w:p>
        </w:tc>
        <w:tc>
          <w:tcPr>
            <w:tcW w:w="1223"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159</w:t>
            </w:r>
          </w:p>
        </w:tc>
        <w:tc>
          <w:tcPr>
            <w:tcW w:w="1220"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1</w:t>
            </w:r>
          </w:p>
        </w:tc>
        <w:tc>
          <w:tcPr>
            <w:tcW w:w="1309"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50°</w:t>
            </w:r>
          </w:p>
        </w:tc>
        <w:tc>
          <w:tcPr>
            <w:tcW w:w="2412"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АО «Самаранефтегаз»</w:t>
            </w:r>
          </w:p>
        </w:tc>
      </w:tr>
      <w:tr w:rsidR="009E050E" w:rsidRPr="00104D79" w:rsidTr="009E050E">
        <w:trPr>
          <w:trHeight w:val="340"/>
        </w:trPr>
        <w:tc>
          <w:tcPr>
            <w:tcW w:w="1576"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4+75.86</w:t>
            </w:r>
          </w:p>
        </w:tc>
        <w:tc>
          <w:tcPr>
            <w:tcW w:w="1831"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Кабель связи</w:t>
            </w:r>
          </w:p>
        </w:tc>
        <w:tc>
          <w:tcPr>
            <w:tcW w:w="1223" w:type="dxa"/>
            <w:shd w:val="clear" w:color="auto" w:fill="auto"/>
            <w:vAlign w:val="center"/>
          </w:tcPr>
          <w:p w:rsidR="009E050E" w:rsidRPr="00104D79" w:rsidRDefault="009E050E" w:rsidP="00856E34">
            <w:pPr>
              <w:jc w:val="center"/>
              <w:rPr>
                <w:rFonts w:cs="Arial"/>
                <w:color w:val="000000"/>
                <w:szCs w:val="20"/>
              </w:rPr>
            </w:pPr>
          </w:p>
        </w:tc>
        <w:tc>
          <w:tcPr>
            <w:tcW w:w="1220"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0.8</w:t>
            </w:r>
          </w:p>
        </w:tc>
        <w:tc>
          <w:tcPr>
            <w:tcW w:w="1309"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81°</w:t>
            </w:r>
          </w:p>
        </w:tc>
        <w:tc>
          <w:tcPr>
            <w:tcW w:w="2412"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ПАО «Ростелеком»</w:t>
            </w:r>
          </w:p>
        </w:tc>
      </w:tr>
      <w:tr w:rsidR="009E050E" w:rsidRPr="00104D79" w:rsidTr="009E050E">
        <w:trPr>
          <w:trHeight w:val="340"/>
        </w:trPr>
        <w:tc>
          <w:tcPr>
            <w:tcW w:w="1576"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4+89.91</w:t>
            </w:r>
          </w:p>
        </w:tc>
        <w:tc>
          <w:tcPr>
            <w:tcW w:w="1831"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Кабель связи</w:t>
            </w:r>
          </w:p>
        </w:tc>
        <w:tc>
          <w:tcPr>
            <w:tcW w:w="1223" w:type="dxa"/>
            <w:shd w:val="clear" w:color="auto" w:fill="auto"/>
            <w:vAlign w:val="center"/>
          </w:tcPr>
          <w:p w:rsidR="009E050E" w:rsidRPr="00104D79" w:rsidRDefault="009E050E" w:rsidP="00856E34">
            <w:pPr>
              <w:jc w:val="center"/>
              <w:rPr>
                <w:rFonts w:cs="Arial"/>
                <w:color w:val="000000"/>
                <w:szCs w:val="20"/>
              </w:rPr>
            </w:pPr>
          </w:p>
        </w:tc>
        <w:tc>
          <w:tcPr>
            <w:tcW w:w="1220"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0.7</w:t>
            </w:r>
          </w:p>
        </w:tc>
        <w:tc>
          <w:tcPr>
            <w:tcW w:w="1309"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77°</w:t>
            </w:r>
          </w:p>
        </w:tc>
        <w:tc>
          <w:tcPr>
            <w:tcW w:w="2412"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ПАО «Ростелеком»</w:t>
            </w:r>
          </w:p>
        </w:tc>
      </w:tr>
      <w:tr w:rsidR="009E050E" w:rsidRPr="00104D79" w:rsidTr="009E050E">
        <w:trPr>
          <w:trHeight w:val="340"/>
        </w:trPr>
        <w:tc>
          <w:tcPr>
            <w:tcW w:w="1576"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4+98.5</w:t>
            </w:r>
          </w:p>
        </w:tc>
        <w:tc>
          <w:tcPr>
            <w:tcW w:w="1831"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Кабель связи</w:t>
            </w:r>
          </w:p>
        </w:tc>
        <w:tc>
          <w:tcPr>
            <w:tcW w:w="1223" w:type="dxa"/>
            <w:shd w:val="clear" w:color="auto" w:fill="auto"/>
            <w:vAlign w:val="center"/>
          </w:tcPr>
          <w:p w:rsidR="009E050E" w:rsidRPr="00104D79" w:rsidRDefault="009E050E" w:rsidP="00856E34">
            <w:pPr>
              <w:jc w:val="center"/>
              <w:rPr>
                <w:rFonts w:cs="Arial"/>
                <w:color w:val="000000"/>
                <w:szCs w:val="20"/>
              </w:rPr>
            </w:pPr>
          </w:p>
        </w:tc>
        <w:tc>
          <w:tcPr>
            <w:tcW w:w="1220"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1</w:t>
            </w:r>
          </w:p>
        </w:tc>
        <w:tc>
          <w:tcPr>
            <w:tcW w:w="1309"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69°</w:t>
            </w:r>
          </w:p>
        </w:tc>
        <w:tc>
          <w:tcPr>
            <w:tcW w:w="2412"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ПАО «Ростелеком»</w:t>
            </w:r>
          </w:p>
        </w:tc>
      </w:tr>
      <w:tr w:rsidR="009E050E" w:rsidRPr="00104D79" w:rsidTr="009E050E">
        <w:trPr>
          <w:trHeight w:val="340"/>
        </w:trPr>
        <w:tc>
          <w:tcPr>
            <w:tcW w:w="1576"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5+00,0</w:t>
            </w:r>
          </w:p>
        </w:tc>
        <w:tc>
          <w:tcPr>
            <w:tcW w:w="1831"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 xml:space="preserve">ВЛ 6кВ </w:t>
            </w:r>
          </w:p>
        </w:tc>
        <w:tc>
          <w:tcPr>
            <w:tcW w:w="1223" w:type="dxa"/>
            <w:shd w:val="clear" w:color="auto" w:fill="auto"/>
            <w:vAlign w:val="center"/>
          </w:tcPr>
          <w:p w:rsidR="009E050E" w:rsidRPr="00104D79" w:rsidRDefault="009E050E" w:rsidP="00856E34">
            <w:pPr>
              <w:jc w:val="center"/>
              <w:rPr>
                <w:rFonts w:cs="Arial"/>
                <w:color w:val="000000"/>
                <w:szCs w:val="20"/>
              </w:rPr>
            </w:pPr>
          </w:p>
        </w:tc>
        <w:tc>
          <w:tcPr>
            <w:tcW w:w="1220"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3пр</w:t>
            </w:r>
          </w:p>
        </w:tc>
        <w:tc>
          <w:tcPr>
            <w:tcW w:w="1309"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82°</w:t>
            </w:r>
          </w:p>
        </w:tc>
        <w:tc>
          <w:tcPr>
            <w:tcW w:w="2412"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АО «Самаранефтегаз»</w:t>
            </w:r>
          </w:p>
        </w:tc>
      </w:tr>
      <w:tr w:rsidR="009E050E" w:rsidRPr="00104D79" w:rsidTr="009E050E">
        <w:trPr>
          <w:trHeight w:val="340"/>
        </w:trPr>
        <w:tc>
          <w:tcPr>
            <w:tcW w:w="1576"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5+9.73</w:t>
            </w:r>
          </w:p>
        </w:tc>
        <w:tc>
          <w:tcPr>
            <w:tcW w:w="1831"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 xml:space="preserve">Водопровод </w:t>
            </w:r>
          </w:p>
        </w:tc>
        <w:tc>
          <w:tcPr>
            <w:tcW w:w="1223"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159</w:t>
            </w:r>
          </w:p>
        </w:tc>
        <w:tc>
          <w:tcPr>
            <w:tcW w:w="1220"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1.4</w:t>
            </w:r>
          </w:p>
        </w:tc>
        <w:tc>
          <w:tcPr>
            <w:tcW w:w="1309"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73°</w:t>
            </w:r>
          </w:p>
        </w:tc>
        <w:tc>
          <w:tcPr>
            <w:tcW w:w="2412"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АО «Самаранефтегаз»</w:t>
            </w:r>
          </w:p>
        </w:tc>
      </w:tr>
      <w:tr w:rsidR="009E050E" w:rsidRPr="00104D79" w:rsidTr="009E050E">
        <w:trPr>
          <w:trHeight w:val="340"/>
        </w:trPr>
        <w:tc>
          <w:tcPr>
            <w:tcW w:w="1576"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5+20.63</w:t>
            </w:r>
          </w:p>
        </w:tc>
        <w:tc>
          <w:tcPr>
            <w:tcW w:w="1831"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Кабель связи</w:t>
            </w:r>
          </w:p>
        </w:tc>
        <w:tc>
          <w:tcPr>
            <w:tcW w:w="1223" w:type="dxa"/>
            <w:shd w:val="clear" w:color="auto" w:fill="auto"/>
            <w:vAlign w:val="center"/>
          </w:tcPr>
          <w:p w:rsidR="009E050E" w:rsidRPr="00104D79" w:rsidRDefault="009E050E" w:rsidP="00856E34">
            <w:pPr>
              <w:jc w:val="center"/>
              <w:rPr>
                <w:rFonts w:cs="Arial"/>
                <w:color w:val="000000"/>
                <w:szCs w:val="20"/>
              </w:rPr>
            </w:pPr>
          </w:p>
        </w:tc>
        <w:tc>
          <w:tcPr>
            <w:tcW w:w="1220"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1.2</w:t>
            </w:r>
          </w:p>
        </w:tc>
        <w:tc>
          <w:tcPr>
            <w:tcW w:w="1309"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89°</w:t>
            </w:r>
          </w:p>
        </w:tc>
        <w:tc>
          <w:tcPr>
            <w:tcW w:w="2412"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ПАО «Ростелеком»</w:t>
            </w:r>
          </w:p>
        </w:tc>
      </w:tr>
      <w:tr w:rsidR="009E050E" w:rsidRPr="00104D79" w:rsidTr="009E050E">
        <w:trPr>
          <w:trHeight w:val="340"/>
        </w:trPr>
        <w:tc>
          <w:tcPr>
            <w:tcW w:w="1576"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5+50.63</w:t>
            </w:r>
          </w:p>
        </w:tc>
        <w:tc>
          <w:tcPr>
            <w:tcW w:w="1831"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Нефтепровод подземный</w:t>
            </w:r>
          </w:p>
        </w:tc>
        <w:tc>
          <w:tcPr>
            <w:tcW w:w="1223"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273</w:t>
            </w:r>
          </w:p>
        </w:tc>
        <w:tc>
          <w:tcPr>
            <w:tcW w:w="1220"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1.2</w:t>
            </w:r>
          </w:p>
        </w:tc>
        <w:tc>
          <w:tcPr>
            <w:tcW w:w="1309"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90°</w:t>
            </w:r>
          </w:p>
        </w:tc>
        <w:tc>
          <w:tcPr>
            <w:tcW w:w="2412" w:type="dxa"/>
            <w:shd w:val="clear" w:color="auto" w:fill="auto"/>
            <w:vAlign w:val="center"/>
          </w:tcPr>
          <w:p w:rsidR="009E050E" w:rsidRPr="00104D79" w:rsidRDefault="009E050E" w:rsidP="00856E34">
            <w:pPr>
              <w:jc w:val="center"/>
              <w:rPr>
                <w:rFonts w:cs="Arial"/>
                <w:color w:val="000000"/>
                <w:szCs w:val="20"/>
              </w:rPr>
            </w:pPr>
            <w:r w:rsidRPr="00104D79">
              <w:rPr>
                <w:rFonts w:cs="Arial"/>
                <w:color w:val="000000"/>
                <w:szCs w:val="20"/>
              </w:rPr>
              <w:t>АО «Самаранефтегаз»</w:t>
            </w:r>
          </w:p>
        </w:tc>
      </w:tr>
    </w:tbl>
    <w:p w:rsidR="009E050E" w:rsidRPr="009E050E" w:rsidRDefault="009E050E" w:rsidP="009E050E">
      <w:pPr>
        <w:pStyle w:val="2"/>
        <w:numPr>
          <w:ilvl w:val="0"/>
          <w:numId w:val="0"/>
        </w:numPr>
        <w:suppressAutoHyphens w:val="0"/>
        <w:autoSpaceDE/>
        <w:spacing w:before="240" w:after="80"/>
        <w:ind w:firstLine="709"/>
        <w:jc w:val="both"/>
        <w:rPr>
          <w:rFonts w:ascii="Times New Roman" w:hAnsi="Times New Roman" w:cs="Times New Roman"/>
          <w:i/>
          <w:color w:val="000000" w:themeColor="text1"/>
          <w:sz w:val="26"/>
          <w:szCs w:val="26"/>
        </w:rPr>
      </w:pPr>
      <w:bookmarkStart w:id="560" w:name="_Toc533847010"/>
      <w:r w:rsidRPr="009E050E">
        <w:rPr>
          <w:rFonts w:ascii="Times New Roman" w:hAnsi="Times New Roman" w:cs="Times New Roman"/>
          <w:i/>
          <w:color w:val="000000" w:themeColor="text1"/>
          <w:sz w:val="26"/>
          <w:szCs w:val="26"/>
        </w:rPr>
        <w:t>Сведения о природно-климатических условиях в районе строительства, результаты оценки частоты и интенсивности проявлений опасных природных процессов и явлений, которые могут привести к возникновению чрезвычайных ситуаций природного характера на проектируемом объекте</w:t>
      </w:r>
      <w:bookmarkEnd w:id="560"/>
    </w:p>
    <w:p w:rsidR="009E050E" w:rsidRPr="009E050E" w:rsidRDefault="009E050E" w:rsidP="009E050E">
      <w:pPr>
        <w:pStyle w:val="af7"/>
        <w:rPr>
          <w:rFonts w:ascii="Times New Roman" w:hAnsi="Times New Roman"/>
          <w:sz w:val="26"/>
          <w:szCs w:val="26"/>
        </w:rPr>
      </w:pPr>
      <w:bookmarkStart w:id="561" w:name="_Toc424109357"/>
      <w:bookmarkStart w:id="562" w:name="_Toc436218732"/>
      <w:bookmarkStart w:id="563" w:name="_Toc443383790"/>
      <w:bookmarkStart w:id="564" w:name="_Toc461002121"/>
      <w:bookmarkStart w:id="565" w:name="_Toc464043255"/>
      <w:bookmarkStart w:id="566" w:name="_Toc464630845"/>
      <w:bookmarkStart w:id="567" w:name="_Toc493493788"/>
      <w:r w:rsidRPr="009E050E">
        <w:rPr>
          <w:rFonts w:ascii="Times New Roman" w:hAnsi="Times New Roman"/>
          <w:sz w:val="26"/>
          <w:szCs w:val="26"/>
        </w:rPr>
        <w:t xml:space="preserve">Климатические условия района охарактеризованы в соответствии с основными требованиями СП 11-103-97 по данным фактических наблюдений на </w:t>
      </w:r>
      <w:r w:rsidRPr="009E050E">
        <w:rPr>
          <w:rFonts w:ascii="Times New Roman" w:hAnsi="Times New Roman"/>
          <w:sz w:val="26"/>
          <w:szCs w:val="26"/>
        </w:rPr>
        <w:lastRenderedPageBreak/>
        <w:t>метеостанции в пос. Серноводск. Станция принадлежит ГУ «Самарский ЦГМС-Р» (Государственное учреждение «Самарский центр по гидрометеорологии и мониторингу окружающей среды с региональными функциями»). Период наблюдений составляет 29 лет (с 1971 по 2000 гг.).</w:t>
      </w:r>
    </w:p>
    <w:p w:rsidR="009E050E" w:rsidRPr="009E050E" w:rsidRDefault="009E050E" w:rsidP="009E050E">
      <w:pPr>
        <w:pStyle w:val="af7"/>
        <w:rPr>
          <w:rFonts w:ascii="Times New Roman" w:hAnsi="Times New Roman"/>
          <w:sz w:val="26"/>
          <w:szCs w:val="26"/>
        </w:rPr>
      </w:pPr>
      <w:r w:rsidRPr="009E050E">
        <w:rPr>
          <w:rFonts w:ascii="Times New Roman" w:hAnsi="Times New Roman"/>
          <w:sz w:val="26"/>
          <w:szCs w:val="26"/>
        </w:rPr>
        <w:t xml:space="preserve">По схематической карте климатического районирования район работ относится к зоне </w:t>
      </w:r>
      <w:r w:rsidRPr="009E050E">
        <w:rPr>
          <w:rFonts w:ascii="Times New Roman" w:hAnsi="Times New Roman"/>
          <w:sz w:val="26"/>
          <w:szCs w:val="26"/>
          <w:lang w:val="en-US"/>
        </w:rPr>
        <w:t>II</w:t>
      </w:r>
      <w:r w:rsidRPr="009E050E">
        <w:rPr>
          <w:rFonts w:ascii="Times New Roman" w:hAnsi="Times New Roman"/>
          <w:sz w:val="26"/>
          <w:szCs w:val="26"/>
        </w:rPr>
        <w:t> </w:t>
      </w:r>
      <w:r w:rsidRPr="009E050E">
        <w:rPr>
          <w:rFonts w:ascii="Times New Roman" w:hAnsi="Times New Roman"/>
          <w:sz w:val="26"/>
          <w:szCs w:val="26"/>
          <w:lang w:val="en-US"/>
        </w:rPr>
        <w:t>B</w:t>
      </w:r>
      <w:r w:rsidRPr="009E050E">
        <w:rPr>
          <w:rFonts w:ascii="Times New Roman" w:hAnsi="Times New Roman"/>
          <w:sz w:val="26"/>
          <w:szCs w:val="26"/>
        </w:rPr>
        <w:t xml:space="preserve"> (СП 131.13330.2012 рисунок 1).</w:t>
      </w:r>
    </w:p>
    <w:p w:rsidR="009E050E" w:rsidRPr="009E050E" w:rsidRDefault="009E050E" w:rsidP="009E050E">
      <w:pPr>
        <w:pStyle w:val="af7"/>
        <w:rPr>
          <w:rFonts w:ascii="Times New Roman" w:hAnsi="Times New Roman"/>
          <w:sz w:val="26"/>
          <w:szCs w:val="26"/>
        </w:rPr>
      </w:pPr>
      <w:r w:rsidRPr="009E050E">
        <w:rPr>
          <w:rFonts w:ascii="Times New Roman" w:hAnsi="Times New Roman"/>
          <w:i/>
          <w:sz w:val="26"/>
          <w:szCs w:val="26"/>
        </w:rPr>
        <w:t>Температура</w:t>
      </w:r>
      <w:r w:rsidRPr="009E050E">
        <w:rPr>
          <w:rFonts w:ascii="Times New Roman" w:hAnsi="Times New Roman"/>
          <w:sz w:val="26"/>
          <w:szCs w:val="26"/>
        </w:rPr>
        <w:t xml:space="preserve"> воздуха в среднем за год положительная и равна плюс 4,0 </w:t>
      </w:r>
      <w:r w:rsidRPr="009E050E">
        <w:rPr>
          <w:rFonts w:ascii="Times New Roman" w:hAnsi="Times New Roman"/>
          <w:sz w:val="26"/>
          <w:szCs w:val="26"/>
        </w:rPr>
        <w:sym w:font="Symbol" w:char="F0B0"/>
      </w:r>
      <w:r w:rsidRPr="009E050E">
        <w:rPr>
          <w:rFonts w:ascii="Times New Roman" w:hAnsi="Times New Roman"/>
          <w:sz w:val="26"/>
          <w:szCs w:val="26"/>
        </w:rPr>
        <w:t>С. Средняя температура наиболее теплого месяца (июль) составляет плюс 20,2 </w:t>
      </w:r>
      <w:r w:rsidRPr="009E050E">
        <w:rPr>
          <w:rFonts w:ascii="Times New Roman" w:hAnsi="Times New Roman"/>
          <w:sz w:val="26"/>
          <w:szCs w:val="26"/>
        </w:rPr>
        <w:sym w:font="Symbol" w:char="F0B0"/>
      </w:r>
      <w:r w:rsidRPr="009E050E">
        <w:rPr>
          <w:rFonts w:ascii="Times New Roman" w:hAnsi="Times New Roman"/>
          <w:sz w:val="26"/>
          <w:szCs w:val="26"/>
        </w:rPr>
        <w:t>С, наиболее холодного месяца (январь) - минус 12,8 </w:t>
      </w:r>
      <w:r w:rsidRPr="009E050E">
        <w:rPr>
          <w:rFonts w:ascii="Times New Roman" w:hAnsi="Times New Roman"/>
          <w:sz w:val="26"/>
          <w:szCs w:val="26"/>
        </w:rPr>
        <w:sym w:font="Symbol" w:char="F0B0"/>
      </w:r>
      <w:r w:rsidRPr="009E050E">
        <w:rPr>
          <w:rFonts w:ascii="Times New Roman" w:hAnsi="Times New Roman"/>
          <w:sz w:val="26"/>
          <w:szCs w:val="26"/>
        </w:rPr>
        <w:t>С. Абсолютный максимум температуры равен плюс 39 </w:t>
      </w:r>
      <w:r w:rsidRPr="009E050E">
        <w:rPr>
          <w:rFonts w:ascii="Times New Roman" w:hAnsi="Times New Roman"/>
          <w:sz w:val="26"/>
          <w:szCs w:val="26"/>
        </w:rPr>
        <w:sym w:font="Symbol" w:char="F0B0"/>
      </w:r>
      <w:r w:rsidRPr="009E050E">
        <w:rPr>
          <w:rFonts w:ascii="Times New Roman" w:hAnsi="Times New Roman"/>
          <w:sz w:val="26"/>
          <w:szCs w:val="26"/>
        </w:rPr>
        <w:t>С, абсолютный минимум - минус 48 </w:t>
      </w:r>
      <w:r w:rsidRPr="009E050E">
        <w:rPr>
          <w:rFonts w:ascii="Times New Roman" w:hAnsi="Times New Roman"/>
          <w:sz w:val="26"/>
          <w:szCs w:val="26"/>
        </w:rPr>
        <w:sym w:font="Symbol" w:char="F0B0"/>
      </w:r>
      <w:r w:rsidRPr="009E050E">
        <w:rPr>
          <w:rFonts w:ascii="Times New Roman" w:hAnsi="Times New Roman"/>
          <w:sz w:val="26"/>
          <w:szCs w:val="26"/>
        </w:rPr>
        <w:t>С.</w:t>
      </w:r>
    </w:p>
    <w:p w:rsidR="009E050E" w:rsidRPr="009E050E" w:rsidRDefault="009E050E" w:rsidP="009E050E">
      <w:pPr>
        <w:pStyle w:val="af7"/>
        <w:rPr>
          <w:rFonts w:ascii="Times New Roman" w:hAnsi="Times New Roman"/>
          <w:sz w:val="26"/>
          <w:szCs w:val="26"/>
        </w:rPr>
      </w:pPr>
      <w:r w:rsidRPr="009E050E">
        <w:rPr>
          <w:rFonts w:ascii="Times New Roman" w:hAnsi="Times New Roman"/>
          <w:i/>
          <w:sz w:val="26"/>
          <w:szCs w:val="26"/>
        </w:rPr>
        <w:t>Влажность воздуха</w:t>
      </w:r>
      <w:r w:rsidRPr="009E050E">
        <w:rPr>
          <w:rFonts w:ascii="Times New Roman" w:hAnsi="Times New Roman"/>
          <w:sz w:val="26"/>
          <w:szCs w:val="26"/>
        </w:rPr>
        <w:t xml:space="preserve"> характеризуется, прежде всего, упругостью водяного пара и степенью насыщения воздуха водяным паром (относительная влажность). Среднемесячная относительная влажность воздуха наиболее холодного месяца составляет 82 %, наиболее теплого месяца – 49 %. Минимальные значения упругости (парциального давления) водяного пара наблюдаются в январе – феврале (2,4 гПа), максимальные – в июле (15,1 гПа).</w:t>
      </w:r>
    </w:p>
    <w:p w:rsidR="009E050E" w:rsidRPr="009E050E" w:rsidRDefault="009E050E" w:rsidP="009E050E">
      <w:pPr>
        <w:pStyle w:val="af7"/>
        <w:rPr>
          <w:rFonts w:ascii="Times New Roman" w:hAnsi="Times New Roman"/>
          <w:sz w:val="26"/>
          <w:szCs w:val="26"/>
        </w:rPr>
      </w:pPr>
      <w:r w:rsidRPr="009E050E">
        <w:rPr>
          <w:rFonts w:ascii="Times New Roman" w:hAnsi="Times New Roman"/>
          <w:sz w:val="26"/>
          <w:szCs w:val="26"/>
        </w:rPr>
        <w:t>По схематической карте зон влажности район работ относится к сухой зоне (СП 131.13330.2012 рисунок 2).</w:t>
      </w:r>
    </w:p>
    <w:p w:rsidR="009E050E" w:rsidRPr="009E050E" w:rsidRDefault="009E050E" w:rsidP="009E050E">
      <w:pPr>
        <w:pStyle w:val="af7"/>
        <w:rPr>
          <w:rFonts w:ascii="Times New Roman" w:hAnsi="Times New Roman"/>
          <w:sz w:val="26"/>
          <w:szCs w:val="26"/>
        </w:rPr>
      </w:pPr>
      <w:r w:rsidRPr="009E050E">
        <w:rPr>
          <w:rFonts w:ascii="Times New Roman" w:hAnsi="Times New Roman"/>
          <w:i/>
          <w:sz w:val="26"/>
          <w:szCs w:val="26"/>
        </w:rPr>
        <w:t>Атмосферные осадки</w:t>
      </w:r>
      <w:r w:rsidRPr="009E050E">
        <w:rPr>
          <w:rFonts w:ascii="Times New Roman" w:hAnsi="Times New Roman"/>
          <w:sz w:val="26"/>
          <w:szCs w:val="26"/>
        </w:rPr>
        <w:t xml:space="preserve"> составляют в среднем за год 465 мм. На теплый период (апрель–октябрь) приходится 309 мм осадков с максимумом в июне (59 мм). Большая часть летних осадков расходуется на испарение и просачивание. Главную роль в формировании стока играют осадки зимнего периода (ноябрь-март) – в среднем на них приходится 156 мм.</w:t>
      </w:r>
    </w:p>
    <w:p w:rsidR="009E050E" w:rsidRPr="009E050E" w:rsidRDefault="009E050E" w:rsidP="009E050E">
      <w:pPr>
        <w:pStyle w:val="af7"/>
        <w:rPr>
          <w:rFonts w:ascii="Times New Roman" w:hAnsi="Times New Roman"/>
          <w:sz w:val="26"/>
          <w:szCs w:val="26"/>
        </w:rPr>
      </w:pPr>
      <w:r w:rsidRPr="009E050E">
        <w:rPr>
          <w:rFonts w:ascii="Times New Roman" w:hAnsi="Times New Roman"/>
          <w:sz w:val="26"/>
          <w:szCs w:val="26"/>
        </w:rPr>
        <w:t xml:space="preserve">Среди </w:t>
      </w:r>
      <w:r w:rsidRPr="009E050E">
        <w:rPr>
          <w:rFonts w:ascii="Times New Roman" w:hAnsi="Times New Roman"/>
          <w:i/>
          <w:sz w:val="26"/>
          <w:szCs w:val="26"/>
        </w:rPr>
        <w:t>атмосферных явлений</w:t>
      </w:r>
      <w:r w:rsidRPr="009E050E">
        <w:rPr>
          <w:rFonts w:ascii="Times New Roman" w:hAnsi="Times New Roman"/>
          <w:sz w:val="26"/>
          <w:szCs w:val="26"/>
        </w:rPr>
        <w:t xml:space="preserve"> грозы на территории возможны с апреля по сентябрь (в среднем 22 дня в году). Гололед и изморозь наблюдаются в период с октября по апрель (в среднем за год 11 и 18 дней соответственно). Наиболее часто гололед фиксируется в октябре–феврале (2,3 дня), изморозь - в декабре–марте (4 дня). Метели возможны с октября по апрель (в среднем за год 31 день), с наибольшим их количеством в январе (9 дней). В течение всего года на территории возможны туманы (27 дней в году) с наибольшей частотой с ноября по январь и в марте (в среднем 4 дня), реже в летние месяцы.</w:t>
      </w:r>
    </w:p>
    <w:p w:rsidR="009E050E" w:rsidRPr="009E050E" w:rsidRDefault="009E050E" w:rsidP="009E050E">
      <w:pPr>
        <w:pStyle w:val="af7"/>
        <w:rPr>
          <w:rFonts w:ascii="Times New Roman" w:hAnsi="Times New Roman"/>
          <w:sz w:val="26"/>
          <w:szCs w:val="26"/>
        </w:rPr>
      </w:pPr>
      <w:r w:rsidRPr="009E050E">
        <w:rPr>
          <w:rFonts w:ascii="Times New Roman" w:hAnsi="Times New Roman"/>
          <w:sz w:val="26"/>
          <w:szCs w:val="26"/>
        </w:rPr>
        <w:t>По карте районирования территории по толщине стенки гололеда район работ относится к третьей зоне (СП 20.13330.2016).</w:t>
      </w:r>
    </w:p>
    <w:p w:rsidR="009E050E" w:rsidRPr="009E050E" w:rsidRDefault="009E050E" w:rsidP="009E050E">
      <w:pPr>
        <w:pStyle w:val="af7"/>
        <w:rPr>
          <w:rFonts w:ascii="Times New Roman" w:hAnsi="Times New Roman"/>
          <w:sz w:val="26"/>
          <w:szCs w:val="26"/>
        </w:rPr>
      </w:pPr>
      <w:r w:rsidRPr="009E050E">
        <w:rPr>
          <w:rFonts w:ascii="Times New Roman" w:hAnsi="Times New Roman"/>
          <w:i/>
          <w:iCs/>
          <w:sz w:val="26"/>
          <w:szCs w:val="26"/>
        </w:rPr>
        <w:t>Ветер</w:t>
      </w:r>
      <w:r w:rsidRPr="009E050E">
        <w:rPr>
          <w:rFonts w:ascii="Times New Roman" w:hAnsi="Times New Roman"/>
          <w:sz w:val="26"/>
          <w:szCs w:val="26"/>
        </w:rPr>
        <w:t xml:space="preserve"> на территории преобладает южной четверти, особенно в зимний период (34 % повторяемости). Летом повторяемость ветра северного и северо-западного направлений одинакова (16 %). Наибольшую годовую скорость имеют ветра юго-восточного направления (2,4 м/с), наименьшую - северо-восточного (1,8 м/с). Повторяемость направлений ветра за отдельные периоды представлена на рисунке 2.1.</w:t>
      </w:r>
    </w:p>
    <w:p w:rsidR="009E050E" w:rsidRPr="009E050E" w:rsidRDefault="009E050E" w:rsidP="009E050E">
      <w:pPr>
        <w:pStyle w:val="af7"/>
        <w:rPr>
          <w:rFonts w:ascii="Times New Roman" w:hAnsi="Times New Roman"/>
          <w:sz w:val="26"/>
          <w:szCs w:val="26"/>
        </w:rPr>
      </w:pPr>
      <w:r w:rsidRPr="009E050E">
        <w:rPr>
          <w:rFonts w:ascii="Times New Roman" w:hAnsi="Times New Roman"/>
          <w:sz w:val="26"/>
          <w:szCs w:val="26"/>
        </w:rPr>
        <w:t>По карте районирования территории по давлению ветра район работ относится к третьей зоне (СП 20.13330.2016).</w:t>
      </w:r>
    </w:p>
    <w:p w:rsidR="009E050E" w:rsidRPr="009E050E" w:rsidRDefault="009E050E" w:rsidP="009E050E">
      <w:pPr>
        <w:pStyle w:val="ab"/>
        <w:rPr>
          <w:color w:val="000000" w:themeColor="text1"/>
          <w:sz w:val="26"/>
          <w:szCs w:val="26"/>
        </w:rPr>
      </w:pPr>
      <w:r w:rsidRPr="009E050E">
        <w:rPr>
          <w:color w:val="000000" w:themeColor="text1"/>
          <w:sz w:val="26"/>
          <w:szCs w:val="26"/>
        </w:rPr>
        <w:t xml:space="preserve">Согласно исходным данным и требованиям, выданным ГУ МЧС РФ по Самарской области, а также в соответствии с ГОСТ Р 22.1.07-99 «Безопасность в </w:t>
      </w:r>
      <w:r w:rsidRPr="009E050E">
        <w:rPr>
          <w:color w:val="000000" w:themeColor="text1"/>
          <w:sz w:val="26"/>
          <w:szCs w:val="26"/>
        </w:rPr>
        <w:lastRenderedPageBreak/>
        <w:t>чрезвычайных ситуациях. Мониторинг и прогнозирование опасных метеорологических явлений и процессов», ГОСТ Р 22.0.03-95 «Безопасность в чрезвычайных ситуациях. Природные чрезвычайные ситуации. Термины и определения» на территории проектируемого объекта могут наблюдаться следующие опасные природные гидрометеорологические явления:</w:t>
      </w:r>
    </w:p>
    <w:p w:rsidR="009E050E" w:rsidRPr="009E050E" w:rsidRDefault="009E050E" w:rsidP="009E050E">
      <w:pPr>
        <w:pStyle w:val="a0"/>
        <w:rPr>
          <w:rFonts w:ascii="Times New Roman" w:hAnsi="Times New Roman"/>
          <w:color w:val="000000" w:themeColor="text1"/>
          <w:sz w:val="26"/>
          <w:szCs w:val="26"/>
        </w:rPr>
      </w:pPr>
      <w:r w:rsidRPr="009E050E">
        <w:rPr>
          <w:rFonts w:ascii="Times New Roman" w:hAnsi="Times New Roman"/>
          <w:color w:val="000000" w:themeColor="text1"/>
          <w:sz w:val="26"/>
          <w:szCs w:val="26"/>
        </w:rPr>
        <w:t>грозы;</w:t>
      </w:r>
    </w:p>
    <w:p w:rsidR="009E050E" w:rsidRPr="009E050E" w:rsidRDefault="009E050E" w:rsidP="009E050E">
      <w:pPr>
        <w:pStyle w:val="a0"/>
        <w:rPr>
          <w:rFonts w:ascii="Times New Roman" w:hAnsi="Times New Roman"/>
          <w:color w:val="000000" w:themeColor="text1"/>
          <w:sz w:val="26"/>
          <w:szCs w:val="26"/>
        </w:rPr>
      </w:pPr>
      <w:r w:rsidRPr="009E050E">
        <w:rPr>
          <w:rFonts w:ascii="Times New Roman" w:hAnsi="Times New Roman"/>
          <w:color w:val="000000" w:themeColor="text1"/>
          <w:sz w:val="26"/>
          <w:szCs w:val="26"/>
        </w:rPr>
        <w:t>ливни;</w:t>
      </w:r>
    </w:p>
    <w:p w:rsidR="009E050E" w:rsidRPr="009E050E" w:rsidRDefault="009E050E" w:rsidP="009E050E">
      <w:pPr>
        <w:pStyle w:val="a0"/>
        <w:rPr>
          <w:rFonts w:ascii="Times New Roman" w:hAnsi="Times New Roman"/>
          <w:color w:val="000000" w:themeColor="text1"/>
          <w:sz w:val="26"/>
          <w:szCs w:val="26"/>
        </w:rPr>
      </w:pPr>
      <w:r w:rsidRPr="009E050E">
        <w:rPr>
          <w:rFonts w:ascii="Times New Roman" w:hAnsi="Times New Roman"/>
          <w:color w:val="000000" w:themeColor="text1"/>
          <w:sz w:val="26"/>
          <w:szCs w:val="26"/>
        </w:rPr>
        <w:t>гололед;</w:t>
      </w:r>
    </w:p>
    <w:p w:rsidR="009E050E" w:rsidRPr="009E050E" w:rsidRDefault="009E050E" w:rsidP="009E050E">
      <w:pPr>
        <w:pStyle w:val="a0"/>
        <w:rPr>
          <w:rFonts w:ascii="Times New Roman" w:hAnsi="Times New Roman"/>
          <w:color w:val="000000" w:themeColor="text1"/>
          <w:sz w:val="26"/>
          <w:szCs w:val="26"/>
        </w:rPr>
      </w:pPr>
      <w:r w:rsidRPr="009E050E">
        <w:rPr>
          <w:rFonts w:ascii="Times New Roman" w:hAnsi="Times New Roman"/>
          <w:color w:val="000000" w:themeColor="text1"/>
          <w:sz w:val="26"/>
          <w:szCs w:val="26"/>
        </w:rPr>
        <w:t>град;</w:t>
      </w:r>
    </w:p>
    <w:p w:rsidR="009E050E" w:rsidRPr="009E050E" w:rsidRDefault="009E050E" w:rsidP="009E050E">
      <w:pPr>
        <w:pStyle w:val="a0"/>
        <w:rPr>
          <w:rFonts w:ascii="Times New Roman" w:hAnsi="Times New Roman"/>
          <w:color w:val="000000" w:themeColor="text1"/>
          <w:sz w:val="26"/>
          <w:szCs w:val="26"/>
        </w:rPr>
      </w:pPr>
      <w:r w:rsidRPr="009E050E">
        <w:rPr>
          <w:rFonts w:ascii="Times New Roman" w:hAnsi="Times New Roman"/>
          <w:color w:val="000000" w:themeColor="text1"/>
          <w:sz w:val="26"/>
          <w:szCs w:val="26"/>
        </w:rPr>
        <w:t>снежные заносы;</w:t>
      </w:r>
    </w:p>
    <w:p w:rsidR="009E050E" w:rsidRPr="009E050E" w:rsidRDefault="009E050E" w:rsidP="009E050E">
      <w:pPr>
        <w:pStyle w:val="a0"/>
        <w:rPr>
          <w:rFonts w:ascii="Times New Roman" w:hAnsi="Times New Roman"/>
          <w:color w:val="000000" w:themeColor="text1"/>
          <w:sz w:val="26"/>
          <w:szCs w:val="26"/>
        </w:rPr>
      </w:pPr>
      <w:r w:rsidRPr="009E050E">
        <w:rPr>
          <w:rFonts w:ascii="Times New Roman" w:hAnsi="Times New Roman"/>
          <w:color w:val="000000" w:themeColor="text1"/>
          <w:sz w:val="26"/>
          <w:szCs w:val="26"/>
        </w:rPr>
        <w:t>ураганный ветер (скорость ветра до 30 м/сек).</w:t>
      </w:r>
    </w:p>
    <w:bookmarkEnd w:id="561"/>
    <w:bookmarkEnd w:id="562"/>
    <w:bookmarkEnd w:id="563"/>
    <w:bookmarkEnd w:id="564"/>
    <w:bookmarkEnd w:id="565"/>
    <w:bookmarkEnd w:id="566"/>
    <w:bookmarkEnd w:id="567"/>
    <w:p w:rsidR="009E050E" w:rsidRPr="009E050E" w:rsidRDefault="009E050E" w:rsidP="009E050E">
      <w:pPr>
        <w:pStyle w:val="af7"/>
        <w:rPr>
          <w:rFonts w:ascii="Times New Roman" w:hAnsi="Times New Roman"/>
          <w:i/>
          <w:sz w:val="26"/>
          <w:szCs w:val="26"/>
        </w:rPr>
      </w:pPr>
      <w:r w:rsidRPr="009E050E">
        <w:rPr>
          <w:rFonts w:ascii="Times New Roman" w:hAnsi="Times New Roman"/>
          <w:i/>
          <w:sz w:val="26"/>
          <w:szCs w:val="26"/>
        </w:rPr>
        <w:t>Инженерно-геологические условия</w:t>
      </w:r>
    </w:p>
    <w:p w:rsidR="009E050E" w:rsidRPr="009E050E" w:rsidRDefault="009E050E" w:rsidP="009E050E">
      <w:pPr>
        <w:pStyle w:val="af7"/>
        <w:rPr>
          <w:rFonts w:ascii="Times New Roman" w:eastAsia="SimSun" w:hAnsi="Times New Roman"/>
          <w:sz w:val="26"/>
          <w:szCs w:val="26"/>
        </w:rPr>
      </w:pPr>
      <w:r w:rsidRPr="009E050E">
        <w:rPr>
          <w:rFonts w:ascii="Times New Roman" w:eastAsia="SimSun" w:hAnsi="Times New Roman"/>
          <w:sz w:val="26"/>
          <w:szCs w:val="26"/>
        </w:rPr>
        <w:t>В результате анализа пространственной изменчивости геологического строения, лабораторных данных и в соответствии с требованиями ГОСТ 20522-2012 в геолого-литологическом разрезе рассматриваемого участка изысканий до глубины 15,0 м принимают участие четвертичные аллювиальные отложения (аQ). Выделено два инженерно-геологических элемента (см. приложение Б, Ч-003, Ч-004). С поверхности развит почвенно-растительный слой (</w:t>
      </w:r>
      <w:r w:rsidRPr="009E050E">
        <w:rPr>
          <w:rFonts w:ascii="Times New Roman" w:eastAsia="SimSun" w:hAnsi="Times New Roman"/>
          <w:sz w:val="26"/>
          <w:szCs w:val="26"/>
          <w:lang w:val="en-US"/>
        </w:rPr>
        <w:t>eQ</w:t>
      </w:r>
      <w:r w:rsidRPr="009E050E">
        <w:rPr>
          <w:rFonts w:ascii="Times New Roman" w:eastAsia="SimSun" w:hAnsi="Times New Roman"/>
          <w:sz w:val="26"/>
          <w:szCs w:val="26"/>
          <w:vertAlign w:val="subscript"/>
          <w:lang w:val="en-US"/>
        </w:rPr>
        <w:t>IV</w:t>
      </w:r>
      <w:r w:rsidRPr="009E050E">
        <w:rPr>
          <w:rFonts w:ascii="Times New Roman" w:eastAsia="SimSun" w:hAnsi="Times New Roman"/>
          <w:sz w:val="26"/>
          <w:szCs w:val="26"/>
        </w:rPr>
        <w:t>), мощностью 0,6-0,8 м.</w:t>
      </w:r>
    </w:p>
    <w:tbl>
      <w:tblPr>
        <w:tblW w:w="0" w:type="auto"/>
        <w:tblInd w:w="808" w:type="dxa"/>
        <w:tblLayout w:type="fixed"/>
        <w:tblLook w:val="0000"/>
      </w:tblPr>
      <w:tblGrid>
        <w:gridCol w:w="1001"/>
        <w:gridCol w:w="8222"/>
      </w:tblGrid>
      <w:tr w:rsidR="009E050E" w:rsidRPr="009E050E" w:rsidTr="00856E34">
        <w:tc>
          <w:tcPr>
            <w:tcW w:w="1001" w:type="dxa"/>
          </w:tcPr>
          <w:p w:rsidR="009E050E" w:rsidRPr="009E050E" w:rsidRDefault="009E050E" w:rsidP="00856E34">
            <w:pPr>
              <w:widowControl w:val="0"/>
              <w:spacing w:before="120"/>
              <w:rPr>
                <w:rFonts w:eastAsia="SimSun"/>
                <w:sz w:val="26"/>
                <w:szCs w:val="26"/>
              </w:rPr>
            </w:pPr>
            <w:r w:rsidRPr="009E050E">
              <w:rPr>
                <w:rFonts w:eastAsia="SimSun"/>
                <w:sz w:val="26"/>
                <w:szCs w:val="26"/>
              </w:rPr>
              <w:t>ИГЭ-3в</w:t>
            </w:r>
          </w:p>
        </w:tc>
        <w:tc>
          <w:tcPr>
            <w:tcW w:w="8222" w:type="dxa"/>
          </w:tcPr>
          <w:p w:rsidR="009E050E" w:rsidRPr="009E050E" w:rsidRDefault="009E050E" w:rsidP="00856E34">
            <w:pPr>
              <w:widowControl w:val="0"/>
              <w:spacing w:before="120"/>
              <w:jc w:val="both"/>
              <w:rPr>
                <w:rFonts w:eastAsia="SimSun"/>
                <w:sz w:val="26"/>
                <w:szCs w:val="26"/>
              </w:rPr>
            </w:pPr>
            <w:r w:rsidRPr="009E050E">
              <w:rPr>
                <w:rFonts w:eastAsia="SimSun"/>
                <w:sz w:val="26"/>
                <w:szCs w:val="26"/>
              </w:rPr>
              <w:t>Суглинок коричневый, тугопластичный, тяжелый, с прослоями мелкого песка и включением гравия. Мощность слоя 0,7-8,4 м.</w:t>
            </w:r>
          </w:p>
        </w:tc>
      </w:tr>
      <w:tr w:rsidR="009E050E" w:rsidRPr="009E050E" w:rsidTr="00856E34">
        <w:tc>
          <w:tcPr>
            <w:tcW w:w="1001" w:type="dxa"/>
          </w:tcPr>
          <w:p w:rsidR="009E050E" w:rsidRPr="009E050E" w:rsidRDefault="009E050E" w:rsidP="00856E34">
            <w:pPr>
              <w:widowControl w:val="0"/>
              <w:spacing w:before="120"/>
              <w:rPr>
                <w:rFonts w:eastAsia="SimSun"/>
                <w:sz w:val="26"/>
                <w:szCs w:val="26"/>
              </w:rPr>
            </w:pPr>
            <w:r w:rsidRPr="009E050E">
              <w:rPr>
                <w:rFonts w:eastAsia="SimSun"/>
                <w:sz w:val="26"/>
                <w:szCs w:val="26"/>
              </w:rPr>
              <w:t>ИГЭ-3г</w:t>
            </w:r>
          </w:p>
        </w:tc>
        <w:tc>
          <w:tcPr>
            <w:tcW w:w="8222" w:type="dxa"/>
          </w:tcPr>
          <w:p w:rsidR="009E050E" w:rsidRPr="009E050E" w:rsidRDefault="009E050E" w:rsidP="00856E34">
            <w:pPr>
              <w:widowControl w:val="0"/>
              <w:spacing w:before="120"/>
              <w:jc w:val="both"/>
              <w:rPr>
                <w:rFonts w:eastAsia="SimSun"/>
                <w:sz w:val="26"/>
                <w:szCs w:val="26"/>
              </w:rPr>
            </w:pPr>
            <w:r w:rsidRPr="009E050E">
              <w:rPr>
                <w:rFonts w:eastAsia="SimSun"/>
                <w:sz w:val="26"/>
                <w:szCs w:val="26"/>
              </w:rPr>
              <w:t>Суглинок коричневый, мягкопластичный, тяжелый, с прослоями мелкого песка и включением гравия. Мощность слоя 3,6-5,4 м.</w:t>
            </w:r>
          </w:p>
        </w:tc>
      </w:tr>
    </w:tbl>
    <w:p w:rsidR="009E050E" w:rsidRPr="009E050E" w:rsidRDefault="009E050E" w:rsidP="009E050E">
      <w:pPr>
        <w:pStyle w:val="af7"/>
        <w:rPr>
          <w:rFonts w:ascii="Times New Roman" w:eastAsia="SimSun" w:hAnsi="Times New Roman"/>
          <w:sz w:val="26"/>
          <w:szCs w:val="26"/>
        </w:rPr>
      </w:pPr>
      <w:r w:rsidRPr="009E050E">
        <w:rPr>
          <w:rFonts w:ascii="Times New Roman" w:eastAsia="SimSun" w:hAnsi="Times New Roman"/>
          <w:sz w:val="26"/>
          <w:szCs w:val="26"/>
        </w:rPr>
        <w:t>На изысканном участке грунтовые воды на период изысканий (ноябрь 2018 года) вскрыты всеми геологическими скважинами с появившимся уровнем грунтовых вод на глубине 2,5-6,8 м соответственно с абсолютными отметками 55,75-47,50 м, с установившимся УГВ на глубине 1,3-3,0 м соответственно с абсолютными отметками 54,30-51,30 м.</w:t>
      </w:r>
    </w:p>
    <w:p w:rsidR="009E050E" w:rsidRPr="009E050E" w:rsidRDefault="009E050E" w:rsidP="009E050E">
      <w:pPr>
        <w:pStyle w:val="af7"/>
        <w:rPr>
          <w:rFonts w:ascii="Times New Roman" w:eastAsia="SimSun" w:hAnsi="Times New Roman"/>
          <w:sz w:val="26"/>
          <w:szCs w:val="26"/>
        </w:rPr>
      </w:pPr>
      <w:r w:rsidRPr="009E050E">
        <w:rPr>
          <w:rFonts w:ascii="Times New Roman" w:eastAsia="SimSun" w:hAnsi="Times New Roman"/>
          <w:sz w:val="26"/>
          <w:szCs w:val="26"/>
        </w:rPr>
        <w:t>По потенциальной подтопляемости участок изысканий относится к I типу, категории I-А-1 – постоянно подтопленный (Приложение И, СП 11-105-97.Часть II).</w:t>
      </w:r>
    </w:p>
    <w:p w:rsidR="009E050E" w:rsidRPr="009E050E" w:rsidRDefault="009E050E" w:rsidP="009E050E">
      <w:pPr>
        <w:pStyle w:val="af7"/>
        <w:rPr>
          <w:rFonts w:ascii="Times New Roman" w:eastAsia="SimSun" w:hAnsi="Times New Roman"/>
          <w:sz w:val="26"/>
          <w:szCs w:val="26"/>
        </w:rPr>
      </w:pPr>
      <w:r w:rsidRPr="009E050E">
        <w:rPr>
          <w:rFonts w:ascii="Times New Roman" w:eastAsia="SimSun" w:hAnsi="Times New Roman"/>
          <w:sz w:val="26"/>
          <w:szCs w:val="26"/>
        </w:rPr>
        <w:t xml:space="preserve">По относительной деформации пучения, согласно ГОСТ 25100–2011 , суглинки тугопластичный и мягкопластичный – среднепучинистые с </w:t>
      </w:r>
      <w:r w:rsidRPr="009E050E">
        <w:rPr>
          <w:rFonts w:ascii="Times New Roman" w:eastAsia="SimSun" w:hAnsi="Times New Roman"/>
          <w:sz w:val="26"/>
          <w:szCs w:val="26"/>
          <w:lang w:val="en-US"/>
        </w:rPr>
        <w:t>Rf</w:t>
      </w:r>
      <w:r w:rsidRPr="009E050E">
        <w:rPr>
          <w:rFonts w:ascii="Times New Roman" w:eastAsia="SimSun" w:hAnsi="Times New Roman"/>
          <w:sz w:val="26"/>
          <w:szCs w:val="26"/>
        </w:rPr>
        <w:t xml:space="preserve">=0,35 и </w:t>
      </w:r>
      <w:r w:rsidRPr="009E050E">
        <w:rPr>
          <w:rFonts w:ascii="Times New Roman" w:eastAsia="SimSun" w:hAnsi="Times New Roman"/>
          <w:sz w:val="26"/>
          <w:szCs w:val="26"/>
          <w:lang w:val="en-US"/>
        </w:rPr>
        <w:t>Rf</w:t>
      </w:r>
      <w:r w:rsidRPr="009E050E">
        <w:rPr>
          <w:rFonts w:ascii="Times New Roman" w:eastAsia="SimSun" w:hAnsi="Times New Roman"/>
          <w:sz w:val="26"/>
          <w:szCs w:val="26"/>
        </w:rPr>
        <w:t>=0,44 соответственно.</w:t>
      </w:r>
    </w:p>
    <w:p w:rsidR="009E050E" w:rsidRPr="009E050E" w:rsidRDefault="009E050E" w:rsidP="009E050E">
      <w:pPr>
        <w:pStyle w:val="af7"/>
        <w:rPr>
          <w:rFonts w:ascii="Times New Roman" w:eastAsia="SimSun" w:hAnsi="Times New Roman"/>
          <w:sz w:val="26"/>
          <w:szCs w:val="26"/>
        </w:rPr>
      </w:pPr>
      <w:r w:rsidRPr="009E050E">
        <w:rPr>
          <w:rFonts w:ascii="Times New Roman" w:eastAsia="SimSun" w:hAnsi="Times New Roman"/>
          <w:sz w:val="26"/>
          <w:szCs w:val="26"/>
        </w:rPr>
        <w:t>Грунты ненабухающие, непросадочные, средне засоленные - незасоленные. Тип засоления: сульфатный.</w:t>
      </w:r>
    </w:p>
    <w:p w:rsidR="009E050E" w:rsidRPr="009E050E" w:rsidRDefault="009E050E" w:rsidP="009E050E">
      <w:pPr>
        <w:pStyle w:val="af7"/>
        <w:rPr>
          <w:rFonts w:ascii="Times New Roman" w:eastAsia="SimSun" w:hAnsi="Times New Roman"/>
          <w:sz w:val="26"/>
          <w:szCs w:val="26"/>
        </w:rPr>
      </w:pPr>
      <w:r w:rsidRPr="009E050E">
        <w:rPr>
          <w:rFonts w:ascii="Times New Roman" w:eastAsia="SimSun" w:hAnsi="Times New Roman"/>
          <w:sz w:val="26"/>
          <w:szCs w:val="26"/>
        </w:rPr>
        <w:t>Нормативная глубина промерзания по результатам расчетов составляет для глины – 1,54 м.</w:t>
      </w:r>
    </w:p>
    <w:p w:rsidR="009E050E" w:rsidRPr="009E050E" w:rsidRDefault="009E050E" w:rsidP="009E050E">
      <w:pPr>
        <w:pStyle w:val="af7"/>
        <w:rPr>
          <w:rFonts w:ascii="Times New Roman" w:eastAsia="SimSun" w:hAnsi="Times New Roman"/>
          <w:sz w:val="26"/>
          <w:szCs w:val="26"/>
        </w:rPr>
      </w:pPr>
      <w:r w:rsidRPr="009E050E">
        <w:rPr>
          <w:rFonts w:ascii="Times New Roman" w:eastAsia="SimSun" w:hAnsi="Times New Roman"/>
          <w:sz w:val="26"/>
          <w:szCs w:val="26"/>
        </w:rPr>
        <w:t xml:space="preserve">По шкале интенсивности землетрясений </w:t>
      </w:r>
      <w:r w:rsidRPr="009E050E">
        <w:rPr>
          <w:rFonts w:ascii="Times New Roman" w:eastAsia="SimSun" w:hAnsi="Times New Roman"/>
          <w:sz w:val="26"/>
          <w:szCs w:val="26"/>
          <w:lang w:val="en-US"/>
        </w:rPr>
        <w:t>MSK</w:t>
      </w:r>
      <w:r w:rsidRPr="009E050E">
        <w:rPr>
          <w:rFonts w:ascii="Times New Roman" w:eastAsia="SimSun" w:hAnsi="Times New Roman"/>
          <w:sz w:val="26"/>
          <w:szCs w:val="26"/>
        </w:rPr>
        <w:t xml:space="preserve">-64 </w:t>
      </w:r>
      <w:r w:rsidRPr="009E050E">
        <w:rPr>
          <w:rFonts w:ascii="Times New Roman" w:eastAsia="SimSun" w:hAnsi="Times New Roman"/>
          <w:color w:val="000000"/>
          <w:sz w:val="26"/>
          <w:szCs w:val="26"/>
        </w:rPr>
        <w:t>в соответствии с СП 14.13330.2014</w:t>
      </w:r>
      <w:r w:rsidRPr="009E050E">
        <w:rPr>
          <w:rFonts w:ascii="Times New Roman" w:eastAsia="SimSun" w:hAnsi="Times New Roman"/>
          <w:sz w:val="26"/>
          <w:szCs w:val="26"/>
        </w:rPr>
        <w:t xml:space="preserve">  рассматриваемая территория отнесена к районам с сейсмической опасностью в 6 баллов при 1 % повторяемости в течение 50 лет. Согласно </w:t>
      </w:r>
      <w:r w:rsidRPr="009E050E">
        <w:rPr>
          <w:rFonts w:ascii="Times New Roman" w:hAnsi="Times New Roman"/>
          <w:sz w:val="26"/>
          <w:szCs w:val="26"/>
        </w:rPr>
        <w:t xml:space="preserve">СП 115.13330.2016 </w:t>
      </w:r>
      <w:r w:rsidRPr="009E050E">
        <w:rPr>
          <w:rFonts w:ascii="Times New Roman" w:eastAsia="SimSun" w:hAnsi="Times New Roman"/>
          <w:sz w:val="26"/>
          <w:szCs w:val="26"/>
        </w:rPr>
        <w:t xml:space="preserve">землетрясения на данной территории относятся к </w:t>
      </w:r>
      <w:r w:rsidRPr="009E050E">
        <w:rPr>
          <w:rFonts w:ascii="Times New Roman" w:eastAsia="SimSun" w:hAnsi="Times New Roman"/>
          <w:sz w:val="26"/>
          <w:szCs w:val="26"/>
        </w:rPr>
        <w:lastRenderedPageBreak/>
        <w:t>категории опасных. В соответствии с указанным документом строительство проектируемого объекта допускается.</w:t>
      </w:r>
    </w:p>
    <w:p w:rsidR="00526282" w:rsidRPr="00526282" w:rsidRDefault="009E050E" w:rsidP="009E050E">
      <w:pPr>
        <w:pStyle w:val="af7"/>
        <w:rPr>
          <w:rFonts w:ascii="Times New Roman" w:hAnsi="Times New Roman"/>
          <w:bCs w:val="0"/>
          <w:sz w:val="26"/>
          <w:szCs w:val="26"/>
        </w:rPr>
      </w:pPr>
      <w:r w:rsidRPr="009E050E">
        <w:rPr>
          <w:rFonts w:ascii="Times New Roman" w:hAnsi="Times New Roman"/>
          <w:color w:val="000000" w:themeColor="text1"/>
          <w:sz w:val="26"/>
          <w:szCs w:val="26"/>
        </w:rPr>
        <w:t xml:space="preserve">Характеристика воздействия поражающих факторов опасных природных процессов приведена в </w:t>
      </w:r>
      <w:r w:rsidR="00F049FF" w:rsidRPr="00F049FF">
        <w:rPr>
          <w:rFonts w:ascii="Times New Roman" w:hAnsi="Times New Roman"/>
          <w:sz w:val="26"/>
          <w:szCs w:val="26"/>
        </w:rPr>
        <w:t>таблице</w:t>
      </w:r>
      <w:r w:rsidR="00526282">
        <w:rPr>
          <w:rFonts w:ascii="Times New Roman" w:hAnsi="Times New Roman"/>
          <w:bCs w:val="0"/>
          <w:sz w:val="26"/>
          <w:szCs w:val="26"/>
        </w:rPr>
        <w:t xml:space="preserve"> 2.9</w:t>
      </w:r>
      <w:r w:rsidR="007F2C18">
        <w:rPr>
          <w:rFonts w:ascii="Times New Roman" w:hAnsi="Times New Roman"/>
          <w:bCs w:val="0"/>
          <w:sz w:val="26"/>
          <w:szCs w:val="26"/>
        </w:rPr>
        <w:t>.4</w:t>
      </w:r>
      <w:r w:rsidR="00526282" w:rsidRPr="00526282">
        <w:rPr>
          <w:rFonts w:ascii="Times New Roman" w:hAnsi="Times New Roman"/>
          <w:bCs w:val="0"/>
          <w:sz w:val="26"/>
          <w:szCs w:val="26"/>
        </w:rPr>
        <w:t>.</w:t>
      </w:r>
    </w:p>
    <w:p w:rsidR="00526282" w:rsidRPr="00526282" w:rsidRDefault="00526282" w:rsidP="00526282">
      <w:pPr>
        <w:pStyle w:val="aff5"/>
        <w:rPr>
          <w:rFonts w:ascii="Times New Roman" w:hAnsi="Times New Roman"/>
          <w:color w:val="FF0000"/>
          <w:sz w:val="26"/>
          <w:szCs w:val="26"/>
        </w:rPr>
      </w:pPr>
      <w:r w:rsidRPr="00526282">
        <w:rPr>
          <w:rFonts w:ascii="Times New Roman" w:hAnsi="Times New Roman"/>
          <w:sz w:val="26"/>
          <w:szCs w:val="26"/>
        </w:rPr>
        <w:t xml:space="preserve">Таблица </w:t>
      </w:r>
      <w:bookmarkStart w:id="568" w:name="tab_5_5"/>
      <w:r>
        <w:rPr>
          <w:rFonts w:ascii="Times New Roman" w:hAnsi="Times New Roman"/>
          <w:sz w:val="26"/>
          <w:szCs w:val="26"/>
        </w:rPr>
        <w:t>2.9</w:t>
      </w:r>
      <w:r w:rsidRPr="00526282">
        <w:rPr>
          <w:rFonts w:ascii="Times New Roman" w:hAnsi="Times New Roman"/>
          <w:sz w:val="26"/>
          <w:szCs w:val="26"/>
        </w:rPr>
        <w:t>.</w:t>
      </w:r>
      <w:bookmarkEnd w:id="568"/>
      <w:r w:rsidR="007F2C18">
        <w:rPr>
          <w:rFonts w:ascii="Times New Roman" w:hAnsi="Times New Roman"/>
          <w:sz w:val="26"/>
          <w:szCs w:val="26"/>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7169"/>
      </w:tblGrid>
      <w:tr w:rsidR="009E050E" w:rsidRPr="009E050E" w:rsidTr="00856E34">
        <w:trPr>
          <w:trHeight w:val="340"/>
          <w:tblHeader/>
        </w:trPr>
        <w:tc>
          <w:tcPr>
            <w:tcW w:w="1255" w:type="pct"/>
            <w:tcBorders>
              <w:top w:val="single" w:sz="4" w:space="0" w:color="auto"/>
              <w:left w:val="single" w:sz="4" w:space="0" w:color="auto"/>
              <w:bottom w:val="single" w:sz="4" w:space="0" w:color="auto"/>
              <w:right w:val="single" w:sz="4" w:space="0" w:color="auto"/>
            </w:tcBorders>
            <w:vAlign w:val="center"/>
            <w:hideMark/>
          </w:tcPr>
          <w:p w:rsidR="009E050E" w:rsidRPr="009E050E" w:rsidRDefault="009E050E" w:rsidP="00856E34">
            <w:pPr>
              <w:shd w:val="clear" w:color="auto" w:fill="FFFFFF"/>
              <w:jc w:val="center"/>
              <w:rPr>
                <w:strike/>
                <w:color w:val="000000" w:themeColor="text1"/>
                <w:sz w:val="22"/>
                <w:szCs w:val="22"/>
              </w:rPr>
            </w:pPr>
            <w:bookmarkStart w:id="569" w:name="_Toc368041378"/>
            <w:bookmarkStart w:id="570" w:name="_Toc424109354"/>
            <w:bookmarkStart w:id="571" w:name="_Toc436218729"/>
            <w:bookmarkStart w:id="572" w:name="_Toc443383787"/>
            <w:bookmarkStart w:id="573" w:name="_Toc461002118"/>
            <w:bookmarkStart w:id="574" w:name="_Toc464043252"/>
            <w:bookmarkStart w:id="575" w:name="_Toc464630842"/>
            <w:bookmarkStart w:id="576" w:name="_Toc493493785"/>
            <w:bookmarkStart w:id="577" w:name="_Toc498064861"/>
            <w:bookmarkStart w:id="578" w:name="_Toc11139228"/>
            <w:r w:rsidRPr="009E050E">
              <w:rPr>
                <w:color w:val="000000" w:themeColor="text1"/>
                <w:sz w:val="22"/>
                <w:szCs w:val="22"/>
              </w:rPr>
              <w:t>Наименование опасного природного явления</w:t>
            </w:r>
          </w:p>
        </w:tc>
        <w:tc>
          <w:tcPr>
            <w:tcW w:w="3745" w:type="pct"/>
            <w:tcBorders>
              <w:top w:val="single" w:sz="4" w:space="0" w:color="auto"/>
              <w:left w:val="single" w:sz="4" w:space="0" w:color="auto"/>
              <w:bottom w:val="single" w:sz="4" w:space="0" w:color="auto"/>
              <w:right w:val="single" w:sz="4" w:space="0" w:color="auto"/>
            </w:tcBorders>
            <w:vAlign w:val="center"/>
            <w:hideMark/>
          </w:tcPr>
          <w:p w:rsidR="009E050E" w:rsidRPr="009E050E" w:rsidRDefault="009E050E" w:rsidP="00856E34">
            <w:pPr>
              <w:shd w:val="clear" w:color="auto" w:fill="FFFFFF"/>
              <w:jc w:val="center"/>
              <w:rPr>
                <w:color w:val="000000" w:themeColor="text1"/>
                <w:sz w:val="22"/>
                <w:szCs w:val="22"/>
              </w:rPr>
            </w:pPr>
            <w:r w:rsidRPr="009E050E">
              <w:rPr>
                <w:color w:val="000000" w:themeColor="text1"/>
                <w:sz w:val="22"/>
                <w:szCs w:val="22"/>
              </w:rPr>
              <w:t>Характер воздействия поражающего фактора</w:t>
            </w:r>
          </w:p>
        </w:tc>
      </w:tr>
      <w:tr w:rsidR="009E050E" w:rsidRPr="009E050E" w:rsidTr="00856E34">
        <w:trPr>
          <w:trHeight w:val="340"/>
        </w:trPr>
        <w:tc>
          <w:tcPr>
            <w:tcW w:w="1255" w:type="pct"/>
            <w:tcBorders>
              <w:top w:val="single" w:sz="4" w:space="0" w:color="auto"/>
              <w:left w:val="single" w:sz="4" w:space="0" w:color="auto"/>
              <w:bottom w:val="single" w:sz="4" w:space="0" w:color="auto"/>
              <w:right w:val="single" w:sz="4" w:space="0" w:color="auto"/>
            </w:tcBorders>
            <w:vAlign w:val="center"/>
            <w:hideMark/>
          </w:tcPr>
          <w:p w:rsidR="009E050E" w:rsidRPr="009E050E" w:rsidRDefault="009E050E" w:rsidP="00856E34">
            <w:pPr>
              <w:pStyle w:val="aff0"/>
              <w:shd w:val="clear" w:color="auto" w:fill="FFFFFF"/>
              <w:spacing w:before="0"/>
              <w:rPr>
                <w:rFonts w:ascii="Times New Roman" w:hAnsi="Times New Roman"/>
                <w:color w:val="000000" w:themeColor="text1"/>
                <w:sz w:val="22"/>
                <w:szCs w:val="22"/>
              </w:rPr>
            </w:pPr>
            <w:r w:rsidRPr="009E050E">
              <w:rPr>
                <w:rFonts w:ascii="Times New Roman" w:hAnsi="Times New Roman"/>
                <w:color w:val="000000" w:themeColor="text1"/>
                <w:sz w:val="22"/>
                <w:szCs w:val="22"/>
              </w:rPr>
              <w:t>Сильный ветер</w:t>
            </w:r>
          </w:p>
        </w:tc>
        <w:tc>
          <w:tcPr>
            <w:tcW w:w="3745" w:type="pct"/>
            <w:tcBorders>
              <w:top w:val="single" w:sz="4" w:space="0" w:color="auto"/>
              <w:left w:val="single" w:sz="4" w:space="0" w:color="auto"/>
              <w:bottom w:val="single" w:sz="4" w:space="0" w:color="auto"/>
              <w:right w:val="single" w:sz="4" w:space="0" w:color="auto"/>
            </w:tcBorders>
            <w:vAlign w:val="center"/>
            <w:hideMark/>
          </w:tcPr>
          <w:p w:rsidR="009E050E" w:rsidRPr="009E050E" w:rsidRDefault="009E050E" w:rsidP="00856E34">
            <w:pPr>
              <w:pStyle w:val="aff0"/>
              <w:shd w:val="clear" w:color="auto" w:fill="FFFFFF"/>
              <w:spacing w:before="0"/>
              <w:rPr>
                <w:rFonts w:ascii="Times New Roman" w:hAnsi="Times New Roman"/>
                <w:color w:val="000000" w:themeColor="text1"/>
                <w:sz w:val="22"/>
                <w:szCs w:val="22"/>
              </w:rPr>
            </w:pPr>
            <w:r w:rsidRPr="009E050E">
              <w:rPr>
                <w:rFonts w:ascii="Times New Roman" w:hAnsi="Times New Roman"/>
                <w:color w:val="000000" w:themeColor="text1"/>
                <w:sz w:val="22"/>
                <w:szCs w:val="22"/>
              </w:rPr>
              <w:t>Ветровая нагрузка, аэродинамическое давление на надземные конструкции</w:t>
            </w:r>
          </w:p>
        </w:tc>
      </w:tr>
      <w:tr w:rsidR="009E050E" w:rsidRPr="009E050E" w:rsidTr="00856E34">
        <w:trPr>
          <w:trHeight w:val="340"/>
        </w:trPr>
        <w:tc>
          <w:tcPr>
            <w:tcW w:w="1255" w:type="pct"/>
            <w:tcBorders>
              <w:top w:val="single" w:sz="4" w:space="0" w:color="auto"/>
              <w:left w:val="single" w:sz="4" w:space="0" w:color="auto"/>
              <w:bottom w:val="single" w:sz="4" w:space="0" w:color="auto"/>
              <w:right w:val="single" w:sz="4" w:space="0" w:color="auto"/>
            </w:tcBorders>
            <w:vAlign w:val="center"/>
            <w:hideMark/>
          </w:tcPr>
          <w:p w:rsidR="009E050E" w:rsidRPr="009E050E" w:rsidRDefault="009E050E" w:rsidP="00856E34">
            <w:pPr>
              <w:pStyle w:val="aff0"/>
              <w:shd w:val="clear" w:color="auto" w:fill="FFFFFF"/>
              <w:spacing w:before="0"/>
              <w:rPr>
                <w:rFonts w:ascii="Times New Roman" w:hAnsi="Times New Roman"/>
                <w:strike/>
                <w:color w:val="000000" w:themeColor="text1"/>
                <w:sz w:val="22"/>
                <w:szCs w:val="22"/>
              </w:rPr>
            </w:pPr>
            <w:r w:rsidRPr="009E050E">
              <w:rPr>
                <w:rFonts w:ascii="Times New Roman" w:hAnsi="Times New Roman"/>
                <w:color w:val="000000" w:themeColor="text1"/>
                <w:sz w:val="22"/>
                <w:szCs w:val="22"/>
              </w:rPr>
              <w:t>Сильный ливень</w:t>
            </w:r>
          </w:p>
        </w:tc>
        <w:tc>
          <w:tcPr>
            <w:tcW w:w="3745" w:type="pct"/>
            <w:tcBorders>
              <w:top w:val="single" w:sz="4" w:space="0" w:color="auto"/>
              <w:left w:val="single" w:sz="4" w:space="0" w:color="auto"/>
              <w:bottom w:val="single" w:sz="4" w:space="0" w:color="auto"/>
              <w:right w:val="single" w:sz="4" w:space="0" w:color="auto"/>
            </w:tcBorders>
            <w:vAlign w:val="center"/>
            <w:hideMark/>
          </w:tcPr>
          <w:p w:rsidR="009E050E" w:rsidRPr="009E050E" w:rsidRDefault="009E050E" w:rsidP="00856E34">
            <w:pPr>
              <w:pStyle w:val="aff0"/>
              <w:shd w:val="clear" w:color="auto" w:fill="FFFFFF"/>
              <w:spacing w:before="0"/>
              <w:rPr>
                <w:rFonts w:ascii="Times New Roman" w:hAnsi="Times New Roman"/>
                <w:color w:val="000000" w:themeColor="text1"/>
                <w:sz w:val="22"/>
                <w:szCs w:val="22"/>
              </w:rPr>
            </w:pPr>
            <w:r w:rsidRPr="009E050E">
              <w:rPr>
                <w:rFonts w:ascii="Times New Roman" w:hAnsi="Times New Roman"/>
                <w:color w:val="000000" w:themeColor="text1"/>
                <w:sz w:val="22"/>
                <w:szCs w:val="22"/>
              </w:rPr>
              <w:t>Затопление территории, подтопление фундаментов надземных конструкций</w:t>
            </w:r>
          </w:p>
        </w:tc>
      </w:tr>
      <w:tr w:rsidR="009E050E" w:rsidRPr="009E050E" w:rsidTr="00856E34">
        <w:trPr>
          <w:trHeight w:val="340"/>
        </w:trPr>
        <w:tc>
          <w:tcPr>
            <w:tcW w:w="1255" w:type="pct"/>
            <w:tcBorders>
              <w:top w:val="single" w:sz="4" w:space="0" w:color="auto"/>
              <w:left w:val="single" w:sz="4" w:space="0" w:color="auto"/>
              <w:bottom w:val="single" w:sz="4" w:space="0" w:color="auto"/>
              <w:right w:val="single" w:sz="4" w:space="0" w:color="auto"/>
            </w:tcBorders>
            <w:vAlign w:val="center"/>
            <w:hideMark/>
          </w:tcPr>
          <w:p w:rsidR="009E050E" w:rsidRPr="009E050E" w:rsidRDefault="009E050E" w:rsidP="00856E34">
            <w:pPr>
              <w:pStyle w:val="aff0"/>
              <w:shd w:val="clear" w:color="auto" w:fill="FFFFFF"/>
              <w:spacing w:before="0"/>
              <w:rPr>
                <w:rFonts w:ascii="Times New Roman" w:hAnsi="Times New Roman"/>
                <w:strike/>
                <w:color w:val="000000" w:themeColor="text1"/>
                <w:sz w:val="22"/>
                <w:szCs w:val="22"/>
              </w:rPr>
            </w:pPr>
            <w:r w:rsidRPr="009E050E">
              <w:rPr>
                <w:rFonts w:ascii="Times New Roman" w:hAnsi="Times New Roman"/>
                <w:color w:val="000000" w:themeColor="text1"/>
                <w:sz w:val="22"/>
                <w:szCs w:val="22"/>
              </w:rPr>
              <w:t>Сильный снег</w:t>
            </w:r>
          </w:p>
        </w:tc>
        <w:tc>
          <w:tcPr>
            <w:tcW w:w="3745" w:type="pct"/>
            <w:tcBorders>
              <w:top w:val="single" w:sz="4" w:space="0" w:color="auto"/>
              <w:left w:val="single" w:sz="4" w:space="0" w:color="auto"/>
              <w:bottom w:val="single" w:sz="4" w:space="0" w:color="auto"/>
              <w:right w:val="single" w:sz="4" w:space="0" w:color="auto"/>
            </w:tcBorders>
            <w:vAlign w:val="center"/>
            <w:hideMark/>
          </w:tcPr>
          <w:p w:rsidR="009E050E" w:rsidRPr="009E050E" w:rsidRDefault="009E050E" w:rsidP="00856E34">
            <w:pPr>
              <w:pStyle w:val="aff0"/>
              <w:shd w:val="clear" w:color="auto" w:fill="FFFFFF"/>
              <w:spacing w:before="0"/>
              <w:rPr>
                <w:rFonts w:ascii="Times New Roman" w:hAnsi="Times New Roman"/>
                <w:color w:val="000000" w:themeColor="text1"/>
                <w:sz w:val="22"/>
                <w:szCs w:val="22"/>
              </w:rPr>
            </w:pPr>
            <w:r w:rsidRPr="009E050E">
              <w:rPr>
                <w:rFonts w:ascii="Times New Roman" w:hAnsi="Times New Roman"/>
                <w:color w:val="000000" w:themeColor="text1"/>
                <w:sz w:val="22"/>
                <w:szCs w:val="22"/>
              </w:rPr>
              <w:t>Снеговая нагрузка, ветровая нагрузка, снежные заносы</w:t>
            </w:r>
          </w:p>
        </w:tc>
      </w:tr>
      <w:tr w:rsidR="009E050E" w:rsidRPr="009E050E" w:rsidTr="00856E34">
        <w:trPr>
          <w:trHeight w:val="340"/>
        </w:trPr>
        <w:tc>
          <w:tcPr>
            <w:tcW w:w="1255" w:type="pct"/>
            <w:tcBorders>
              <w:top w:val="single" w:sz="4" w:space="0" w:color="auto"/>
              <w:left w:val="single" w:sz="4" w:space="0" w:color="auto"/>
              <w:bottom w:val="single" w:sz="4" w:space="0" w:color="auto"/>
              <w:right w:val="single" w:sz="4" w:space="0" w:color="auto"/>
            </w:tcBorders>
            <w:vAlign w:val="center"/>
            <w:hideMark/>
          </w:tcPr>
          <w:p w:rsidR="009E050E" w:rsidRPr="009E050E" w:rsidRDefault="009E050E" w:rsidP="00856E34">
            <w:pPr>
              <w:pStyle w:val="aff0"/>
              <w:shd w:val="clear" w:color="auto" w:fill="FFFFFF"/>
              <w:spacing w:before="0"/>
              <w:rPr>
                <w:rFonts w:ascii="Times New Roman" w:hAnsi="Times New Roman"/>
                <w:strike/>
                <w:color w:val="000000" w:themeColor="text1"/>
                <w:sz w:val="22"/>
                <w:szCs w:val="22"/>
              </w:rPr>
            </w:pPr>
            <w:r w:rsidRPr="009E050E">
              <w:rPr>
                <w:rFonts w:ascii="Times New Roman" w:hAnsi="Times New Roman"/>
                <w:color w:val="000000" w:themeColor="text1"/>
                <w:sz w:val="22"/>
                <w:szCs w:val="22"/>
              </w:rPr>
              <w:t>Сильный мороз</w:t>
            </w:r>
          </w:p>
        </w:tc>
        <w:tc>
          <w:tcPr>
            <w:tcW w:w="3745" w:type="pct"/>
            <w:tcBorders>
              <w:top w:val="single" w:sz="4" w:space="0" w:color="auto"/>
              <w:left w:val="single" w:sz="4" w:space="0" w:color="auto"/>
              <w:bottom w:val="single" w:sz="4" w:space="0" w:color="auto"/>
              <w:right w:val="single" w:sz="4" w:space="0" w:color="auto"/>
            </w:tcBorders>
            <w:vAlign w:val="center"/>
            <w:hideMark/>
          </w:tcPr>
          <w:p w:rsidR="009E050E" w:rsidRPr="009E050E" w:rsidRDefault="009E050E" w:rsidP="00856E34">
            <w:pPr>
              <w:pStyle w:val="aff0"/>
              <w:shd w:val="clear" w:color="auto" w:fill="FFFFFF"/>
              <w:spacing w:before="0"/>
              <w:rPr>
                <w:rFonts w:ascii="Times New Roman" w:hAnsi="Times New Roman"/>
                <w:color w:val="000000" w:themeColor="text1"/>
                <w:sz w:val="22"/>
                <w:szCs w:val="22"/>
              </w:rPr>
            </w:pPr>
            <w:r w:rsidRPr="009E050E">
              <w:rPr>
                <w:rFonts w:ascii="Times New Roman" w:hAnsi="Times New Roman"/>
                <w:color w:val="000000" w:themeColor="text1"/>
                <w:sz w:val="22"/>
                <w:szCs w:val="22"/>
              </w:rPr>
              <w:t>Температурные деформации надземных конструкций, замораживание и разрыв коммуникаций</w:t>
            </w:r>
          </w:p>
        </w:tc>
      </w:tr>
      <w:tr w:rsidR="009E050E" w:rsidRPr="009E050E" w:rsidTr="00856E34">
        <w:trPr>
          <w:trHeight w:val="340"/>
        </w:trPr>
        <w:tc>
          <w:tcPr>
            <w:tcW w:w="1255" w:type="pct"/>
            <w:tcBorders>
              <w:top w:val="single" w:sz="4" w:space="0" w:color="auto"/>
              <w:left w:val="single" w:sz="4" w:space="0" w:color="auto"/>
              <w:bottom w:val="single" w:sz="4" w:space="0" w:color="auto"/>
              <w:right w:val="single" w:sz="4" w:space="0" w:color="auto"/>
            </w:tcBorders>
            <w:vAlign w:val="center"/>
            <w:hideMark/>
          </w:tcPr>
          <w:p w:rsidR="009E050E" w:rsidRPr="009E050E" w:rsidRDefault="009E050E" w:rsidP="00856E34">
            <w:pPr>
              <w:pStyle w:val="aff0"/>
              <w:shd w:val="clear" w:color="auto" w:fill="FFFFFF"/>
              <w:spacing w:before="0"/>
              <w:rPr>
                <w:rFonts w:ascii="Times New Roman" w:hAnsi="Times New Roman"/>
                <w:color w:val="000000" w:themeColor="text1"/>
                <w:sz w:val="22"/>
                <w:szCs w:val="22"/>
              </w:rPr>
            </w:pPr>
            <w:r w:rsidRPr="009E050E">
              <w:rPr>
                <w:rFonts w:ascii="Times New Roman" w:hAnsi="Times New Roman"/>
                <w:color w:val="000000" w:themeColor="text1"/>
                <w:sz w:val="22"/>
                <w:szCs w:val="22"/>
              </w:rPr>
              <w:t>Гроза</w:t>
            </w:r>
          </w:p>
        </w:tc>
        <w:tc>
          <w:tcPr>
            <w:tcW w:w="3745" w:type="pct"/>
            <w:tcBorders>
              <w:top w:val="single" w:sz="4" w:space="0" w:color="auto"/>
              <w:left w:val="single" w:sz="4" w:space="0" w:color="auto"/>
              <w:bottom w:val="single" w:sz="4" w:space="0" w:color="auto"/>
              <w:right w:val="single" w:sz="4" w:space="0" w:color="auto"/>
            </w:tcBorders>
            <w:vAlign w:val="center"/>
            <w:hideMark/>
          </w:tcPr>
          <w:p w:rsidR="009E050E" w:rsidRPr="009E050E" w:rsidRDefault="009E050E" w:rsidP="00856E34">
            <w:pPr>
              <w:pStyle w:val="aff0"/>
              <w:shd w:val="clear" w:color="auto" w:fill="FFFFFF"/>
              <w:spacing w:before="0"/>
              <w:rPr>
                <w:rFonts w:ascii="Times New Roman" w:hAnsi="Times New Roman"/>
                <w:color w:val="000000" w:themeColor="text1"/>
                <w:sz w:val="22"/>
                <w:szCs w:val="22"/>
              </w:rPr>
            </w:pPr>
            <w:r w:rsidRPr="009E050E">
              <w:rPr>
                <w:rFonts w:ascii="Times New Roman" w:hAnsi="Times New Roman"/>
                <w:color w:val="000000" w:themeColor="text1"/>
                <w:sz w:val="22"/>
                <w:szCs w:val="22"/>
              </w:rPr>
              <w:t>Электрические разряды</w:t>
            </w:r>
          </w:p>
        </w:tc>
      </w:tr>
      <w:tr w:rsidR="009E050E" w:rsidRPr="009E050E" w:rsidTr="00856E34">
        <w:trPr>
          <w:trHeight w:val="340"/>
        </w:trPr>
        <w:tc>
          <w:tcPr>
            <w:tcW w:w="1255" w:type="pct"/>
            <w:tcBorders>
              <w:top w:val="single" w:sz="4" w:space="0" w:color="auto"/>
              <w:left w:val="single" w:sz="4" w:space="0" w:color="auto"/>
              <w:bottom w:val="single" w:sz="4" w:space="0" w:color="auto"/>
              <w:right w:val="single" w:sz="4" w:space="0" w:color="auto"/>
            </w:tcBorders>
            <w:vAlign w:val="center"/>
            <w:hideMark/>
          </w:tcPr>
          <w:p w:rsidR="009E050E" w:rsidRPr="009E050E" w:rsidRDefault="009E050E" w:rsidP="00856E34">
            <w:pPr>
              <w:pStyle w:val="aff0"/>
              <w:shd w:val="clear" w:color="auto" w:fill="FFFFFF"/>
              <w:spacing w:before="0"/>
              <w:rPr>
                <w:rFonts w:ascii="Times New Roman" w:hAnsi="Times New Roman"/>
                <w:color w:val="000000" w:themeColor="text1"/>
                <w:sz w:val="22"/>
                <w:szCs w:val="22"/>
              </w:rPr>
            </w:pPr>
            <w:r w:rsidRPr="009E050E">
              <w:rPr>
                <w:rFonts w:ascii="Times New Roman" w:hAnsi="Times New Roman"/>
                <w:color w:val="000000" w:themeColor="text1"/>
                <w:sz w:val="22"/>
                <w:szCs w:val="22"/>
              </w:rPr>
              <w:t>Пучение грунтов</w:t>
            </w:r>
          </w:p>
        </w:tc>
        <w:tc>
          <w:tcPr>
            <w:tcW w:w="3745" w:type="pct"/>
            <w:tcBorders>
              <w:top w:val="single" w:sz="4" w:space="0" w:color="auto"/>
              <w:left w:val="single" w:sz="4" w:space="0" w:color="auto"/>
              <w:bottom w:val="single" w:sz="4" w:space="0" w:color="auto"/>
              <w:right w:val="single" w:sz="4" w:space="0" w:color="auto"/>
            </w:tcBorders>
            <w:vAlign w:val="center"/>
            <w:hideMark/>
          </w:tcPr>
          <w:p w:rsidR="009E050E" w:rsidRPr="009E050E" w:rsidRDefault="009E050E" w:rsidP="00856E34">
            <w:pPr>
              <w:pStyle w:val="aff0"/>
              <w:shd w:val="clear" w:color="auto" w:fill="FFFFFF"/>
              <w:spacing w:before="0"/>
              <w:rPr>
                <w:rFonts w:ascii="Times New Roman" w:hAnsi="Times New Roman"/>
                <w:color w:val="000000" w:themeColor="text1"/>
                <w:sz w:val="22"/>
                <w:szCs w:val="22"/>
              </w:rPr>
            </w:pPr>
            <w:r w:rsidRPr="009E050E">
              <w:rPr>
                <w:rFonts w:ascii="Times New Roman" w:hAnsi="Times New Roman"/>
                <w:color w:val="000000" w:themeColor="text1"/>
                <w:sz w:val="22"/>
                <w:szCs w:val="22"/>
              </w:rPr>
              <w:t>Разрушительное механическое воздействие на фундаменты и строительные конструкции</w:t>
            </w:r>
          </w:p>
        </w:tc>
      </w:tr>
    </w:tbl>
    <w:p w:rsidR="009E050E" w:rsidRPr="009E050E" w:rsidRDefault="009E050E" w:rsidP="009E050E">
      <w:pPr>
        <w:pStyle w:val="3"/>
        <w:numPr>
          <w:ilvl w:val="0"/>
          <w:numId w:val="0"/>
        </w:numPr>
        <w:suppressAutoHyphens w:val="0"/>
        <w:autoSpaceDE/>
        <w:spacing w:before="240" w:after="60"/>
        <w:ind w:firstLine="709"/>
        <w:jc w:val="both"/>
        <w:rPr>
          <w:rFonts w:ascii="Times New Roman" w:hAnsi="Times New Roman" w:cs="Times New Roman"/>
          <w:b w:val="0"/>
          <w:i/>
          <w:color w:val="000000" w:themeColor="text1"/>
          <w:sz w:val="26"/>
          <w:szCs w:val="26"/>
        </w:rPr>
      </w:pPr>
      <w:bookmarkStart w:id="579" w:name="_Toc380497886"/>
      <w:bookmarkStart w:id="580" w:name="_Toc435788381"/>
      <w:bookmarkStart w:id="581" w:name="_Toc518896835"/>
      <w:bookmarkStart w:id="582" w:name="_Toc521318096"/>
      <w:bookmarkStart w:id="583" w:name="_Toc527465445"/>
      <w:bookmarkStart w:id="584" w:name="_Toc528071550"/>
      <w:bookmarkStart w:id="585" w:name="_Toc531175085"/>
      <w:bookmarkStart w:id="586" w:name="_Toc533847012"/>
      <w:r w:rsidRPr="009E050E">
        <w:rPr>
          <w:rFonts w:ascii="Times New Roman" w:hAnsi="Times New Roman" w:cs="Times New Roman"/>
          <w:b w:val="0"/>
          <w:i/>
          <w:color w:val="000000" w:themeColor="text1"/>
          <w:sz w:val="26"/>
          <w:szCs w:val="26"/>
        </w:rPr>
        <w:t>Границы и характеристики зон воздействия поражающих факторов аварий на проектируемом объекте</w:t>
      </w:r>
      <w:bookmarkEnd w:id="579"/>
      <w:bookmarkEnd w:id="580"/>
      <w:bookmarkEnd w:id="581"/>
      <w:bookmarkEnd w:id="582"/>
      <w:bookmarkEnd w:id="583"/>
      <w:bookmarkEnd w:id="584"/>
      <w:bookmarkEnd w:id="585"/>
      <w:bookmarkEnd w:id="586"/>
    </w:p>
    <w:p w:rsidR="009E050E" w:rsidRPr="009E050E" w:rsidRDefault="009E050E" w:rsidP="009E050E">
      <w:pPr>
        <w:pStyle w:val="af7"/>
        <w:widowControl w:val="0"/>
        <w:shd w:val="clear" w:color="auto" w:fill="FFFFFF"/>
        <w:rPr>
          <w:rFonts w:ascii="Times New Roman" w:hAnsi="Times New Roman"/>
          <w:color w:val="000000" w:themeColor="text1"/>
          <w:sz w:val="26"/>
          <w:szCs w:val="26"/>
          <w:u w:val="single"/>
        </w:rPr>
      </w:pPr>
      <w:r w:rsidRPr="009E050E">
        <w:rPr>
          <w:rFonts w:ascii="Times New Roman" w:hAnsi="Times New Roman"/>
          <w:color w:val="000000" w:themeColor="text1"/>
          <w:sz w:val="26"/>
          <w:szCs w:val="26"/>
          <w:u w:val="single"/>
        </w:rPr>
        <w:t>Заменяемый участок напорного нефтепровода</w:t>
      </w:r>
    </w:p>
    <w:p w:rsidR="009E050E" w:rsidRPr="009E050E" w:rsidRDefault="009E050E" w:rsidP="009E050E">
      <w:pPr>
        <w:pStyle w:val="af7"/>
        <w:widowControl w:val="0"/>
        <w:shd w:val="clear" w:color="auto" w:fill="FFFFFF"/>
        <w:spacing w:before="0"/>
        <w:rPr>
          <w:rFonts w:ascii="Times New Roman" w:hAnsi="Times New Roman"/>
          <w:color w:val="000000" w:themeColor="text1"/>
          <w:sz w:val="26"/>
          <w:szCs w:val="26"/>
        </w:rPr>
      </w:pPr>
      <w:r w:rsidRPr="009E050E">
        <w:rPr>
          <w:rFonts w:ascii="Times New Roman" w:hAnsi="Times New Roman"/>
          <w:color w:val="000000" w:themeColor="text1"/>
          <w:sz w:val="26"/>
          <w:szCs w:val="26"/>
        </w:rPr>
        <w:t>Аварийная разгерметизация нефтепровода с выходом жидкости на поверхность.</w:t>
      </w:r>
    </w:p>
    <w:p w:rsidR="009E050E" w:rsidRPr="009E050E" w:rsidRDefault="009E050E" w:rsidP="009E050E">
      <w:pPr>
        <w:pStyle w:val="af7"/>
        <w:widowControl w:val="0"/>
        <w:shd w:val="clear" w:color="auto" w:fill="FFFFFF"/>
        <w:spacing w:before="0"/>
        <w:rPr>
          <w:rFonts w:ascii="Times New Roman" w:hAnsi="Times New Roman"/>
          <w:color w:val="000000" w:themeColor="text1"/>
          <w:sz w:val="26"/>
          <w:szCs w:val="26"/>
        </w:rPr>
      </w:pPr>
      <w:r w:rsidRPr="009E050E">
        <w:rPr>
          <w:rFonts w:ascii="Times New Roman" w:hAnsi="Times New Roman"/>
          <w:color w:val="000000" w:themeColor="text1"/>
          <w:sz w:val="26"/>
          <w:szCs w:val="26"/>
        </w:rPr>
        <w:t>Аварийный блок – трубопровод диаметром 159х6 мм длиной 204,36 м (максимальный пролив).</w:t>
      </w:r>
    </w:p>
    <w:p w:rsidR="009E050E" w:rsidRPr="009E050E" w:rsidRDefault="009E050E" w:rsidP="009E050E">
      <w:pPr>
        <w:pStyle w:val="af7"/>
        <w:widowControl w:val="0"/>
        <w:shd w:val="clear" w:color="auto" w:fill="FFFFFF"/>
        <w:spacing w:before="0"/>
        <w:rPr>
          <w:rFonts w:ascii="Times New Roman" w:hAnsi="Times New Roman"/>
          <w:color w:val="000000" w:themeColor="text1"/>
          <w:sz w:val="26"/>
          <w:szCs w:val="26"/>
        </w:rPr>
      </w:pPr>
      <w:r w:rsidRPr="009E050E">
        <w:rPr>
          <w:rFonts w:ascii="Times New Roman" w:hAnsi="Times New Roman"/>
          <w:color w:val="000000" w:themeColor="text1"/>
          <w:sz w:val="26"/>
          <w:szCs w:val="26"/>
        </w:rPr>
        <w:t>В аварийный блок поступает газонасыщенная жидкость с расходом 287,0 т/сут в течение 120 с (отключение электроприводной арматуры).</w:t>
      </w:r>
    </w:p>
    <w:p w:rsidR="009E050E" w:rsidRPr="009E050E" w:rsidRDefault="009E050E" w:rsidP="009E050E">
      <w:pPr>
        <w:pStyle w:val="af7"/>
        <w:rPr>
          <w:rFonts w:ascii="Times New Roman" w:hAnsi="Times New Roman"/>
          <w:color w:val="000000" w:themeColor="text1"/>
          <w:sz w:val="26"/>
          <w:szCs w:val="26"/>
        </w:rPr>
      </w:pPr>
      <w:r w:rsidRPr="009E050E">
        <w:rPr>
          <w:rFonts w:ascii="Times New Roman" w:hAnsi="Times New Roman"/>
          <w:color w:val="000000" w:themeColor="text1"/>
          <w:sz w:val="26"/>
          <w:szCs w:val="26"/>
        </w:rPr>
        <w:t>Длина трубопровода по трассе при аварийной разгерметизации определялись с учетом рельефа местности.</w:t>
      </w:r>
    </w:p>
    <w:p w:rsidR="009E050E" w:rsidRPr="009E050E" w:rsidRDefault="009E050E" w:rsidP="009E050E">
      <w:pPr>
        <w:pStyle w:val="af7"/>
        <w:spacing w:before="0"/>
        <w:rPr>
          <w:rFonts w:ascii="Times New Roman" w:hAnsi="Times New Roman"/>
          <w:color w:val="000000" w:themeColor="text1"/>
          <w:sz w:val="26"/>
          <w:szCs w:val="26"/>
        </w:rPr>
      </w:pPr>
      <w:r w:rsidRPr="009E050E">
        <w:rPr>
          <w:rFonts w:ascii="Times New Roman" w:hAnsi="Times New Roman"/>
          <w:color w:val="000000" w:themeColor="text1"/>
          <w:sz w:val="26"/>
          <w:szCs w:val="26"/>
        </w:rPr>
        <w:t>На основании анализа информации о произошедших авариях диаметр свища принимается равным 6 мм. Время истечения через свищ принимается равным:</w:t>
      </w:r>
    </w:p>
    <w:p w:rsidR="009E050E" w:rsidRPr="009E050E" w:rsidRDefault="009E050E" w:rsidP="009E050E">
      <w:pPr>
        <w:pStyle w:val="a0"/>
        <w:shd w:val="clear" w:color="auto" w:fill="FFFFFF"/>
        <w:rPr>
          <w:rFonts w:ascii="Times New Roman" w:hAnsi="Times New Roman"/>
          <w:color w:val="000000" w:themeColor="text1"/>
          <w:sz w:val="26"/>
          <w:szCs w:val="26"/>
        </w:rPr>
      </w:pPr>
      <w:r w:rsidRPr="009E050E">
        <w:rPr>
          <w:rFonts w:ascii="Times New Roman" w:hAnsi="Times New Roman"/>
          <w:color w:val="000000" w:themeColor="text1"/>
          <w:sz w:val="26"/>
          <w:szCs w:val="26"/>
        </w:rPr>
        <w:t>времени, в течение которого давление в трубопроводе снижается от расчетного до минимального (давление отключения насоса ЭЦН), но не более 24 часов. Для случаев, когда средняя объемная скорость истечения через свищ (при расчетном и минимальном давлении) превышает объемную скорость поступления продукта в трубопровод;</w:t>
      </w:r>
    </w:p>
    <w:p w:rsidR="009E050E" w:rsidRPr="009E050E" w:rsidRDefault="009E050E" w:rsidP="009E050E">
      <w:pPr>
        <w:pStyle w:val="a0"/>
        <w:shd w:val="clear" w:color="auto" w:fill="FFFFFF"/>
        <w:rPr>
          <w:rFonts w:ascii="Times New Roman" w:hAnsi="Times New Roman"/>
          <w:color w:val="000000" w:themeColor="text1"/>
          <w:sz w:val="26"/>
          <w:szCs w:val="26"/>
        </w:rPr>
      </w:pPr>
      <w:r w:rsidRPr="009E050E">
        <w:rPr>
          <w:rFonts w:ascii="Times New Roman" w:hAnsi="Times New Roman"/>
          <w:color w:val="000000" w:themeColor="text1"/>
          <w:sz w:val="26"/>
          <w:szCs w:val="26"/>
        </w:rPr>
        <w:t xml:space="preserve">времени, соответствующему периодичности осмотра по графику осмотра трасс трубопроводов, в остальных случаях. </w:t>
      </w:r>
    </w:p>
    <w:p w:rsidR="009E050E" w:rsidRPr="009E050E" w:rsidRDefault="009E050E" w:rsidP="009E050E">
      <w:pPr>
        <w:pStyle w:val="af7"/>
        <w:shd w:val="clear" w:color="auto" w:fill="FFFFFF"/>
        <w:rPr>
          <w:rFonts w:ascii="Times New Roman" w:hAnsi="Times New Roman"/>
          <w:color w:val="000000" w:themeColor="text1"/>
          <w:sz w:val="26"/>
          <w:szCs w:val="26"/>
        </w:rPr>
      </w:pPr>
      <w:r w:rsidRPr="009E050E">
        <w:rPr>
          <w:rFonts w:ascii="Times New Roman" w:hAnsi="Times New Roman"/>
          <w:color w:val="000000" w:themeColor="text1"/>
          <w:sz w:val="26"/>
          <w:szCs w:val="26"/>
        </w:rPr>
        <w:t>Для проектируемых сооружений периодичность осмотра и, соответственно, время истечения через свищ, составляет 24 ч.</w:t>
      </w:r>
    </w:p>
    <w:p w:rsidR="009E050E" w:rsidRPr="009E050E" w:rsidRDefault="009E050E" w:rsidP="009E050E">
      <w:pPr>
        <w:pStyle w:val="af7"/>
        <w:keepNext/>
        <w:shd w:val="clear" w:color="auto" w:fill="FFFFFF"/>
        <w:jc w:val="center"/>
        <w:rPr>
          <w:rFonts w:ascii="Times New Roman" w:hAnsi="Times New Roman"/>
          <w:b/>
          <w:i/>
          <w:color w:val="000000" w:themeColor="text1"/>
          <w:sz w:val="26"/>
          <w:szCs w:val="26"/>
        </w:rPr>
      </w:pPr>
      <w:r w:rsidRPr="009E050E">
        <w:rPr>
          <w:rFonts w:ascii="Times New Roman" w:hAnsi="Times New Roman"/>
          <w:b/>
          <w:i/>
          <w:color w:val="000000" w:themeColor="text1"/>
          <w:sz w:val="26"/>
          <w:szCs w:val="26"/>
        </w:rPr>
        <w:lastRenderedPageBreak/>
        <w:t>Оценка поражающего воздействия теплового излучения при пожарах проливов</w:t>
      </w:r>
    </w:p>
    <w:p w:rsidR="009E050E" w:rsidRPr="009E050E" w:rsidRDefault="009E050E" w:rsidP="009E050E">
      <w:pPr>
        <w:pStyle w:val="af7"/>
        <w:spacing w:before="0"/>
        <w:rPr>
          <w:rFonts w:ascii="Times New Roman" w:hAnsi="Times New Roman"/>
          <w:color w:val="000000" w:themeColor="text1"/>
          <w:sz w:val="26"/>
          <w:szCs w:val="26"/>
        </w:rPr>
      </w:pPr>
      <w:r w:rsidRPr="009E050E">
        <w:rPr>
          <w:rFonts w:ascii="Times New Roman" w:hAnsi="Times New Roman"/>
          <w:color w:val="000000" w:themeColor="text1"/>
          <w:sz w:val="26"/>
          <w:szCs w:val="26"/>
        </w:rPr>
        <w:t>Оценка поражающего воздействия теплового излучения при пожарах проливов выполнена в соответствии с ГОСТ Р 12.3.047-2012 «Пожарная безопасность технологических процессов».</w:t>
      </w:r>
    </w:p>
    <w:p w:rsidR="00755722" w:rsidRPr="00526282" w:rsidRDefault="009E050E" w:rsidP="009E050E">
      <w:pPr>
        <w:pStyle w:val="af7"/>
        <w:rPr>
          <w:rFonts w:ascii="Times New Roman" w:hAnsi="Times New Roman"/>
          <w:bCs w:val="0"/>
          <w:sz w:val="26"/>
          <w:szCs w:val="26"/>
        </w:rPr>
      </w:pPr>
      <w:r w:rsidRPr="009E050E">
        <w:rPr>
          <w:rFonts w:ascii="Times New Roman" w:hAnsi="Times New Roman"/>
          <w:color w:val="000000" w:themeColor="text1"/>
          <w:sz w:val="26"/>
          <w:szCs w:val="26"/>
        </w:rPr>
        <w:t xml:space="preserve">Исходные данные и результаты расчета приведены в </w:t>
      </w:r>
      <w:r w:rsidR="00755722" w:rsidRPr="00F049FF">
        <w:rPr>
          <w:rFonts w:ascii="Times New Roman" w:hAnsi="Times New Roman"/>
          <w:sz w:val="26"/>
          <w:szCs w:val="26"/>
        </w:rPr>
        <w:t>таблице</w:t>
      </w:r>
      <w:r w:rsidR="00755722">
        <w:rPr>
          <w:rFonts w:ascii="Times New Roman" w:hAnsi="Times New Roman"/>
          <w:bCs w:val="0"/>
          <w:sz w:val="26"/>
          <w:szCs w:val="26"/>
        </w:rPr>
        <w:t xml:space="preserve"> 2.9.5</w:t>
      </w:r>
      <w:r w:rsidR="00755722" w:rsidRPr="00526282">
        <w:rPr>
          <w:rFonts w:ascii="Times New Roman" w:hAnsi="Times New Roman"/>
          <w:bCs w:val="0"/>
          <w:sz w:val="26"/>
          <w:szCs w:val="26"/>
        </w:rPr>
        <w:t>.</w:t>
      </w:r>
    </w:p>
    <w:p w:rsidR="00755722" w:rsidRPr="00526282" w:rsidRDefault="00755722" w:rsidP="00755722">
      <w:pPr>
        <w:pStyle w:val="aff5"/>
        <w:rPr>
          <w:rFonts w:ascii="Times New Roman" w:hAnsi="Times New Roman"/>
          <w:color w:val="FF0000"/>
          <w:sz w:val="26"/>
          <w:szCs w:val="26"/>
        </w:rPr>
      </w:pPr>
      <w:r w:rsidRPr="00526282">
        <w:rPr>
          <w:rFonts w:ascii="Times New Roman" w:hAnsi="Times New Roman"/>
          <w:sz w:val="26"/>
          <w:szCs w:val="26"/>
        </w:rPr>
        <w:t xml:space="preserve">Таблица </w:t>
      </w:r>
      <w:r>
        <w:rPr>
          <w:rFonts w:ascii="Times New Roman" w:hAnsi="Times New Roman"/>
          <w:sz w:val="26"/>
          <w:szCs w:val="26"/>
        </w:rPr>
        <w:t>2.9</w:t>
      </w:r>
      <w:r w:rsidRPr="00526282">
        <w:rPr>
          <w:rFonts w:ascii="Times New Roman" w:hAnsi="Times New Roman"/>
          <w:sz w:val="26"/>
          <w:szCs w:val="26"/>
        </w:rPr>
        <w:t>.</w:t>
      </w:r>
      <w:r>
        <w:rPr>
          <w:rFonts w:ascii="Times New Roman" w:hAnsi="Times New Roman"/>
          <w:sz w:val="26"/>
          <w:szCs w:val="26"/>
        </w:rPr>
        <w:t>5</w:t>
      </w:r>
    </w:p>
    <w:tbl>
      <w:tblPr>
        <w:tblW w:w="9645" w:type="dxa"/>
        <w:tblInd w:w="103" w:type="dxa"/>
        <w:tblLook w:val="04A0"/>
      </w:tblPr>
      <w:tblGrid>
        <w:gridCol w:w="7093"/>
        <w:gridCol w:w="1276"/>
        <w:gridCol w:w="1276"/>
      </w:tblGrid>
      <w:tr w:rsidR="009E050E" w:rsidRPr="000E21B5" w:rsidTr="009E050E">
        <w:trPr>
          <w:trHeight w:val="340"/>
          <w:tblHeader/>
        </w:trPr>
        <w:tc>
          <w:tcPr>
            <w:tcW w:w="7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050E" w:rsidRPr="000E21B5" w:rsidRDefault="009E050E" w:rsidP="00856E34">
            <w:pPr>
              <w:jc w:val="center"/>
              <w:rPr>
                <w:rFonts w:cs="Arial"/>
                <w:color w:val="000000" w:themeColor="text1"/>
                <w:szCs w:val="20"/>
              </w:rPr>
            </w:pPr>
            <w:r w:rsidRPr="000E21B5">
              <w:rPr>
                <w:rFonts w:cs="Arial"/>
                <w:color w:val="000000" w:themeColor="text1"/>
                <w:szCs w:val="20"/>
              </w:rPr>
              <w:t>Расчетный вариант</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9E050E" w:rsidRPr="000E21B5" w:rsidRDefault="009E050E" w:rsidP="00856E34">
            <w:pPr>
              <w:jc w:val="center"/>
              <w:rPr>
                <w:rFonts w:cs="Arial"/>
                <w:color w:val="000000" w:themeColor="text1"/>
                <w:szCs w:val="20"/>
              </w:rPr>
            </w:pPr>
            <w:r w:rsidRPr="000E21B5">
              <w:rPr>
                <w:rFonts w:cs="Arial"/>
                <w:color w:val="000000" w:themeColor="text1"/>
                <w:szCs w:val="20"/>
              </w:rPr>
              <w:t>Заменяемый участок</w:t>
            </w:r>
          </w:p>
        </w:tc>
      </w:tr>
      <w:tr w:rsidR="009E050E" w:rsidRPr="000E21B5" w:rsidTr="009E050E">
        <w:trPr>
          <w:trHeight w:val="340"/>
          <w:tblHeader/>
        </w:trPr>
        <w:tc>
          <w:tcPr>
            <w:tcW w:w="7093" w:type="dxa"/>
            <w:vMerge/>
            <w:tcBorders>
              <w:top w:val="single" w:sz="4" w:space="0" w:color="auto"/>
              <w:left w:val="single" w:sz="4" w:space="0" w:color="auto"/>
              <w:bottom w:val="single" w:sz="4" w:space="0" w:color="auto"/>
              <w:right w:val="single" w:sz="4" w:space="0" w:color="auto"/>
            </w:tcBorders>
            <w:vAlign w:val="center"/>
            <w:hideMark/>
          </w:tcPr>
          <w:p w:rsidR="009E050E" w:rsidRPr="000E21B5" w:rsidRDefault="009E050E" w:rsidP="00856E34">
            <w:pPr>
              <w:jc w:val="center"/>
              <w:rPr>
                <w:rFonts w:cs="Arial"/>
                <w:color w:val="000000" w:themeColor="text1"/>
                <w:szCs w:val="20"/>
              </w:rPr>
            </w:pPr>
          </w:p>
        </w:tc>
        <w:tc>
          <w:tcPr>
            <w:tcW w:w="1276" w:type="dxa"/>
            <w:tcBorders>
              <w:top w:val="nil"/>
              <w:left w:val="nil"/>
              <w:bottom w:val="single" w:sz="4" w:space="0" w:color="auto"/>
              <w:right w:val="single" w:sz="4" w:space="0" w:color="auto"/>
            </w:tcBorders>
            <w:shd w:val="clear" w:color="auto" w:fill="auto"/>
            <w:vAlign w:val="center"/>
            <w:hideMark/>
          </w:tcPr>
          <w:p w:rsidR="009E050E" w:rsidRPr="000E21B5" w:rsidRDefault="009E050E" w:rsidP="00856E34">
            <w:pPr>
              <w:jc w:val="center"/>
              <w:rPr>
                <w:rFonts w:cs="Arial"/>
                <w:color w:val="000000" w:themeColor="text1"/>
                <w:szCs w:val="20"/>
              </w:rPr>
            </w:pPr>
            <w:r w:rsidRPr="000E21B5">
              <w:rPr>
                <w:rFonts w:cs="Arial"/>
                <w:color w:val="000000" w:themeColor="text1"/>
                <w:szCs w:val="20"/>
              </w:rPr>
              <w:t>порыв</w:t>
            </w:r>
          </w:p>
        </w:tc>
        <w:tc>
          <w:tcPr>
            <w:tcW w:w="1276" w:type="dxa"/>
            <w:tcBorders>
              <w:top w:val="nil"/>
              <w:left w:val="nil"/>
              <w:bottom w:val="single" w:sz="4" w:space="0" w:color="auto"/>
              <w:right w:val="single" w:sz="4" w:space="0" w:color="auto"/>
            </w:tcBorders>
            <w:shd w:val="clear" w:color="auto" w:fill="auto"/>
            <w:vAlign w:val="center"/>
            <w:hideMark/>
          </w:tcPr>
          <w:p w:rsidR="009E050E" w:rsidRPr="000E21B5" w:rsidRDefault="009E050E" w:rsidP="00856E34">
            <w:pPr>
              <w:jc w:val="center"/>
              <w:rPr>
                <w:rFonts w:cs="Arial"/>
                <w:color w:val="000000" w:themeColor="text1"/>
                <w:szCs w:val="20"/>
              </w:rPr>
            </w:pPr>
            <w:r w:rsidRPr="000E21B5">
              <w:rPr>
                <w:rFonts w:cs="Arial"/>
                <w:color w:val="000000" w:themeColor="text1"/>
                <w:szCs w:val="20"/>
              </w:rPr>
              <w:t>свищ</w:t>
            </w:r>
          </w:p>
        </w:tc>
      </w:tr>
      <w:tr w:rsidR="009E050E" w:rsidRPr="000E21B5" w:rsidTr="009E050E">
        <w:trPr>
          <w:trHeight w:val="340"/>
        </w:trPr>
        <w:tc>
          <w:tcPr>
            <w:tcW w:w="9645" w:type="dxa"/>
            <w:gridSpan w:val="3"/>
            <w:tcBorders>
              <w:top w:val="nil"/>
              <w:left w:val="single" w:sz="4" w:space="0" w:color="auto"/>
              <w:bottom w:val="single" w:sz="4" w:space="0" w:color="auto"/>
              <w:right w:val="single" w:sz="4" w:space="0" w:color="auto"/>
            </w:tcBorders>
            <w:shd w:val="clear" w:color="auto" w:fill="auto"/>
            <w:noWrap/>
            <w:vAlign w:val="center"/>
            <w:hideMark/>
          </w:tcPr>
          <w:p w:rsidR="009E050E" w:rsidRPr="000E21B5" w:rsidRDefault="009E050E" w:rsidP="00856E34">
            <w:pPr>
              <w:jc w:val="center"/>
              <w:rPr>
                <w:rFonts w:cs="Arial"/>
                <w:color w:val="000000" w:themeColor="text1"/>
                <w:szCs w:val="20"/>
              </w:rPr>
            </w:pPr>
            <w:r w:rsidRPr="000E21B5">
              <w:rPr>
                <w:rFonts w:cs="Arial"/>
                <w:color w:val="000000" w:themeColor="text1"/>
                <w:szCs w:val="20"/>
              </w:rPr>
              <w:t>Исходные данные</w:t>
            </w:r>
          </w:p>
        </w:tc>
      </w:tr>
      <w:tr w:rsidR="009E050E" w:rsidRPr="000E21B5" w:rsidTr="009E050E">
        <w:trPr>
          <w:trHeight w:val="340"/>
        </w:trPr>
        <w:tc>
          <w:tcPr>
            <w:tcW w:w="7093" w:type="dxa"/>
            <w:tcBorders>
              <w:top w:val="nil"/>
              <w:left w:val="single" w:sz="4" w:space="0" w:color="auto"/>
              <w:bottom w:val="single" w:sz="4" w:space="0" w:color="auto"/>
              <w:right w:val="single" w:sz="4" w:space="0" w:color="auto"/>
            </w:tcBorders>
            <w:shd w:val="clear" w:color="auto" w:fill="auto"/>
            <w:vAlign w:val="center"/>
            <w:hideMark/>
          </w:tcPr>
          <w:p w:rsidR="009E050E" w:rsidRPr="000E21B5" w:rsidRDefault="009E050E" w:rsidP="00856E34">
            <w:pPr>
              <w:rPr>
                <w:rFonts w:cs="Arial"/>
                <w:color w:val="000000" w:themeColor="text1"/>
                <w:szCs w:val="20"/>
              </w:rPr>
            </w:pPr>
            <w:r w:rsidRPr="000E21B5">
              <w:rPr>
                <w:rFonts w:cs="Arial"/>
                <w:color w:val="000000" w:themeColor="text1"/>
                <w:szCs w:val="20"/>
              </w:rPr>
              <w:t>Внутренний диаметр трубопровода, м</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9E050E" w:rsidRPr="000E21B5" w:rsidRDefault="009E050E" w:rsidP="00856E34">
            <w:pPr>
              <w:jc w:val="center"/>
              <w:rPr>
                <w:rFonts w:cs="Arial"/>
                <w:color w:val="000000"/>
                <w:szCs w:val="20"/>
              </w:rPr>
            </w:pPr>
            <w:r w:rsidRPr="000E21B5">
              <w:rPr>
                <w:rFonts w:cs="Arial"/>
                <w:color w:val="000000"/>
                <w:szCs w:val="20"/>
              </w:rPr>
              <w:t>0,257</w:t>
            </w:r>
          </w:p>
        </w:tc>
      </w:tr>
      <w:tr w:rsidR="009E050E" w:rsidRPr="000E21B5" w:rsidTr="009E050E">
        <w:trPr>
          <w:trHeight w:val="340"/>
        </w:trPr>
        <w:tc>
          <w:tcPr>
            <w:tcW w:w="7093" w:type="dxa"/>
            <w:tcBorders>
              <w:top w:val="nil"/>
              <w:left w:val="single" w:sz="4" w:space="0" w:color="auto"/>
              <w:bottom w:val="single" w:sz="4" w:space="0" w:color="auto"/>
              <w:right w:val="single" w:sz="4" w:space="0" w:color="auto"/>
            </w:tcBorders>
            <w:shd w:val="clear" w:color="auto" w:fill="auto"/>
            <w:vAlign w:val="center"/>
            <w:hideMark/>
          </w:tcPr>
          <w:p w:rsidR="009E050E" w:rsidRPr="000E21B5" w:rsidRDefault="009E050E" w:rsidP="00856E34">
            <w:pPr>
              <w:rPr>
                <w:rFonts w:cs="Arial"/>
                <w:color w:val="000000" w:themeColor="text1"/>
                <w:szCs w:val="20"/>
              </w:rPr>
            </w:pPr>
            <w:r w:rsidRPr="000E21B5">
              <w:rPr>
                <w:rFonts w:cs="Arial"/>
                <w:color w:val="000000" w:themeColor="text1"/>
                <w:szCs w:val="20"/>
              </w:rPr>
              <w:t>Длина опорожняемого участка трубопровода, м</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9E050E" w:rsidRPr="000E21B5" w:rsidRDefault="009E050E" w:rsidP="00856E34">
            <w:pPr>
              <w:jc w:val="center"/>
              <w:rPr>
                <w:rFonts w:cs="Arial"/>
                <w:color w:val="000000"/>
                <w:szCs w:val="20"/>
              </w:rPr>
            </w:pPr>
            <w:r w:rsidRPr="000E21B5">
              <w:rPr>
                <w:rFonts w:cs="Arial"/>
                <w:color w:val="000000"/>
                <w:szCs w:val="20"/>
              </w:rPr>
              <w:t>350</w:t>
            </w:r>
          </w:p>
        </w:tc>
      </w:tr>
      <w:tr w:rsidR="009E050E" w:rsidRPr="000E21B5" w:rsidTr="009E050E">
        <w:trPr>
          <w:trHeight w:val="340"/>
        </w:trPr>
        <w:tc>
          <w:tcPr>
            <w:tcW w:w="7093" w:type="dxa"/>
            <w:tcBorders>
              <w:top w:val="nil"/>
              <w:left w:val="single" w:sz="4" w:space="0" w:color="auto"/>
              <w:bottom w:val="single" w:sz="4" w:space="0" w:color="auto"/>
              <w:right w:val="single" w:sz="4" w:space="0" w:color="auto"/>
            </w:tcBorders>
            <w:shd w:val="clear" w:color="auto" w:fill="auto"/>
            <w:vAlign w:val="center"/>
            <w:hideMark/>
          </w:tcPr>
          <w:p w:rsidR="009E050E" w:rsidRPr="000E21B5" w:rsidRDefault="009E050E" w:rsidP="00856E34">
            <w:pPr>
              <w:rPr>
                <w:rFonts w:cs="Arial"/>
                <w:color w:val="000000" w:themeColor="text1"/>
                <w:szCs w:val="20"/>
              </w:rPr>
            </w:pPr>
            <w:r w:rsidRPr="000E21B5">
              <w:rPr>
                <w:rFonts w:cs="Arial"/>
                <w:color w:val="000000" w:themeColor="text1"/>
                <w:szCs w:val="20"/>
              </w:rPr>
              <w:t>Общая длина трубопровода, м</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9E050E" w:rsidRPr="000E21B5" w:rsidRDefault="009E050E" w:rsidP="00856E34">
            <w:pPr>
              <w:jc w:val="center"/>
              <w:rPr>
                <w:rFonts w:cs="Arial"/>
                <w:color w:val="000000"/>
                <w:szCs w:val="20"/>
              </w:rPr>
            </w:pPr>
            <w:r w:rsidRPr="000E21B5">
              <w:rPr>
                <w:rFonts w:cs="Arial"/>
                <w:color w:val="000000"/>
                <w:szCs w:val="20"/>
              </w:rPr>
              <w:t>350</w:t>
            </w:r>
          </w:p>
        </w:tc>
      </w:tr>
      <w:tr w:rsidR="009E050E" w:rsidRPr="000E21B5" w:rsidTr="009E050E">
        <w:trPr>
          <w:trHeight w:val="340"/>
        </w:trPr>
        <w:tc>
          <w:tcPr>
            <w:tcW w:w="7093" w:type="dxa"/>
            <w:tcBorders>
              <w:top w:val="nil"/>
              <w:left w:val="single" w:sz="4" w:space="0" w:color="auto"/>
              <w:bottom w:val="single" w:sz="4" w:space="0" w:color="auto"/>
              <w:right w:val="single" w:sz="4" w:space="0" w:color="auto"/>
            </w:tcBorders>
            <w:shd w:val="clear" w:color="auto" w:fill="auto"/>
            <w:vAlign w:val="center"/>
            <w:hideMark/>
          </w:tcPr>
          <w:p w:rsidR="009E050E" w:rsidRPr="000E21B5" w:rsidRDefault="009E050E" w:rsidP="00856E34">
            <w:pPr>
              <w:rPr>
                <w:rFonts w:cs="Arial"/>
                <w:color w:val="000000" w:themeColor="text1"/>
                <w:szCs w:val="20"/>
              </w:rPr>
            </w:pPr>
            <w:r w:rsidRPr="000E21B5">
              <w:rPr>
                <w:rFonts w:cs="Arial"/>
                <w:color w:val="000000" w:themeColor="text1"/>
                <w:szCs w:val="20"/>
              </w:rPr>
              <w:t>Плотность жидкости, кг/м</w:t>
            </w:r>
            <w:r w:rsidRPr="000E21B5">
              <w:rPr>
                <w:rFonts w:cs="Arial"/>
                <w:color w:val="000000" w:themeColor="text1"/>
                <w:szCs w:val="20"/>
                <w:vertAlign w:val="superscript"/>
              </w:rPr>
              <w:t>3</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9E050E" w:rsidRPr="000E21B5" w:rsidRDefault="009E050E" w:rsidP="00856E34">
            <w:pPr>
              <w:jc w:val="center"/>
              <w:rPr>
                <w:rFonts w:cs="Arial"/>
                <w:color w:val="000000"/>
                <w:szCs w:val="20"/>
              </w:rPr>
            </w:pPr>
            <w:r w:rsidRPr="000E21B5">
              <w:rPr>
                <w:rFonts w:cs="Arial"/>
                <w:color w:val="000000"/>
                <w:szCs w:val="20"/>
              </w:rPr>
              <w:t>1098</w:t>
            </w:r>
          </w:p>
        </w:tc>
      </w:tr>
      <w:tr w:rsidR="009E050E" w:rsidRPr="000E21B5" w:rsidTr="009E050E">
        <w:trPr>
          <w:trHeight w:val="340"/>
        </w:trPr>
        <w:tc>
          <w:tcPr>
            <w:tcW w:w="7093" w:type="dxa"/>
            <w:tcBorders>
              <w:top w:val="nil"/>
              <w:left w:val="single" w:sz="4" w:space="0" w:color="auto"/>
              <w:bottom w:val="single" w:sz="4" w:space="0" w:color="auto"/>
              <w:right w:val="single" w:sz="4" w:space="0" w:color="auto"/>
            </w:tcBorders>
            <w:shd w:val="clear" w:color="auto" w:fill="auto"/>
            <w:vAlign w:val="center"/>
            <w:hideMark/>
          </w:tcPr>
          <w:p w:rsidR="009E050E" w:rsidRPr="000E21B5" w:rsidRDefault="009E050E" w:rsidP="00856E34">
            <w:pPr>
              <w:rPr>
                <w:rFonts w:cs="Arial"/>
                <w:color w:val="000000" w:themeColor="text1"/>
                <w:szCs w:val="20"/>
              </w:rPr>
            </w:pPr>
            <w:r w:rsidRPr="000E21B5">
              <w:rPr>
                <w:rFonts w:cs="Arial"/>
                <w:color w:val="000000" w:themeColor="text1"/>
                <w:szCs w:val="20"/>
              </w:rPr>
              <w:t>Рабочее давление в трубопроводе, кгс/см</w:t>
            </w:r>
            <w:r w:rsidRPr="000E21B5">
              <w:rPr>
                <w:rFonts w:cs="Arial"/>
                <w:color w:val="000000" w:themeColor="text1"/>
                <w:szCs w:val="20"/>
                <w:vertAlign w:val="superscript"/>
              </w:rPr>
              <w:t>2</w:t>
            </w:r>
            <w:r w:rsidRPr="000E21B5">
              <w:rPr>
                <w:rFonts w:cs="Arial"/>
                <w:color w:val="000000" w:themeColor="text1"/>
                <w:szCs w:val="20"/>
              </w:rPr>
              <w:t xml:space="preserve"> (абс.)</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9E050E" w:rsidRPr="000E21B5" w:rsidRDefault="009E050E" w:rsidP="00856E34">
            <w:pPr>
              <w:jc w:val="center"/>
              <w:rPr>
                <w:rFonts w:cs="Arial"/>
                <w:color w:val="000000"/>
                <w:szCs w:val="20"/>
              </w:rPr>
            </w:pPr>
            <w:r w:rsidRPr="000E21B5">
              <w:rPr>
                <w:rFonts w:cs="Arial"/>
                <w:color w:val="000000"/>
                <w:szCs w:val="20"/>
              </w:rPr>
              <w:t>36</w:t>
            </w:r>
          </w:p>
        </w:tc>
      </w:tr>
      <w:tr w:rsidR="009E050E" w:rsidRPr="000E21B5" w:rsidTr="009E050E">
        <w:trPr>
          <w:trHeight w:val="340"/>
        </w:trPr>
        <w:tc>
          <w:tcPr>
            <w:tcW w:w="7093" w:type="dxa"/>
            <w:tcBorders>
              <w:top w:val="nil"/>
              <w:left w:val="single" w:sz="4" w:space="0" w:color="auto"/>
              <w:bottom w:val="single" w:sz="4" w:space="0" w:color="auto"/>
              <w:right w:val="single" w:sz="4" w:space="0" w:color="auto"/>
            </w:tcBorders>
            <w:shd w:val="clear" w:color="auto" w:fill="auto"/>
            <w:vAlign w:val="center"/>
            <w:hideMark/>
          </w:tcPr>
          <w:p w:rsidR="009E050E" w:rsidRPr="000E21B5" w:rsidRDefault="009E050E" w:rsidP="00856E34">
            <w:pPr>
              <w:rPr>
                <w:rFonts w:cs="Arial"/>
                <w:color w:val="000000" w:themeColor="text1"/>
                <w:szCs w:val="20"/>
              </w:rPr>
            </w:pPr>
            <w:r w:rsidRPr="000E21B5">
              <w:rPr>
                <w:rFonts w:cs="Arial"/>
                <w:color w:val="000000" w:themeColor="text1"/>
                <w:szCs w:val="20"/>
              </w:rPr>
              <w:t>Дебит жидкости, т/сут</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9E050E" w:rsidRPr="000E21B5" w:rsidRDefault="009E050E" w:rsidP="00856E34">
            <w:pPr>
              <w:jc w:val="center"/>
              <w:rPr>
                <w:rFonts w:cs="Arial"/>
                <w:color w:val="000000"/>
                <w:szCs w:val="20"/>
              </w:rPr>
            </w:pPr>
            <w:r w:rsidRPr="000E21B5">
              <w:rPr>
                <w:rFonts w:cs="Arial"/>
                <w:color w:val="000000"/>
                <w:szCs w:val="20"/>
              </w:rPr>
              <w:t>1906,83</w:t>
            </w:r>
          </w:p>
        </w:tc>
      </w:tr>
      <w:tr w:rsidR="009E050E" w:rsidRPr="000E21B5" w:rsidTr="009E050E">
        <w:trPr>
          <w:trHeight w:val="340"/>
        </w:trPr>
        <w:tc>
          <w:tcPr>
            <w:tcW w:w="7093" w:type="dxa"/>
            <w:tcBorders>
              <w:top w:val="nil"/>
              <w:left w:val="single" w:sz="4" w:space="0" w:color="auto"/>
              <w:bottom w:val="single" w:sz="4" w:space="0" w:color="auto"/>
              <w:right w:val="single" w:sz="4" w:space="0" w:color="auto"/>
            </w:tcBorders>
            <w:shd w:val="clear" w:color="auto" w:fill="auto"/>
            <w:vAlign w:val="center"/>
            <w:hideMark/>
          </w:tcPr>
          <w:p w:rsidR="009E050E" w:rsidRPr="000E21B5" w:rsidRDefault="009E050E" w:rsidP="00856E34">
            <w:pPr>
              <w:rPr>
                <w:rFonts w:cs="Arial"/>
                <w:color w:val="000000"/>
                <w:szCs w:val="20"/>
              </w:rPr>
            </w:pPr>
            <w:r w:rsidRPr="000E21B5">
              <w:rPr>
                <w:rFonts w:cs="Arial"/>
                <w:color w:val="000000"/>
                <w:szCs w:val="20"/>
              </w:rPr>
              <w:t>Объем вылившейся жидкости, м</w:t>
            </w:r>
            <w:r w:rsidRPr="000E21B5">
              <w:rPr>
                <w:rFonts w:cs="Arial"/>
                <w:color w:val="000000"/>
                <w:szCs w:val="20"/>
                <w:vertAlign w:val="superscript"/>
              </w:rPr>
              <w:t>3</w:t>
            </w:r>
          </w:p>
        </w:tc>
        <w:tc>
          <w:tcPr>
            <w:tcW w:w="1276" w:type="dxa"/>
            <w:tcBorders>
              <w:top w:val="nil"/>
              <w:left w:val="nil"/>
              <w:bottom w:val="single" w:sz="4" w:space="0" w:color="auto"/>
              <w:right w:val="single" w:sz="4" w:space="0" w:color="auto"/>
            </w:tcBorders>
            <w:shd w:val="clear" w:color="auto" w:fill="auto"/>
            <w:vAlign w:val="center"/>
          </w:tcPr>
          <w:p w:rsidR="009E050E" w:rsidRPr="000E21B5" w:rsidRDefault="009E050E" w:rsidP="00856E34">
            <w:pPr>
              <w:jc w:val="center"/>
              <w:rPr>
                <w:rFonts w:cs="Arial"/>
                <w:color w:val="000000"/>
                <w:szCs w:val="20"/>
              </w:rPr>
            </w:pPr>
            <w:r w:rsidRPr="000E21B5">
              <w:rPr>
                <w:rFonts w:cs="Arial"/>
                <w:color w:val="000000"/>
                <w:szCs w:val="20"/>
              </w:rPr>
              <w:t>20,50</w:t>
            </w:r>
          </w:p>
        </w:tc>
        <w:tc>
          <w:tcPr>
            <w:tcW w:w="1276" w:type="dxa"/>
            <w:tcBorders>
              <w:top w:val="nil"/>
              <w:left w:val="nil"/>
              <w:bottom w:val="single" w:sz="4" w:space="0" w:color="auto"/>
              <w:right w:val="single" w:sz="4" w:space="0" w:color="auto"/>
            </w:tcBorders>
            <w:shd w:val="clear" w:color="auto" w:fill="auto"/>
            <w:vAlign w:val="center"/>
          </w:tcPr>
          <w:p w:rsidR="009E050E" w:rsidRPr="000E21B5" w:rsidRDefault="009E050E" w:rsidP="00856E34">
            <w:pPr>
              <w:jc w:val="center"/>
              <w:rPr>
                <w:rFonts w:cs="Arial"/>
                <w:color w:val="000000"/>
                <w:szCs w:val="20"/>
              </w:rPr>
            </w:pPr>
            <w:r w:rsidRPr="000E21B5">
              <w:rPr>
                <w:rFonts w:cs="Arial"/>
                <w:color w:val="000000"/>
                <w:szCs w:val="20"/>
              </w:rPr>
              <w:t>81,66</w:t>
            </w:r>
          </w:p>
        </w:tc>
      </w:tr>
      <w:tr w:rsidR="009E050E" w:rsidRPr="000E21B5" w:rsidTr="009E050E">
        <w:trPr>
          <w:trHeight w:val="340"/>
        </w:trPr>
        <w:tc>
          <w:tcPr>
            <w:tcW w:w="7093" w:type="dxa"/>
            <w:tcBorders>
              <w:top w:val="nil"/>
              <w:left w:val="single" w:sz="4" w:space="0" w:color="auto"/>
              <w:bottom w:val="single" w:sz="4" w:space="0" w:color="auto"/>
              <w:right w:val="single" w:sz="4" w:space="0" w:color="auto"/>
            </w:tcBorders>
            <w:shd w:val="clear" w:color="auto" w:fill="auto"/>
            <w:vAlign w:val="center"/>
            <w:hideMark/>
          </w:tcPr>
          <w:p w:rsidR="009E050E" w:rsidRPr="000E21B5" w:rsidRDefault="009E050E" w:rsidP="00856E34">
            <w:pPr>
              <w:rPr>
                <w:rFonts w:cs="Arial"/>
                <w:color w:val="000000"/>
                <w:szCs w:val="20"/>
              </w:rPr>
            </w:pPr>
            <w:r w:rsidRPr="000E21B5">
              <w:rPr>
                <w:rFonts w:cs="Arial"/>
                <w:color w:val="000000"/>
                <w:szCs w:val="20"/>
              </w:rPr>
              <w:t>Расчетная площадь пролива, м</w:t>
            </w:r>
            <w:r w:rsidRPr="000E21B5">
              <w:rPr>
                <w:rFonts w:cs="Arial"/>
                <w:color w:val="000000"/>
                <w:szCs w:val="20"/>
                <w:vertAlign w:val="superscript"/>
              </w:rPr>
              <w:t>2</w:t>
            </w:r>
          </w:p>
        </w:tc>
        <w:tc>
          <w:tcPr>
            <w:tcW w:w="1276" w:type="dxa"/>
            <w:tcBorders>
              <w:top w:val="nil"/>
              <w:left w:val="nil"/>
              <w:bottom w:val="single" w:sz="4" w:space="0" w:color="auto"/>
              <w:right w:val="single" w:sz="4" w:space="0" w:color="auto"/>
            </w:tcBorders>
            <w:shd w:val="clear" w:color="auto" w:fill="auto"/>
            <w:vAlign w:val="center"/>
          </w:tcPr>
          <w:p w:rsidR="009E050E" w:rsidRPr="000E21B5" w:rsidRDefault="009E050E" w:rsidP="00856E34">
            <w:pPr>
              <w:jc w:val="center"/>
              <w:rPr>
                <w:rFonts w:cs="Arial"/>
                <w:color w:val="000000"/>
                <w:szCs w:val="20"/>
              </w:rPr>
            </w:pPr>
            <w:r w:rsidRPr="000E21B5">
              <w:rPr>
                <w:rFonts w:cs="Arial"/>
                <w:color w:val="000000"/>
                <w:szCs w:val="20"/>
              </w:rPr>
              <w:t>786,57</w:t>
            </w:r>
          </w:p>
        </w:tc>
        <w:tc>
          <w:tcPr>
            <w:tcW w:w="1276" w:type="dxa"/>
            <w:tcBorders>
              <w:top w:val="nil"/>
              <w:left w:val="nil"/>
              <w:bottom w:val="single" w:sz="4" w:space="0" w:color="auto"/>
              <w:right w:val="single" w:sz="4" w:space="0" w:color="auto"/>
            </w:tcBorders>
            <w:shd w:val="clear" w:color="auto" w:fill="auto"/>
            <w:vAlign w:val="center"/>
          </w:tcPr>
          <w:p w:rsidR="009E050E" w:rsidRPr="000E21B5" w:rsidRDefault="009E050E" w:rsidP="00856E34">
            <w:pPr>
              <w:jc w:val="center"/>
              <w:rPr>
                <w:rFonts w:cs="Arial"/>
                <w:color w:val="000000"/>
                <w:szCs w:val="20"/>
              </w:rPr>
            </w:pPr>
            <w:r w:rsidRPr="000E21B5">
              <w:rPr>
                <w:rFonts w:cs="Arial"/>
                <w:color w:val="000000"/>
                <w:szCs w:val="20"/>
              </w:rPr>
              <w:t>2691,86</w:t>
            </w:r>
          </w:p>
        </w:tc>
      </w:tr>
      <w:tr w:rsidR="009E050E" w:rsidRPr="000E21B5" w:rsidTr="009E050E">
        <w:trPr>
          <w:trHeight w:val="340"/>
        </w:trPr>
        <w:tc>
          <w:tcPr>
            <w:tcW w:w="9645" w:type="dxa"/>
            <w:gridSpan w:val="3"/>
            <w:tcBorders>
              <w:top w:val="nil"/>
              <w:left w:val="single" w:sz="4" w:space="0" w:color="auto"/>
              <w:bottom w:val="single" w:sz="4" w:space="0" w:color="auto"/>
              <w:right w:val="single" w:sz="4" w:space="0" w:color="auto"/>
            </w:tcBorders>
            <w:shd w:val="clear" w:color="auto" w:fill="auto"/>
            <w:vAlign w:val="center"/>
            <w:hideMark/>
          </w:tcPr>
          <w:p w:rsidR="009E050E" w:rsidRPr="000E21B5" w:rsidRDefault="009E050E" w:rsidP="00856E34">
            <w:pPr>
              <w:jc w:val="center"/>
              <w:rPr>
                <w:rFonts w:cs="Arial"/>
                <w:color w:val="000000" w:themeColor="text1"/>
                <w:szCs w:val="20"/>
              </w:rPr>
            </w:pPr>
            <w:r w:rsidRPr="000E21B5">
              <w:rPr>
                <w:rFonts w:cs="Arial"/>
                <w:color w:val="000000" w:themeColor="text1"/>
                <w:szCs w:val="20"/>
              </w:rPr>
              <w:t>Расчетные данные</w:t>
            </w:r>
          </w:p>
        </w:tc>
      </w:tr>
      <w:tr w:rsidR="009E050E" w:rsidRPr="000E21B5" w:rsidTr="009E050E">
        <w:trPr>
          <w:trHeight w:val="340"/>
        </w:trPr>
        <w:tc>
          <w:tcPr>
            <w:tcW w:w="7093" w:type="dxa"/>
            <w:tcBorders>
              <w:top w:val="nil"/>
              <w:left w:val="single" w:sz="4" w:space="0" w:color="auto"/>
              <w:bottom w:val="single" w:sz="4" w:space="0" w:color="auto"/>
              <w:right w:val="single" w:sz="4" w:space="0" w:color="auto"/>
            </w:tcBorders>
            <w:shd w:val="clear" w:color="auto" w:fill="auto"/>
            <w:noWrap/>
            <w:vAlign w:val="bottom"/>
            <w:hideMark/>
          </w:tcPr>
          <w:p w:rsidR="009E050E" w:rsidRPr="000E21B5" w:rsidRDefault="009E050E" w:rsidP="00856E34">
            <w:pPr>
              <w:rPr>
                <w:rFonts w:cs="Arial"/>
                <w:color w:val="000000" w:themeColor="text1"/>
                <w:szCs w:val="20"/>
              </w:rPr>
            </w:pPr>
            <w:r w:rsidRPr="000E21B5">
              <w:rPr>
                <w:rFonts w:cs="Arial"/>
                <w:color w:val="000000" w:themeColor="text1"/>
                <w:szCs w:val="20"/>
              </w:rPr>
              <w:t>Эффективный диаметр пролива, м</w:t>
            </w:r>
          </w:p>
        </w:tc>
        <w:tc>
          <w:tcPr>
            <w:tcW w:w="1276" w:type="dxa"/>
            <w:tcBorders>
              <w:top w:val="nil"/>
              <w:left w:val="nil"/>
              <w:bottom w:val="single" w:sz="4" w:space="0" w:color="auto"/>
              <w:right w:val="single" w:sz="4" w:space="0" w:color="auto"/>
            </w:tcBorders>
            <w:shd w:val="clear" w:color="auto" w:fill="auto"/>
            <w:noWrap/>
            <w:vAlign w:val="bottom"/>
          </w:tcPr>
          <w:p w:rsidR="009E050E" w:rsidRPr="000E21B5" w:rsidRDefault="009E050E" w:rsidP="00856E34">
            <w:pPr>
              <w:jc w:val="center"/>
              <w:rPr>
                <w:rFonts w:cs="Arial"/>
                <w:color w:val="000000"/>
                <w:szCs w:val="20"/>
              </w:rPr>
            </w:pPr>
            <w:r w:rsidRPr="000E21B5">
              <w:rPr>
                <w:rFonts w:cs="Arial"/>
                <w:color w:val="000000"/>
                <w:szCs w:val="20"/>
              </w:rPr>
              <w:t>31,65</w:t>
            </w:r>
          </w:p>
        </w:tc>
        <w:tc>
          <w:tcPr>
            <w:tcW w:w="1276" w:type="dxa"/>
            <w:tcBorders>
              <w:top w:val="nil"/>
              <w:left w:val="nil"/>
              <w:bottom w:val="single" w:sz="4" w:space="0" w:color="auto"/>
              <w:right w:val="single" w:sz="4" w:space="0" w:color="auto"/>
            </w:tcBorders>
            <w:shd w:val="clear" w:color="auto" w:fill="auto"/>
            <w:noWrap/>
            <w:vAlign w:val="bottom"/>
          </w:tcPr>
          <w:p w:rsidR="009E050E" w:rsidRPr="000E21B5" w:rsidRDefault="009E050E" w:rsidP="00856E34">
            <w:pPr>
              <w:jc w:val="center"/>
              <w:rPr>
                <w:rFonts w:cs="Arial"/>
                <w:color w:val="000000"/>
                <w:szCs w:val="20"/>
              </w:rPr>
            </w:pPr>
            <w:r w:rsidRPr="000E21B5">
              <w:rPr>
                <w:rFonts w:cs="Arial"/>
                <w:color w:val="000000"/>
                <w:szCs w:val="20"/>
              </w:rPr>
              <w:t>58,54</w:t>
            </w:r>
          </w:p>
        </w:tc>
      </w:tr>
      <w:tr w:rsidR="009E050E" w:rsidRPr="000E21B5" w:rsidTr="009E050E">
        <w:trPr>
          <w:trHeight w:val="340"/>
        </w:trPr>
        <w:tc>
          <w:tcPr>
            <w:tcW w:w="7093" w:type="dxa"/>
            <w:tcBorders>
              <w:top w:val="nil"/>
              <w:left w:val="single" w:sz="4" w:space="0" w:color="auto"/>
              <w:bottom w:val="single" w:sz="4" w:space="0" w:color="auto"/>
              <w:right w:val="single" w:sz="4" w:space="0" w:color="auto"/>
            </w:tcBorders>
            <w:shd w:val="clear" w:color="auto" w:fill="auto"/>
            <w:noWrap/>
            <w:vAlign w:val="bottom"/>
            <w:hideMark/>
          </w:tcPr>
          <w:p w:rsidR="009E050E" w:rsidRPr="000E21B5" w:rsidRDefault="009E050E" w:rsidP="00856E34">
            <w:pPr>
              <w:rPr>
                <w:rFonts w:cs="Arial"/>
                <w:color w:val="000000" w:themeColor="text1"/>
                <w:szCs w:val="20"/>
              </w:rPr>
            </w:pPr>
            <w:r w:rsidRPr="000E21B5">
              <w:rPr>
                <w:rFonts w:cs="Arial"/>
                <w:color w:val="000000" w:themeColor="text1"/>
                <w:szCs w:val="20"/>
              </w:rPr>
              <w:t>Высота пламени, м</w:t>
            </w:r>
          </w:p>
        </w:tc>
        <w:tc>
          <w:tcPr>
            <w:tcW w:w="1276" w:type="dxa"/>
            <w:tcBorders>
              <w:top w:val="nil"/>
              <w:left w:val="nil"/>
              <w:bottom w:val="single" w:sz="4" w:space="0" w:color="auto"/>
              <w:right w:val="single" w:sz="4" w:space="0" w:color="auto"/>
            </w:tcBorders>
            <w:shd w:val="clear" w:color="auto" w:fill="auto"/>
            <w:noWrap/>
            <w:vAlign w:val="bottom"/>
          </w:tcPr>
          <w:p w:rsidR="009E050E" w:rsidRPr="000E21B5" w:rsidRDefault="009E050E" w:rsidP="00856E34">
            <w:pPr>
              <w:jc w:val="center"/>
              <w:rPr>
                <w:rFonts w:cs="Arial"/>
                <w:color w:val="000000"/>
                <w:szCs w:val="20"/>
              </w:rPr>
            </w:pPr>
            <w:r w:rsidRPr="000E21B5">
              <w:rPr>
                <w:rFonts w:cs="Arial"/>
                <w:color w:val="000000"/>
                <w:szCs w:val="20"/>
              </w:rPr>
              <w:t>27,75</w:t>
            </w:r>
          </w:p>
        </w:tc>
        <w:tc>
          <w:tcPr>
            <w:tcW w:w="1276" w:type="dxa"/>
            <w:tcBorders>
              <w:top w:val="nil"/>
              <w:left w:val="nil"/>
              <w:bottom w:val="single" w:sz="4" w:space="0" w:color="auto"/>
              <w:right w:val="single" w:sz="4" w:space="0" w:color="auto"/>
            </w:tcBorders>
            <w:shd w:val="clear" w:color="auto" w:fill="auto"/>
            <w:noWrap/>
            <w:vAlign w:val="bottom"/>
          </w:tcPr>
          <w:p w:rsidR="009E050E" w:rsidRPr="000E21B5" w:rsidRDefault="009E050E" w:rsidP="00856E34">
            <w:pPr>
              <w:jc w:val="center"/>
              <w:rPr>
                <w:rFonts w:cs="Arial"/>
                <w:color w:val="000000"/>
                <w:szCs w:val="20"/>
              </w:rPr>
            </w:pPr>
            <w:r w:rsidRPr="000E21B5">
              <w:rPr>
                <w:rFonts w:cs="Arial"/>
                <w:color w:val="000000"/>
                <w:szCs w:val="20"/>
              </w:rPr>
              <w:t>42,56</w:t>
            </w:r>
          </w:p>
        </w:tc>
      </w:tr>
      <w:tr w:rsidR="009E050E" w:rsidRPr="000E21B5" w:rsidTr="009E050E">
        <w:trPr>
          <w:trHeight w:val="340"/>
        </w:trPr>
        <w:tc>
          <w:tcPr>
            <w:tcW w:w="9645" w:type="dxa"/>
            <w:gridSpan w:val="3"/>
            <w:tcBorders>
              <w:top w:val="nil"/>
              <w:left w:val="single" w:sz="4" w:space="0" w:color="auto"/>
              <w:bottom w:val="single" w:sz="4" w:space="0" w:color="auto"/>
              <w:right w:val="single" w:sz="4" w:space="0" w:color="auto"/>
            </w:tcBorders>
            <w:shd w:val="clear" w:color="auto" w:fill="auto"/>
            <w:noWrap/>
            <w:vAlign w:val="center"/>
            <w:hideMark/>
          </w:tcPr>
          <w:p w:rsidR="009E050E" w:rsidRPr="000E21B5" w:rsidRDefault="009E050E" w:rsidP="00856E34">
            <w:pPr>
              <w:rPr>
                <w:rFonts w:cs="Arial"/>
                <w:color w:val="000000" w:themeColor="text1"/>
                <w:szCs w:val="20"/>
              </w:rPr>
            </w:pPr>
            <w:r w:rsidRPr="000E21B5">
              <w:rPr>
                <w:rFonts w:cs="Arial"/>
                <w:color w:val="000000" w:themeColor="text1"/>
                <w:szCs w:val="20"/>
              </w:rPr>
              <w:t>Расстояние от геометрического центра пролива до объекта при интенсивности теплового излучения, соответствующей степени поражения, м:</w:t>
            </w:r>
          </w:p>
        </w:tc>
      </w:tr>
      <w:tr w:rsidR="009E050E" w:rsidRPr="000E21B5" w:rsidTr="009E050E">
        <w:trPr>
          <w:trHeight w:val="340"/>
        </w:trPr>
        <w:tc>
          <w:tcPr>
            <w:tcW w:w="7093" w:type="dxa"/>
            <w:tcBorders>
              <w:top w:val="nil"/>
              <w:left w:val="single" w:sz="4" w:space="0" w:color="auto"/>
              <w:bottom w:val="single" w:sz="4" w:space="0" w:color="auto"/>
              <w:right w:val="single" w:sz="4" w:space="0" w:color="auto"/>
            </w:tcBorders>
            <w:shd w:val="clear" w:color="auto" w:fill="auto"/>
            <w:vAlign w:val="center"/>
            <w:hideMark/>
          </w:tcPr>
          <w:p w:rsidR="009E050E" w:rsidRPr="000E21B5" w:rsidRDefault="009E050E" w:rsidP="00856E34">
            <w:pPr>
              <w:rPr>
                <w:rFonts w:cs="Arial"/>
                <w:color w:val="000000" w:themeColor="text1"/>
                <w:szCs w:val="20"/>
              </w:rPr>
            </w:pPr>
            <w:r w:rsidRPr="000E21B5">
              <w:rPr>
                <w:rFonts w:cs="Arial"/>
                <w:color w:val="000000" w:themeColor="text1"/>
                <w:szCs w:val="20"/>
              </w:rPr>
              <w:t>1,4 кВт/м</w:t>
            </w:r>
            <w:r w:rsidRPr="000E21B5">
              <w:rPr>
                <w:rFonts w:cs="Arial"/>
                <w:color w:val="000000" w:themeColor="text1"/>
                <w:szCs w:val="20"/>
                <w:vertAlign w:val="superscript"/>
              </w:rPr>
              <w:t>2</w:t>
            </w:r>
            <w:r w:rsidRPr="000E21B5">
              <w:rPr>
                <w:rFonts w:cs="Arial"/>
                <w:color w:val="000000" w:themeColor="text1"/>
                <w:szCs w:val="20"/>
              </w:rPr>
              <w:t xml:space="preserve"> - без негативных последствий в течение длительного времени </w:t>
            </w:r>
          </w:p>
        </w:tc>
        <w:tc>
          <w:tcPr>
            <w:tcW w:w="1276" w:type="dxa"/>
            <w:tcBorders>
              <w:top w:val="nil"/>
              <w:left w:val="nil"/>
              <w:bottom w:val="single" w:sz="4" w:space="0" w:color="auto"/>
              <w:right w:val="single" w:sz="4" w:space="0" w:color="auto"/>
            </w:tcBorders>
            <w:shd w:val="clear" w:color="auto" w:fill="auto"/>
            <w:noWrap/>
            <w:vAlign w:val="bottom"/>
          </w:tcPr>
          <w:p w:rsidR="009E050E" w:rsidRPr="000E21B5" w:rsidRDefault="009E050E" w:rsidP="00856E34">
            <w:pPr>
              <w:jc w:val="center"/>
              <w:rPr>
                <w:rFonts w:cs="Arial"/>
                <w:color w:val="000000"/>
                <w:szCs w:val="20"/>
              </w:rPr>
            </w:pPr>
            <w:r w:rsidRPr="000E21B5">
              <w:rPr>
                <w:rFonts w:cs="Arial"/>
                <w:color w:val="000000"/>
                <w:szCs w:val="20"/>
              </w:rPr>
              <w:t>55,32</w:t>
            </w:r>
          </w:p>
        </w:tc>
        <w:tc>
          <w:tcPr>
            <w:tcW w:w="1276" w:type="dxa"/>
            <w:tcBorders>
              <w:top w:val="nil"/>
              <w:left w:val="nil"/>
              <w:bottom w:val="single" w:sz="4" w:space="0" w:color="auto"/>
              <w:right w:val="single" w:sz="4" w:space="0" w:color="auto"/>
            </w:tcBorders>
            <w:shd w:val="clear" w:color="auto" w:fill="auto"/>
            <w:noWrap/>
            <w:vAlign w:val="bottom"/>
          </w:tcPr>
          <w:p w:rsidR="009E050E" w:rsidRPr="000E21B5" w:rsidRDefault="009E050E" w:rsidP="00856E34">
            <w:pPr>
              <w:jc w:val="center"/>
              <w:rPr>
                <w:rFonts w:cs="Arial"/>
                <w:color w:val="000000"/>
                <w:szCs w:val="20"/>
              </w:rPr>
            </w:pPr>
            <w:r w:rsidRPr="000E21B5">
              <w:rPr>
                <w:rFonts w:cs="Arial"/>
                <w:color w:val="000000"/>
                <w:szCs w:val="20"/>
              </w:rPr>
              <w:t>78,67</w:t>
            </w:r>
          </w:p>
        </w:tc>
      </w:tr>
      <w:tr w:rsidR="009E050E" w:rsidRPr="000E21B5" w:rsidTr="009E050E">
        <w:trPr>
          <w:trHeight w:val="340"/>
        </w:trPr>
        <w:tc>
          <w:tcPr>
            <w:tcW w:w="7093" w:type="dxa"/>
            <w:tcBorders>
              <w:top w:val="nil"/>
              <w:left w:val="single" w:sz="4" w:space="0" w:color="auto"/>
              <w:bottom w:val="single" w:sz="4" w:space="0" w:color="auto"/>
              <w:right w:val="single" w:sz="4" w:space="0" w:color="auto"/>
            </w:tcBorders>
            <w:shd w:val="clear" w:color="auto" w:fill="auto"/>
            <w:vAlign w:val="center"/>
            <w:hideMark/>
          </w:tcPr>
          <w:p w:rsidR="009E050E" w:rsidRPr="000E21B5" w:rsidRDefault="009E050E" w:rsidP="00856E34">
            <w:pPr>
              <w:rPr>
                <w:rFonts w:cs="Arial"/>
                <w:color w:val="000000" w:themeColor="text1"/>
                <w:szCs w:val="20"/>
              </w:rPr>
            </w:pPr>
            <w:r w:rsidRPr="000E21B5">
              <w:rPr>
                <w:rFonts w:cs="Arial"/>
                <w:color w:val="000000" w:themeColor="text1"/>
                <w:szCs w:val="20"/>
              </w:rPr>
              <w:t>4,2 кВт/м</w:t>
            </w:r>
            <w:r w:rsidRPr="000E21B5">
              <w:rPr>
                <w:rFonts w:cs="Arial"/>
                <w:color w:val="000000" w:themeColor="text1"/>
                <w:szCs w:val="20"/>
                <w:vertAlign w:val="superscript"/>
              </w:rPr>
              <w:t>2</w:t>
            </w:r>
            <w:r w:rsidRPr="000E21B5">
              <w:rPr>
                <w:rFonts w:cs="Arial"/>
                <w:color w:val="000000" w:themeColor="text1"/>
                <w:szCs w:val="20"/>
              </w:rPr>
              <w:t xml:space="preserve"> - безопасно для человека в брезентовой одежде </w:t>
            </w:r>
          </w:p>
        </w:tc>
        <w:tc>
          <w:tcPr>
            <w:tcW w:w="1276" w:type="dxa"/>
            <w:tcBorders>
              <w:top w:val="nil"/>
              <w:left w:val="nil"/>
              <w:bottom w:val="single" w:sz="4" w:space="0" w:color="auto"/>
              <w:right w:val="single" w:sz="4" w:space="0" w:color="auto"/>
            </w:tcBorders>
            <w:shd w:val="clear" w:color="auto" w:fill="auto"/>
            <w:noWrap/>
            <w:vAlign w:val="bottom"/>
          </w:tcPr>
          <w:p w:rsidR="009E050E" w:rsidRPr="000E21B5" w:rsidRDefault="009E050E" w:rsidP="00856E34">
            <w:pPr>
              <w:jc w:val="center"/>
              <w:rPr>
                <w:rFonts w:cs="Arial"/>
                <w:color w:val="000000"/>
                <w:szCs w:val="20"/>
              </w:rPr>
            </w:pPr>
            <w:r w:rsidRPr="000E21B5">
              <w:rPr>
                <w:rFonts w:cs="Arial"/>
                <w:color w:val="000000"/>
                <w:szCs w:val="20"/>
              </w:rPr>
              <w:t>29,22</w:t>
            </w:r>
          </w:p>
        </w:tc>
        <w:tc>
          <w:tcPr>
            <w:tcW w:w="1276" w:type="dxa"/>
            <w:tcBorders>
              <w:top w:val="nil"/>
              <w:left w:val="nil"/>
              <w:bottom w:val="single" w:sz="4" w:space="0" w:color="auto"/>
              <w:right w:val="single" w:sz="4" w:space="0" w:color="auto"/>
            </w:tcBorders>
            <w:shd w:val="clear" w:color="auto" w:fill="auto"/>
            <w:noWrap/>
            <w:vAlign w:val="bottom"/>
          </w:tcPr>
          <w:p w:rsidR="009E050E" w:rsidRPr="000E21B5" w:rsidRDefault="009E050E" w:rsidP="00856E34">
            <w:pPr>
              <w:jc w:val="center"/>
              <w:rPr>
                <w:rFonts w:cs="Arial"/>
                <w:color w:val="000000"/>
                <w:szCs w:val="20"/>
              </w:rPr>
            </w:pPr>
            <w:r w:rsidRPr="000E21B5">
              <w:rPr>
                <w:rFonts w:cs="Arial"/>
                <w:color w:val="000000"/>
                <w:szCs w:val="20"/>
              </w:rPr>
              <w:t>40,67</w:t>
            </w:r>
          </w:p>
        </w:tc>
      </w:tr>
      <w:tr w:rsidR="009E050E" w:rsidRPr="000E21B5" w:rsidTr="009E050E">
        <w:trPr>
          <w:trHeight w:val="340"/>
        </w:trPr>
        <w:tc>
          <w:tcPr>
            <w:tcW w:w="7093" w:type="dxa"/>
            <w:tcBorders>
              <w:top w:val="nil"/>
              <w:left w:val="single" w:sz="4" w:space="0" w:color="auto"/>
              <w:bottom w:val="single" w:sz="4" w:space="0" w:color="auto"/>
              <w:right w:val="single" w:sz="4" w:space="0" w:color="auto"/>
            </w:tcBorders>
            <w:shd w:val="clear" w:color="auto" w:fill="auto"/>
            <w:vAlign w:val="center"/>
            <w:hideMark/>
          </w:tcPr>
          <w:p w:rsidR="009E050E" w:rsidRPr="000E21B5" w:rsidRDefault="009E050E" w:rsidP="00856E34">
            <w:pPr>
              <w:rPr>
                <w:rFonts w:cs="Arial"/>
                <w:color w:val="000000" w:themeColor="text1"/>
                <w:szCs w:val="20"/>
              </w:rPr>
            </w:pPr>
            <w:r w:rsidRPr="000E21B5">
              <w:rPr>
                <w:rFonts w:cs="Arial"/>
                <w:color w:val="000000" w:themeColor="text1"/>
                <w:szCs w:val="20"/>
              </w:rPr>
              <w:t>7,0 кВт/м</w:t>
            </w:r>
            <w:r w:rsidRPr="000E21B5">
              <w:rPr>
                <w:rFonts w:cs="Arial"/>
                <w:color w:val="000000" w:themeColor="text1"/>
                <w:szCs w:val="20"/>
                <w:vertAlign w:val="superscript"/>
              </w:rPr>
              <w:t>2</w:t>
            </w:r>
            <w:r w:rsidRPr="000E21B5">
              <w:rPr>
                <w:rFonts w:cs="Arial"/>
                <w:color w:val="000000" w:themeColor="text1"/>
                <w:szCs w:val="20"/>
              </w:rPr>
              <w:t xml:space="preserve"> - непереносимая боль через 20 – 30 с, ожог 1 степени через 15 – 20 с, ожог 2 степени через 30 – 40 с, воспламенение хлопка-волокна через 15 мин</w:t>
            </w:r>
          </w:p>
        </w:tc>
        <w:tc>
          <w:tcPr>
            <w:tcW w:w="1276" w:type="dxa"/>
            <w:tcBorders>
              <w:top w:val="nil"/>
              <w:left w:val="nil"/>
              <w:bottom w:val="single" w:sz="4" w:space="0" w:color="auto"/>
              <w:right w:val="single" w:sz="4" w:space="0" w:color="auto"/>
            </w:tcBorders>
            <w:shd w:val="clear" w:color="auto" w:fill="auto"/>
            <w:noWrap/>
            <w:vAlign w:val="bottom"/>
          </w:tcPr>
          <w:p w:rsidR="009E050E" w:rsidRPr="000E21B5" w:rsidRDefault="009E050E" w:rsidP="00856E34">
            <w:pPr>
              <w:jc w:val="center"/>
              <w:rPr>
                <w:rFonts w:cs="Arial"/>
                <w:color w:val="000000"/>
                <w:szCs w:val="20"/>
              </w:rPr>
            </w:pPr>
            <w:r w:rsidRPr="000E21B5">
              <w:rPr>
                <w:rFonts w:cs="Arial"/>
                <w:color w:val="000000"/>
                <w:szCs w:val="20"/>
              </w:rPr>
              <w:t>20,02</w:t>
            </w:r>
          </w:p>
        </w:tc>
        <w:tc>
          <w:tcPr>
            <w:tcW w:w="1276" w:type="dxa"/>
            <w:tcBorders>
              <w:top w:val="nil"/>
              <w:left w:val="nil"/>
              <w:bottom w:val="single" w:sz="4" w:space="0" w:color="auto"/>
              <w:right w:val="single" w:sz="4" w:space="0" w:color="auto"/>
            </w:tcBorders>
            <w:shd w:val="clear" w:color="auto" w:fill="auto"/>
            <w:noWrap/>
            <w:vAlign w:val="bottom"/>
          </w:tcPr>
          <w:p w:rsidR="009E050E" w:rsidRPr="000E21B5" w:rsidRDefault="009E050E" w:rsidP="00856E34">
            <w:pPr>
              <w:jc w:val="center"/>
              <w:rPr>
                <w:rFonts w:cs="Arial"/>
                <w:color w:val="000000"/>
                <w:szCs w:val="20"/>
              </w:rPr>
            </w:pPr>
            <w:r w:rsidRPr="000E21B5">
              <w:rPr>
                <w:rFonts w:cs="Arial"/>
                <w:color w:val="000000"/>
                <w:szCs w:val="20"/>
              </w:rPr>
              <w:t>29,37</w:t>
            </w:r>
          </w:p>
        </w:tc>
      </w:tr>
      <w:tr w:rsidR="009E050E" w:rsidRPr="000E21B5" w:rsidTr="009E050E">
        <w:trPr>
          <w:trHeight w:val="340"/>
        </w:trPr>
        <w:tc>
          <w:tcPr>
            <w:tcW w:w="7093" w:type="dxa"/>
            <w:tcBorders>
              <w:top w:val="nil"/>
              <w:left w:val="single" w:sz="4" w:space="0" w:color="auto"/>
              <w:bottom w:val="single" w:sz="4" w:space="0" w:color="auto"/>
              <w:right w:val="single" w:sz="4" w:space="0" w:color="auto"/>
            </w:tcBorders>
            <w:shd w:val="clear" w:color="auto" w:fill="auto"/>
            <w:vAlign w:val="center"/>
            <w:hideMark/>
          </w:tcPr>
          <w:p w:rsidR="009E050E" w:rsidRPr="000E21B5" w:rsidRDefault="009E050E" w:rsidP="00856E34">
            <w:pPr>
              <w:rPr>
                <w:rFonts w:cs="Arial"/>
                <w:color w:val="000000" w:themeColor="text1"/>
                <w:szCs w:val="20"/>
              </w:rPr>
            </w:pPr>
            <w:r w:rsidRPr="000E21B5">
              <w:rPr>
                <w:rFonts w:cs="Arial"/>
                <w:color w:val="000000" w:themeColor="text1"/>
                <w:szCs w:val="20"/>
              </w:rPr>
              <w:t>10,5 кВт/м</w:t>
            </w:r>
            <w:r w:rsidRPr="000E21B5">
              <w:rPr>
                <w:rFonts w:cs="Arial"/>
                <w:color w:val="000000" w:themeColor="text1"/>
                <w:szCs w:val="20"/>
                <w:vertAlign w:val="superscript"/>
              </w:rPr>
              <w:t>2</w:t>
            </w:r>
            <w:r w:rsidRPr="000E21B5">
              <w:rPr>
                <w:rFonts w:cs="Arial"/>
                <w:color w:val="000000" w:themeColor="text1"/>
                <w:szCs w:val="20"/>
              </w:rPr>
              <w:t xml:space="preserve"> - непереносимая боль через 3 – 5 с, ожог 1 степени через 6 – 8 с, ожог 2 степени через 12 – 16 с</w:t>
            </w:r>
          </w:p>
        </w:tc>
        <w:tc>
          <w:tcPr>
            <w:tcW w:w="1276" w:type="dxa"/>
            <w:tcBorders>
              <w:top w:val="nil"/>
              <w:left w:val="nil"/>
              <w:bottom w:val="single" w:sz="4" w:space="0" w:color="auto"/>
              <w:right w:val="single" w:sz="4" w:space="0" w:color="auto"/>
            </w:tcBorders>
            <w:shd w:val="clear" w:color="auto" w:fill="auto"/>
            <w:noWrap/>
            <w:vAlign w:val="bottom"/>
          </w:tcPr>
          <w:p w:rsidR="009E050E" w:rsidRPr="000E21B5" w:rsidRDefault="009E050E" w:rsidP="00856E34">
            <w:pPr>
              <w:jc w:val="center"/>
              <w:rPr>
                <w:rFonts w:cs="Arial"/>
                <w:color w:val="000000"/>
                <w:szCs w:val="20"/>
              </w:rPr>
            </w:pPr>
            <w:r w:rsidRPr="000E21B5">
              <w:rPr>
                <w:rFonts w:cs="Arial"/>
                <w:color w:val="000000"/>
                <w:szCs w:val="20"/>
              </w:rPr>
              <w:t>15,92</w:t>
            </w:r>
          </w:p>
        </w:tc>
        <w:tc>
          <w:tcPr>
            <w:tcW w:w="1276" w:type="dxa"/>
            <w:tcBorders>
              <w:top w:val="nil"/>
              <w:left w:val="nil"/>
              <w:bottom w:val="single" w:sz="4" w:space="0" w:color="auto"/>
              <w:right w:val="single" w:sz="4" w:space="0" w:color="auto"/>
            </w:tcBorders>
            <w:shd w:val="clear" w:color="auto" w:fill="auto"/>
            <w:noWrap/>
            <w:vAlign w:val="bottom"/>
          </w:tcPr>
          <w:p w:rsidR="009E050E" w:rsidRPr="000E21B5" w:rsidRDefault="009E050E" w:rsidP="00856E34">
            <w:pPr>
              <w:jc w:val="center"/>
              <w:rPr>
                <w:rFonts w:cs="Arial"/>
                <w:color w:val="000000"/>
                <w:szCs w:val="20"/>
              </w:rPr>
            </w:pPr>
            <w:r w:rsidRPr="000E21B5">
              <w:rPr>
                <w:rFonts w:cs="Arial"/>
                <w:color w:val="000000"/>
                <w:szCs w:val="20"/>
              </w:rPr>
              <w:t>29,37</w:t>
            </w:r>
          </w:p>
        </w:tc>
      </w:tr>
    </w:tbl>
    <w:p w:rsidR="00F10735" w:rsidRPr="00F10735" w:rsidRDefault="00F10735" w:rsidP="00F10735">
      <w:pPr>
        <w:pStyle w:val="afff4"/>
        <w:keepNext/>
        <w:spacing w:after="0"/>
        <w:jc w:val="center"/>
        <w:rPr>
          <w:rFonts w:ascii="Times New Roman" w:hAnsi="Times New Roman"/>
          <w:i/>
          <w:color w:val="000000" w:themeColor="text1"/>
          <w:sz w:val="26"/>
          <w:szCs w:val="26"/>
        </w:rPr>
      </w:pPr>
      <w:r w:rsidRPr="00F10735">
        <w:rPr>
          <w:rFonts w:ascii="Times New Roman" w:hAnsi="Times New Roman"/>
          <w:i/>
          <w:color w:val="000000" w:themeColor="text1"/>
          <w:sz w:val="26"/>
          <w:szCs w:val="26"/>
        </w:rPr>
        <w:t>Расчет ударного воздействия и определение зон и категорий взрывоопасности</w:t>
      </w:r>
    </w:p>
    <w:p w:rsidR="00F10735" w:rsidRPr="00F10735" w:rsidRDefault="00F10735" w:rsidP="00F10735">
      <w:pPr>
        <w:pStyle w:val="af7"/>
        <w:rPr>
          <w:rFonts w:ascii="Times New Roman" w:hAnsi="Times New Roman"/>
          <w:color w:val="000000" w:themeColor="text1"/>
          <w:sz w:val="26"/>
          <w:szCs w:val="26"/>
        </w:rPr>
      </w:pPr>
      <w:r w:rsidRPr="00F10735">
        <w:rPr>
          <w:rFonts w:ascii="Times New Roman" w:hAnsi="Times New Roman"/>
          <w:color w:val="000000" w:themeColor="text1"/>
          <w:sz w:val="26"/>
          <w:szCs w:val="26"/>
        </w:rPr>
        <w:t xml:space="preserve">Расчеты ударного воздействия и определение зон взрывоопасности при авариях трубопроводов выполнены в программном комплексе </w:t>
      </w:r>
      <w:r w:rsidRPr="00F10735">
        <w:rPr>
          <w:rFonts w:ascii="Times New Roman" w:hAnsi="Times New Roman"/>
          <w:bCs w:val="0"/>
          <w:color w:val="000000" w:themeColor="text1"/>
          <w:sz w:val="26"/>
          <w:szCs w:val="26"/>
        </w:rPr>
        <w:t>«ТОКСИ+»</w:t>
      </w:r>
      <w:r w:rsidRPr="00F10735">
        <w:rPr>
          <w:rFonts w:ascii="Times New Roman" w:hAnsi="Times New Roman"/>
          <w:color w:val="000000" w:themeColor="text1"/>
          <w:sz w:val="26"/>
          <w:szCs w:val="26"/>
        </w:rPr>
        <w:t xml:space="preserve">. </w:t>
      </w:r>
    </w:p>
    <w:p w:rsidR="00F10735" w:rsidRPr="00F10735" w:rsidRDefault="00F10735" w:rsidP="00F10735">
      <w:pPr>
        <w:pStyle w:val="af7"/>
        <w:keepNext/>
        <w:spacing w:before="0"/>
        <w:rPr>
          <w:rFonts w:ascii="Times New Roman" w:hAnsi="Times New Roman"/>
          <w:color w:val="000000" w:themeColor="text1"/>
          <w:sz w:val="26"/>
          <w:szCs w:val="26"/>
        </w:rPr>
      </w:pPr>
      <w:r w:rsidRPr="00F10735">
        <w:rPr>
          <w:rFonts w:ascii="Times New Roman" w:hAnsi="Times New Roman"/>
          <w:color w:val="000000" w:themeColor="text1"/>
          <w:sz w:val="26"/>
          <w:szCs w:val="26"/>
        </w:rPr>
        <w:t>При определении ожидаемого режима сгорания облака принято:</w:t>
      </w:r>
    </w:p>
    <w:p w:rsidR="00F10735" w:rsidRPr="00F10735" w:rsidRDefault="00F10735" w:rsidP="00F10735">
      <w:pPr>
        <w:pStyle w:val="a0"/>
        <w:rPr>
          <w:rFonts w:ascii="Times New Roman" w:hAnsi="Times New Roman"/>
          <w:color w:val="000000" w:themeColor="text1"/>
          <w:sz w:val="26"/>
          <w:szCs w:val="26"/>
        </w:rPr>
      </w:pPr>
      <w:r w:rsidRPr="00F10735">
        <w:rPr>
          <w:rFonts w:ascii="Times New Roman" w:hAnsi="Times New Roman"/>
          <w:color w:val="000000" w:themeColor="text1"/>
          <w:sz w:val="26"/>
          <w:szCs w:val="26"/>
        </w:rPr>
        <w:t>коэффициент участия вещества во взрыве – 0,1;</w:t>
      </w:r>
    </w:p>
    <w:p w:rsidR="00F10735" w:rsidRPr="00F10735" w:rsidRDefault="00F10735" w:rsidP="00F10735">
      <w:pPr>
        <w:pStyle w:val="a0"/>
        <w:rPr>
          <w:rFonts w:ascii="Times New Roman" w:hAnsi="Times New Roman"/>
          <w:color w:val="000000" w:themeColor="text1"/>
          <w:sz w:val="26"/>
          <w:szCs w:val="26"/>
        </w:rPr>
      </w:pPr>
      <w:r w:rsidRPr="00F10735">
        <w:rPr>
          <w:rFonts w:ascii="Times New Roman" w:hAnsi="Times New Roman"/>
          <w:color w:val="000000" w:themeColor="text1"/>
          <w:sz w:val="26"/>
          <w:szCs w:val="26"/>
        </w:rPr>
        <w:t>класс вещества – 2;</w:t>
      </w:r>
    </w:p>
    <w:p w:rsidR="00F10735" w:rsidRPr="00F10735" w:rsidRDefault="00F10735" w:rsidP="00F10735">
      <w:pPr>
        <w:pStyle w:val="a0"/>
        <w:rPr>
          <w:rFonts w:ascii="Times New Roman" w:hAnsi="Times New Roman"/>
          <w:color w:val="000000" w:themeColor="text1"/>
          <w:sz w:val="26"/>
          <w:szCs w:val="26"/>
        </w:rPr>
      </w:pPr>
      <w:r w:rsidRPr="00F10735">
        <w:rPr>
          <w:rFonts w:ascii="Times New Roman" w:hAnsi="Times New Roman"/>
          <w:color w:val="000000" w:themeColor="text1"/>
          <w:sz w:val="26"/>
          <w:szCs w:val="26"/>
        </w:rPr>
        <w:t xml:space="preserve">класс окружающего пространства по степени загроможденности – </w:t>
      </w:r>
      <w:r w:rsidRPr="00F10735">
        <w:rPr>
          <w:rFonts w:ascii="Times New Roman" w:hAnsi="Times New Roman"/>
          <w:color w:val="000000" w:themeColor="text1"/>
          <w:sz w:val="26"/>
          <w:szCs w:val="26"/>
          <w:lang w:val="en-US"/>
        </w:rPr>
        <w:t>IV</w:t>
      </w:r>
      <w:r w:rsidRPr="00F10735">
        <w:rPr>
          <w:rFonts w:ascii="Times New Roman" w:hAnsi="Times New Roman"/>
          <w:color w:val="000000" w:themeColor="text1"/>
          <w:sz w:val="26"/>
          <w:szCs w:val="26"/>
        </w:rPr>
        <w:t>;</w:t>
      </w:r>
    </w:p>
    <w:p w:rsidR="00F10735" w:rsidRPr="00F10735" w:rsidRDefault="00F10735" w:rsidP="00F10735">
      <w:pPr>
        <w:pStyle w:val="a0"/>
        <w:rPr>
          <w:rFonts w:ascii="Times New Roman" w:hAnsi="Times New Roman"/>
          <w:color w:val="000000" w:themeColor="text1"/>
          <w:sz w:val="26"/>
          <w:szCs w:val="26"/>
        </w:rPr>
      </w:pPr>
      <w:r w:rsidRPr="00F10735">
        <w:rPr>
          <w:rFonts w:ascii="Times New Roman" w:hAnsi="Times New Roman"/>
          <w:color w:val="000000" w:themeColor="text1"/>
          <w:sz w:val="26"/>
          <w:szCs w:val="26"/>
        </w:rPr>
        <w:t>класс режима сгорания – 4 (скорость фронта пламени от 150 до 200 м/с).</w:t>
      </w:r>
    </w:p>
    <w:p w:rsidR="00755722" w:rsidRPr="00526282" w:rsidRDefault="00F10735" w:rsidP="00F10735">
      <w:pPr>
        <w:pStyle w:val="af7"/>
        <w:rPr>
          <w:rFonts w:ascii="Times New Roman" w:hAnsi="Times New Roman"/>
          <w:bCs w:val="0"/>
          <w:sz w:val="26"/>
          <w:szCs w:val="26"/>
        </w:rPr>
      </w:pPr>
      <w:r w:rsidRPr="00F10735">
        <w:rPr>
          <w:rFonts w:ascii="Times New Roman" w:hAnsi="Times New Roman"/>
          <w:color w:val="000000" w:themeColor="text1"/>
          <w:sz w:val="26"/>
          <w:szCs w:val="26"/>
        </w:rPr>
        <w:t>Исходные данные и результаты расчета приведены в</w:t>
      </w:r>
      <w:r w:rsidR="00755722" w:rsidRPr="00F049FF">
        <w:rPr>
          <w:rFonts w:ascii="Times New Roman" w:hAnsi="Times New Roman"/>
          <w:sz w:val="26"/>
          <w:szCs w:val="26"/>
        </w:rPr>
        <w:t>таблице</w:t>
      </w:r>
      <w:r w:rsidR="00755722">
        <w:rPr>
          <w:rFonts w:ascii="Times New Roman" w:hAnsi="Times New Roman"/>
          <w:bCs w:val="0"/>
          <w:sz w:val="26"/>
          <w:szCs w:val="26"/>
        </w:rPr>
        <w:t xml:space="preserve"> 2.9.</w:t>
      </w:r>
      <w:r w:rsidR="00072C8C">
        <w:rPr>
          <w:rFonts w:ascii="Times New Roman" w:hAnsi="Times New Roman"/>
          <w:bCs w:val="0"/>
          <w:sz w:val="26"/>
          <w:szCs w:val="26"/>
        </w:rPr>
        <w:t>6</w:t>
      </w:r>
      <w:r w:rsidR="00755722" w:rsidRPr="00526282">
        <w:rPr>
          <w:rFonts w:ascii="Times New Roman" w:hAnsi="Times New Roman"/>
          <w:bCs w:val="0"/>
          <w:sz w:val="26"/>
          <w:szCs w:val="26"/>
        </w:rPr>
        <w:t>.</w:t>
      </w:r>
    </w:p>
    <w:p w:rsidR="00072C8C" w:rsidRPr="00526282" w:rsidRDefault="00755722" w:rsidP="00755722">
      <w:pPr>
        <w:pStyle w:val="aff5"/>
        <w:rPr>
          <w:rFonts w:ascii="Times New Roman" w:hAnsi="Times New Roman"/>
          <w:color w:val="FF0000"/>
          <w:sz w:val="26"/>
          <w:szCs w:val="26"/>
        </w:rPr>
      </w:pPr>
      <w:r w:rsidRPr="00526282">
        <w:rPr>
          <w:rFonts w:ascii="Times New Roman" w:hAnsi="Times New Roman"/>
          <w:sz w:val="26"/>
          <w:szCs w:val="26"/>
        </w:rPr>
        <w:t xml:space="preserve">Таблица </w:t>
      </w:r>
      <w:r>
        <w:rPr>
          <w:rFonts w:ascii="Times New Roman" w:hAnsi="Times New Roman"/>
          <w:sz w:val="26"/>
          <w:szCs w:val="26"/>
        </w:rPr>
        <w:t>2.9</w:t>
      </w:r>
      <w:r w:rsidRPr="00526282">
        <w:rPr>
          <w:rFonts w:ascii="Times New Roman" w:hAnsi="Times New Roman"/>
          <w:sz w:val="26"/>
          <w:szCs w:val="26"/>
        </w:rPr>
        <w:t>.</w:t>
      </w:r>
      <w:r w:rsidR="00072C8C">
        <w:rPr>
          <w:rFonts w:ascii="Times New Roman" w:hAnsi="Times New Roman"/>
          <w:sz w:val="26"/>
          <w:szCs w:val="26"/>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94"/>
        <w:gridCol w:w="3277"/>
      </w:tblGrid>
      <w:tr w:rsidR="00F10735" w:rsidRPr="000A09FE" w:rsidTr="00856E34">
        <w:trPr>
          <w:trHeight w:val="340"/>
        </w:trPr>
        <w:tc>
          <w:tcPr>
            <w:tcW w:w="3288" w:type="pct"/>
            <w:shd w:val="clear" w:color="auto" w:fill="auto"/>
            <w:vAlign w:val="center"/>
            <w:hideMark/>
          </w:tcPr>
          <w:p w:rsidR="00F10735" w:rsidRPr="000A09FE" w:rsidRDefault="00F10735" w:rsidP="00856E34">
            <w:pPr>
              <w:jc w:val="center"/>
              <w:rPr>
                <w:rFonts w:cs="Arial"/>
                <w:bCs/>
                <w:color w:val="000000" w:themeColor="text1"/>
                <w:szCs w:val="20"/>
              </w:rPr>
            </w:pPr>
            <w:r w:rsidRPr="000A09FE">
              <w:rPr>
                <w:rFonts w:cs="Arial"/>
                <w:bCs/>
                <w:color w:val="000000" w:themeColor="text1"/>
                <w:szCs w:val="20"/>
              </w:rPr>
              <w:lastRenderedPageBreak/>
              <w:t>Наименование параметра</w:t>
            </w:r>
          </w:p>
        </w:tc>
        <w:tc>
          <w:tcPr>
            <w:tcW w:w="1712" w:type="pct"/>
            <w:shd w:val="clear" w:color="auto" w:fill="auto"/>
            <w:vAlign w:val="center"/>
            <w:hideMark/>
          </w:tcPr>
          <w:p w:rsidR="00F10735" w:rsidRPr="000A09FE" w:rsidRDefault="00F10735" w:rsidP="00856E34">
            <w:pPr>
              <w:jc w:val="center"/>
              <w:rPr>
                <w:rFonts w:cs="Arial"/>
                <w:bCs/>
                <w:color w:val="000000" w:themeColor="text1"/>
                <w:szCs w:val="20"/>
              </w:rPr>
            </w:pPr>
            <w:r w:rsidRPr="000A09FE">
              <w:rPr>
                <w:rFonts w:cs="Arial"/>
                <w:bCs/>
                <w:color w:val="000000" w:themeColor="text1"/>
                <w:szCs w:val="20"/>
              </w:rPr>
              <w:t>Значение</w:t>
            </w:r>
          </w:p>
        </w:tc>
      </w:tr>
      <w:tr w:rsidR="00F10735" w:rsidRPr="000A09FE" w:rsidTr="00856E34">
        <w:trPr>
          <w:trHeight w:val="340"/>
        </w:trPr>
        <w:tc>
          <w:tcPr>
            <w:tcW w:w="3288" w:type="pct"/>
            <w:shd w:val="clear" w:color="auto" w:fill="auto"/>
            <w:vAlign w:val="center"/>
            <w:hideMark/>
          </w:tcPr>
          <w:p w:rsidR="00F10735" w:rsidRPr="000A09FE" w:rsidRDefault="00F10735" w:rsidP="00856E34">
            <w:pPr>
              <w:jc w:val="center"/>
              <w:rPr>
                <w:rFonts w:cs="Arial"/>
                <w:color w:val="000000" w:themeColor="text1"/>
                <w:szCs w:val="20"/>
              </w:rPr>
            </w:pPr>
            <w:r w:rsidRPr="000A09FE">
              <w:rPr>
                <w:rFonts w:cs="Arial"/>
                <w:color w:val="000000" w:themeColor="text1"/>
                <w:szCs w:val="20"/>
              </w:rPr>
              <w:t>Расчетный вариант</w:t>
            </w:r>
          </w:p>
        </w:tc>
        <w:tc>
          <w:tcPr>
            <w:tcW w:w="1712" w:type="pct"/>
            <w:shd w:val="clear" w:color="auto" w:fill="auto"/>
            <w:vAlign w:val="center"/>
            <w:hideMark/>
          </w:tcPr>
          <w:p w:rsidR="00F10735" w:rsidRPr="000A09FE" w:rsidRDefault="00F10735" w:rsidP="00856E34">
            <w:pPr>
              <w:jc w:val="center"/>
              <w:rPr>
                <w:rFonts w:cs="Arial"/>
                <w:color w:val="000000" w:themeColor="text1"/>
                <w:szCs w:val="20"/>
              </w:rPr>
            </w:pPr>
            <w:r w:rsidRPr="000A09FE">
              <w:rPr>
                <w:rFonts w:cs="Arial"/>
                <w:color w:val="000000" w:themeColor="text1"/>
                <w:szCs w:val="20"/>
              </w:rPr>
              <w:t>Заменяемый участок</w:t>
            </w:r>
          </w:p>
        </w:tc>
      </w:tr>
      <w:tr w:rsidR="00F10735" w:rsidRPr="000A09FE" w:rsidTr="00856E34">
        <w:trPr>
          <w:trHeight w:val="340"/>
        </w:trPr>
        <w:tc>
          <w:tcPr>
            <w:tcW w:w="3288" w:type="pct"/>
            <w:shd w:val="clear" w:color="auto" w:fill="auto"/>
            <w:vAlign w:val="center"/>
            <w:hideMark/>
          </w:tcPr>
          <w:p w:rsidR="00F10735" w:rsidRPr="000A09FE" w:rsidRDefault="00F10735" w:rsidP="00856E34">
            <w:pPr>
              <w:rPr>
                <w:rFonts w:cs="Arial"/>
                <w:color w:val="000000" w:themeColor="text1"/>
                <w:szCs w:val="20"/>
              </w:rPr>
            </w:pPr>
            <w:r w:rsidRPr="000A09FE">
              <w:rPr>
                <w:rFonts w:cs="Arial"/>
                <w:color w:val="000000" w:themeColor="text1"/>
                <w:szCs w:val="20"/>
              </w:rPr>
              <w:t>Внутренний диаметр трубопровода, м</w:t>
            </w:r>
          </w:p>
        </w:tc>
        <w:tc>
          <w:tcPr>
            <w:tcW w:w="1712" w:type="pct"/>
            <w:shd w:val="clear" w:color="auto" w:fill="auto"/>
            <w:vAlign w:val="center"/>
          </w:tcPr>
          <w:p w:rsidR="00F10735" w:rsidRPr="000A09FE" w:rsidRDefault="00F10735" w:rsidP="00856E34">
            <w:pPr>
              <w:jc w:val="center"/>
              <w:rPr>
                <w:rFonts w:cs="Arial"/>
                <w:color w:val="000000"/>
                <w:szCs w:val="20"/>
              </w:rPr>
            </w:pPr>
            <w:r w:rsidRPr="000A09FE">
              <w:rPr>
                <w:rFonts w:cs="Arial"/>
                <w:color w:val="000000"/>
                <w:szCs w:val="20"/>
              </w:rPr>
              <w:t>0,257</w:t>
            </w:r>
          </w:p>
        </w:tc>
      </w:tr>
      <w:tr w:rsidR="00F10735" w:rsidRPr="000A09FE" w:rsidTr="00856E34">
        <w:trPr>
          <w:trHeight w:val="340"/>
        </w:trPr>
        <w:tc>
          <w:tcPr>
            <w:tcW w:w="3288" w:type="pct"/>
            <w:shd w:val="clear" w:color="auto" w:fill="auto"/>
            <w:vAlign w:val="center"/>
            <w:hideMark/>
          </w:tcPr>
          <w:p w:rsidR="00F10735" w:rsidRPr="000A09FE" w:rsidRDefault="00F10735" w:rsidP="00856E34">
            <w:pPr>
              <w:rPr>
                <w:rFonts w:cs="Arial"/>
                <w:color w:val="000000" w:themeColor="text1"/>
                <w:szCs w:val="20"/>
              </w:rPr>
            </w:pPr>
            <w:r w:rsidRPr="000A09FE">
              <w:rPr>
                <w:rFonts w:cs="Arial"/>
                <w:color w:val="000000" w:themeColor="text1"/>
                <w:szCs w:val="20"/>
              </w:rPr>
              <w:t>Длина опорожняемого участка трубопровода, м</w:t>
            </w:r>
          </w:p>
        </w:tc>
        <w:tc>
          <w:tcPr>
            <w:tcW w:w="1712" w:type="pct"/>
            <w:shd w:val="clear" w:color="auto" w:fill="auto"/>
            <w:vAlign w:val="center"/>
          </w:tcPr>
          <w:p w:rsidR="00F10735" w:rsidRPr="000A09FE" w:rsidRDefault="00F10735" w:rsidP="00856E34">
            <w:pPr>
              <w:jc w:val="center"/>
              <w:rPr>
                <w:rFonts w:cs="Arial"/>
                <w:color w:val="000000"/>
                <w:szCs w:val="20"/>
              </w:rPr>
            </w:pPr>
            <w:r w:rsidRPr="000A09FE">
              <w:rPr>
                <w:rFonts w:cs="Arial"/>
                <w:color w:val="000000"/>
                <w:szCs w:val="20"/>
              </w:rPr>
              <w:t>350,0</w:t>
            </w:r>
          </w:p>
        </w:tc>
      </w:tr>
      <w:tr w:rsidR="00F10735" w:rsidRPr="000A09FE" w:rsidTr="00856E34">
        <w:trPr>
          <w:trHeight w:val="340"/>
        </w:trPr>
        <w:tc>
          <w:tcPr>
            <w:tcW w:w="3288" w:type="pct"/>
            <w:shd w:val="clear" w:color="auto" w:fill="auto"/>
            <w:vAlign w:val="center"/>
            <w:hideMark/>
          </w:tcPr>
          <w:p w:rsidR="00F10735" w:rsidRPr="000A09FE" w:rsidRDefault="00F10735" w:rsidP="00856E34">
            <w:pPr>
              <w:rPr>
                <w:rFonts w:cs="Arial"/>
                <w:color w:val="000000" w:themeColor="text1"/>
                <w:szCs w:val="20"/>
              </w:rPr>
            </w:pPr>
            <w:r w:rsidRPr="000A09FE">
              <w:rPr>
                <w:rFonts w:cs="Arial"/>
                <w:color w:val="000000" w:themeColor="text1"/>
                <w:szCs w:val="20"/>
              </w:rPr>
              <w:t>Общая длина трубопровода, м</w:t>
            </w:r>
          </w:p>
        </w:tc>
        <w:tc>
          <w:tcPr>
            <w:tcW w:w="1712" w:type="pct"/>
            <w:shd w:val="clear" w:color="auto" w:fill="auto"/>
            <w:vAlign w:val="center"/>
          </w:tcPr>
          <w:p w:rsidR="00F10735" w:rsidRPr="000A09FE" w:rsidRDefault="00F10735" w:rsidP="00856E34">
            <w:pPr>
              <w:jc w:val="center"/>
              <w:rPr>
                <w:rFonts w:cs="Arial"/>
                <w:color w:val="000000"/>
                <w:szCs w:val="20"/>
              </w:rPr>
            </w:pPr>
            <w:r w:rsidRPr="000A09FE">
              <w:rPr>
                <w:rFonts w:cs="Arial"/>
                <w:color w:val="000000"/>
                <w:szCs w:val="20"/>
              </w:rPr>
              <w:t>350,0</w:t>
            </w:r>
          </w:p>
        </w:tc>
      </w:tr>
      <w:tr w:rsidR="00F10735" w:rsidRPr="000A09FE" w:rsidTr="00856E34">
        <w:trPr>
          <w:trHeight w:val="340"/>
        </w:trPr>
        <w:tc>
          <w:tcPr>
            <w:tcW w:w="3288" w:type="pct"/>
            <w:shd w:val="clear" w:color="auto" w:fill="auto"/>
            <w:vAlign w:val="center"/>
            <w:hideMark/>
          </w:tcPr>
          <w:p w:rsidR="00F10735" w:rsidRPr="000A09FE" w:rsidRDefault="00F10735" w:rsidP="00856E34">
            <w:pPr>
              <w:rPr>
                <w:rFonts w:cs="Arial"/>
                <w:color w:val="000000" w:themeColor="text1"/>
                <w:szCs w:val="20"/>
              </w:rPr>
            </w:pPr>
            <w:r w:rsidRPr="000A09FE">
              <w:rPr>
                <w:rFonts w:cs="Arial"/>
                <w:color w:val="000000" w:themeColor="text1"/>
                <w:szCs w:val="20"/>
              </w:rPr>
              <w:t>Объем вылившейся жидкости, м</w:t>
            </w:r>
            <w:r w:rsidRPr="000A09FE">
              <w:rPr>
                <w:rFonts w:cs="Arial"/>
                <w:color w:val="000000" w:themeColor="text1"/>
                <w:szCs w:val="20"/>
                <w:vertAlign w:val="superscript"/>
              </w:rPr>
              <w:t>3</w:t>
            </w:r>
          </w:p>
        </w:tc>
        <w:tc>
          <w:tcPr>
            <w:tcW w:w="1712" w:type="pct"/>
            <w:shd w:val="clear" w:color="auto" w:fill="auto"/>
            <w:vAlign w:val="center"/>
          </w:tcPr>
          <w:p w:rsidR="00F10735" w:rsidRPr="000A09FE" w:rsidRDefault="00F10735" w:rsidP="00856E34">
            <w:pPr>
              <w:jc w:val="center"/>
              <w:rPr>
                <w:rFonts w:cs="Arial"/>
                <w:color w:val="000000"/>
                <w:szCs w:val="20"/>
              </w:rPr>
            </w:pPr>
            <w:r w:rsidRPr="000A09FE">
              <w:rPr>
                <w:rFonts w:cs="Arial"/>
                <w:color w:val="000000"/>
                <w:szCs w:val="20"/>
              </w:rPr>
              <w:t>20,50</w:t>
            </w:r>
          </w:p>
        </w:tc>
      </w:tr>
      <w:tr w:rsidR="00F10735" w:rsidRPr="000A09FE" w:rsidTr="00856E34">
        <w:trPr>
          <w:trHeight w:val="340"/>
        </w:trPr>
        <w:tc>
          <w:tcPr>
            <w:tcW w:w="3288" w:type="pct"/>
            <w:shd w:val="clear" w:color="auto" w:fill="auto"/>
            <w:vAlign w:val="center"/>
            <w:hideMark/>
          </w:tcPr>
          <w:p w:rsidR="00F10735" w:rsidRPr="000A09FE" w:rsidRDefault="00F10735" w:rsidP="00856E34">
            <w:pPr>
              <w:rPr>
                <w:rFonts w:cs="Arial"/>
                <w:color w:val="000000" w:themeColor="text1"/>
                <w:szCs w:val="20"/>
              </w:rPr>
            </w:pPr>
            <w:r w:rsidRPr="000A09FE">
              <w:rPr>
                <w:rFonts w:cs="Arial"/>
                <w:color w:val="000000" w:themeColor="text1"/>
                <w:szCs w:val="20"/>
              </w:rPr>
              <w:t>Расчетная площадь пролива, м</w:t>
            </w:r>
            <w:r w:rsidRPr="000A09FE">
              <w:rPr>
                <w:rFonts w:cs="Arial"/>
                <w:color w:val="000000" w:themeColor="text1"/>
                <w:szCs w:val="20"/>
                <w:vertAlign w:val="superscript"/>
              </w:rPr>
              <w:t>2</w:t>
            </w:r>
          </w:p>
        </w:tc>
        <w:tc>
          <w:tcPr>
            <w:tcW w:w="1712" w:type="pct"/>
            <w:shd w:val="clear" w:color="auto" w:fill="auto"/>
            <w:vAlign w:val="center"/>
          </w:tcPr>
          <w:p w:rsidR="00F10735" w:rsidRPr="000A09FE" w:rsidRDefault="00F10735" w:rsidP="00856E34">
            <w:pPr>
              <w:jc w:val="center"/>
              <w:rPr>
                <w:rFonts w:cs="Arial"/>
                <w:color w:val="000000"/>
                <w:szCs w:val="20"/>
              </w:rPr>
            </w:pPr>
            <w:r w:rsidRPr="000A09FE">
              <w:rPr>
                <w:rFonts w:cs="Arial"/>
                <w:color w:val="000000"/>
                <w:szCs w:val="20"/>
              </w:rPr>
              <w:t>786,57</w:t>
            </w:r>
          </w:p>
        </w:tc>
      </w:tr>
      <w:tr w:rsidR="00F10735" w:rsidRPr="000A09FE" w:rsidTr="00856E34">
        <w:trPr>
          <w:trHeight w:val="340"/>
        </w:trPr>
        <w:tc>
          <w:tcPr>
            <w:tcW w:w="3288" w:type="pct"/>
            <w:shd w:val="clear" w:color="auto" w:fill="auto"/>
            <w:vAlign w:val="center"/>
            <w:hideMark/>
          </w:tcPr>
          <w:p w:rsidR="00F10735" w:rsidRPr="000A09FE" w:rsidRDefault="00F10735" w:rsidP="00856E34">
            <w:pPr>
              <w:rPr>
                <w:rFonts w:cs="Arial"/>
                <w:color w:val="000000" w:themeColor="text1"/>
                <w:szCs w:val="20"/>
              </w:rPr>
            </w:pPr>
            <w:r w:rsidRPr="000A09FE">
              <w:rPr>
                <w:rFonts w:cs="Arial"/>
                <w:color w:val="000000" w:themeColor="text1"/>
                <w:szCs w:val="20"/>
              </w:rPr>
              <w:t>Всего выделится газов при аварии, кг</w:t>
            </w:r>
          </w:p>
        </w:tc>
        <w:tc>
          <w:tcPr>
            <w:tcW w:w="1712" w:type="pct"/>
            <w:shd w:val="clear" w:color="auto" w:fill="auto"/>
            <w:vAlign w:val="center"/>
          </w:tcPr>
          <w:p w:rsidR="00F10735" w:rsidRPr="000A09FE" w:rsidRDefault="00F10735" w:rsidP="00856E34">
            <w:pPr>
              <w:jc w:val="center"/>
              <w:rPr>
                <w:rFonts w:cs="Arial"/>
                <w:color w:val="000000"/>
                <w:szCs w:val="20"/>
              </w:rPr>
            </w:pPr>
            <w:r w:rsidRPr="000A09FE">
              <w:rPr>
                <w:rFonts w:cs="Arial"/>
                <w:color w:val="000000"/>
                <w:szCs w:val="20"/>
              </w:rPr>
              <w:t>4,44</w:t>
            </w:r>
          </w:p>
        </w:tc>
      </w:tr>
      <w:tr w:rsidR="00F10735" w:rsidRPr="000A09FE" w:rsidTr="00856E34">
        <w:trPr>
          <w:trHeight w:val="340"/>
        </w:trPr>
        <w:tc>
          <w:tcPr>
            <w:tcW w:w="3288" w:type="pct"/>
            <w:shd w:val="clear" w:color="auto" w:fill="auto"/>
            <w:vAlign w:val="center"/>
            <w:hideMark/>
          </w:tcPr>
          <w:p w:rsidR="00F10735" w:rsidRPr="000A09FE" w:rsidRDefault="00F10735" w:rsidP="00856E34">
            <w:pPr>
              <w:rPr>
                <w:rFonts w:cs="Arial"/>
                <w:color w:val="000000" w:themeColor="text1"/>
                <w:szCs w:val="20"/>
              </w:rPr>
            </w:pPr>
            <w:r w:rsidRPr="000A09FE">
              <w:rPr>
                <w:rFonts w:cs="Arial"/>
                <w:color w:val="000000" w:themeColor="text1"/>
                <w:szCs w:val="20"/>
              </w:rPr>
              <w:t>Удельный выброс, г/(м</w:t>
            </w:r>
            <w:r w:rsidRPr="000A09FE">
              <w:rPr>
                <w:rFonts w:cs="Arial"/>
                <w:color w:val="000000" w:themeColor="text1"/>
                <w:szCs w:val="20"/>
                <w:vertAlign w:val="superscript"/>
              </w:rPr>
              <w:t>2</w:t>
            </w:r>
            <w:r w:rsidRPr="000A09FE">
              <w:rPr>
                <w:rFonts w:cs="Arial"/>
                <w:color w:val="000000" w:themeColor="text1"/>
                <w:szCs w:val="20"/>
              </w:rPr>
              <w:t>хч)</w:t>
            </w:r>
          </w:p>
        </w:tc>
        <w:tc>
          <w:tcPr>
            <w:tcW w:w="1712" w:type="pct"/>
            <w:shd w:val="clear" w:color="auto" w:fill="auto"/>
            <w:vAlign w:val="center"/>
          </w:tcPr>
          <w:p w:rsidR="00F10735" w:rsidRPr="000A09FE" w:rsidRDefault="00F10735" w:rsidP="00856E34">
            <w:pPr>
              <w:jc w:val="center"/>
              <w:rPr>
                <w:rFonts w:cs="Arial"/>
                <w:color w:val="000000"/>
                <w:szCs w:val="20"/>
              </w:rPr>
            </w:pPr>
            <w:r w:rsidRPr="000A09FE">
              <w:rPr>
                <w:rFonts w:cs="Arial"/>
                <w:color w:val="000000"/>
                <w:szCs w:val="20"/>
              </w:rPr>
              <w:t>197,38</w:t>
            </w:r>
          </w:p>
        </w:tc>
      </w:tr>
      <w:tr w:rsidR="00F10735" w:rsidRPr="000A09FE" w:rsidTr="00856E34">
        <w:trPr>
          <w:trHeight w:val="340"/>
        </w:trPr>
        <w:tc>
          <w:tcPr>
            <w:tcW w:w="3288" w:type="pct"/>
            <w:shd w:val="clear" w:color="auto" w:fill="auto"/>
            <w:vAlign w:val="center"/>
            <w:hideMark/>
          </w:tcPr>
          <w:p w:rsidR="00F10735" w:rsidRPr="000A09FE" w:rsidRDefault="00F10735" w:rsidP="00856E34">
            <w:pPr>
              <w:rPr>
                <w:rFonts w:cs="Arial"/>
                <w:color w:val="000000" w:themeColor="text1"/>
                <w:szCs w:val="20"/>
              </w:rPr>
            </w:pPr>
            <w:r w:rsidRPr="000A09FE">
              <w:rPr>
                <w:rFonts w:cs="Arial"/>
                <w:color w:val="000000" w:themeColor="text1"/>
                <w:szCs w:val="20"/>
              </w:rPr>
              <w:t>Количество испарившихся паров с поверхности разлива за 1 час, кг</w:t>
            </w:r>
          </w:p>
        </w:tc>
        <w:tc>
          <w:tcPr>
            <w:tcW w:w="1712" w:type="pct"/>
            <w:shd w:val="clear" w:color="auto" w:fill="auto"/>
            <w:vAlign w:val="center"/>
          </w:tcPr>
          <w:p w:rsidR="00F10735" w:rsidRPr="000A09FE" w:rsidRDefault="00F10735" w:rsidP="00856E34">
            <w:pPr>
              <w:jc w:val="center"/>
              <w:rPr>
                <w:rFonts w:cs="Arial"/>
                <w:color w:val="000000"/>
                <w:szCs w:val="20"/>
              </w:rPr>
            </w:pPr>
            <w:r w:rsidRPr="000A09FE">
              <w:rPr>
                <w:rFonts w:cs="Arial"/>
                <w:color w:val="000000"/>
                <w:szCs w:val="20"/>
              </w:rPr>
              <w:t>155,26</w:t>
            </w:r>
          </w:p>
        </w:tc>
      </w:tr>
      <w:tr w:rsidR="00F10735" w:rsidRPr="000A09FE" w:rsidTr="00856E34">
        <w:trPr>
          <w:trHeight w:val="340"/>
        </w:trPr>
        <w:tc>
          <w:tcPr>
            <w:tcW w:w="3288" w:type="pct"/>
            <w:shd w:val="clear" w:color="auto" w:fill="auto"/>
            <w:vAlign w:val="center"/>
            <w:hideMark/>
          </w:tcPr>
          <w:p w:rsidR="00F10735" w:rsidRPr="000A09FE" w:rsidRDefault="00F10735" w:rsidP="00856E34">
            <w:pPr>
              <w:rPr>
                <w:rFonts w:cs="Arial"/>
                <w:color w:val="000000" w:themeColor="text1"/>
                <w:szCs w:val="20"/>
              </w:rPr>
            </w:pPr>
            <w:r w:rsidRPr="000A09FE">
              <w:rPr>
                <w:rFonts w:cs="Arial"/>
                <w:color w:val="000000" w:themeColor="text1"/>
                <w:szCs w:val="20"/>
              </w:rPr>
              <w:t>Сумма газов и паров, выделившихся при аварии, кг</w:t>
            </w:r>
          </w:p>
        </w:tc>
        <w:tc>
          <w:tcPr>
            <w:tcW w:w="1712" w:type="pct"/>
            <w:shd w:val="clear" w:color="auto" w:fill="auto"/>
            <w:vAlign w:val="center"/>
          </w:tcPr>
          <w:p w:rsidR="00F10735" w:rsidRPr="000A09FE" w:rsidRDefault="00F10735" w:rsidP="00856E34">
            <w:pPr>
              <w:jc w:val="center"/>
              <w:rPr>
                <w:rFonts w:cs="Arial"/>
                <w:color w:val="000000"/>
                <w:szCs w:val="20"/>
              </w:rPr>
            </w:pPr>
            <w:r w:rsidRPr="000A09FE">
              <w:rPr>
                <w:rFonts w:cs="Arial"/>
                <w:color w:val="000000"/>
                <w:szCs w:val="20"/>
              </w:rPr>
              <w:t>159,69</w:t>
            </w:r>
          </w:p>
        </w:tc>
      </w:tr>
      <w:tr w:rsidR="00F10735" w:rsidRPr="000A09FE" w:rsidTr="00856E34">
        <w:trPr>
          <w:trHeight w:val="340"/>
        </w:trPr>
        <w:tc>
          <w:tcPr>
            <w:tcW w:w="3288" w:type="pct"/>
            <w:shd w:val="clear" w:color="auto" w:fill="auto"/>
            <w:vAlign w:val="center"/>
            <w:hideMark/>
          </w:tcPr>
          <w:p w:rsidR="00F10735" w:rsidRPr="000A09FE" w:rsidRDefault="00F10735" w:rsidP="00856E34">
            <w:pPr>
              <w:rPr>
                <w:rFonts w:cs="Arial"/>
                <w:color w:val="000000" w:themeColor="text1"/>
                <w:szCs w:val="20"/>
              </w:rPr>
            </w:pPr>
            <w:r w:rsidRPr="000A09FE">
              <w:rPr>
                <w:rFonts w:cs="Arial"/>
                <w:color w:val="000000" w:themeColor="text1"/>
                <w:szCs w:val="20"/>
              </w:rPr>
              <w:t>Количество газов и паров участвующих в создании поражающих факторов, кг</w:t>
            </w:r>
          </w:p>
        </w:tc>
        <w:tc>
          <w:tcPr>
            <w:tcW w:w="1712" w:type="pct"/>
            <w:shd w:val="clear" w:color="auto" w:fill="auto"/>
            <w:vAlign w:val="center"/>
          </w:tcPr>
          <w:p w:rsidR="00F10735" w:rsidRPr="000A09FE" w:rsidRDefault="00F10735" w:rsidP="00856E34">
            <w:pPr>
              <w:jc w:val="center"/>
              <w:rPr>
                <w:rFonts w:cs="Arial"/>
                <w:color w:val="000000"/>
                <w:szCs w:val="20"/>
              </w:rPr>
            </w:pPr>
            <w:r w:rsidRPr="000A09FE">
              <w:rPr>
                <w:rFonts w:cs="Arial"/>
                <w:color w:val="000000"/>
                <w:szCs w:val="20"/>
              </w:rPr>
              <w:t>15,97</w:t>
            </w:r>
          </w:p>
        </w:tc>
      </w:tr>
      <w:tr w:rsidR="00F10735" w:rsidRPr="000A09FE" w:rsidTr="00856E34">
        <w:trPr>
          <w:trHeight w:val="340"/>
        </w:trPr>
        <w:tc>
          <w:tcPr>
            <w:tcW w:w="3288" w:type="pct"/>
            <w:shd w:val="clear" w:color="auto" w:fill="auto"/>
            <w:vAlign w:val="center"/>
            <w:hideMark/>
          </w:tcPr>
          <w:p w:rsidR="00F10735" w:rsidRPr="000A09FE" w:rsidRDefault="00F10735" w:rsidP="00856E34">
            <w:pPr>
              <w:rPr>
                <w:rFonts w:cs="Arial"/>
                <w:color w:val="000000" w:themeColor="text1"/>
                <w:szCs w:val="20"/>
              </w:rPr>
            </w:pPr>
            <w:r w:rsidRPr="000A09FE">
              <w:rPr>
                <w:rFonts w:cs="Arial"/>
                <w:color w:val="000000" w:themeColor="text1"/>
                <w:szCs w:val="20"/>
              </w:rPr>
              <w:t>Радиусы зон разрушения:</w:t>
            </w:r>
          </w:p>
        </w:tc>
        <w:tc>
          <w:tcPr>
            <w:tcW w:w="1712" w:type="pct"/>
            <w:shd w:val="clear" w:color="auto" w:fill="auto"/>
            <w:vAlign w:val="center"/>
          </w:tcPr>
          <w:p w:rsidR="00F10735" w:rsidRPr="000A09FE" w:rsidRDefault="00F10735" w:rsidP="00856E34">
            <w:pPr>
              <w:jc w:val="center"/>
              <w:rPr>
                <w:rFonts w:cs="Arial"/>
                <w:color w:val="000000" w:themeColor="text1"/>
                <w:szCs w:val="20"/>
              </w:rPr>
            </w:pPr>
          </w:p>
        </w:tc>
      </w:tr>
      <w:tr w:rsidR="00F10735" w:rsidRPr="000A09FE" w:rsidTr="00856E34">
        <w:trPr>
          <w:trHeight w:val="340"/>
        </w:trPr>
        <w:tc>
          <w:tcPr>
            <w:tcW w:w="3288" w:type="pct"/>
            <w:shd w:val="clear" w:color="auto" w:fill="auto"/>
            <w:vAlign w:val="center"/>
            <w:hideMark/>
          </w:tcPr>
          <w:p w:rsidR="00F10735" w:rsidRPr="000A09FE" w:rsidRDefault="00F10735" w:rsidP="00856E34">
            <w:pPr>
              <w:rPr>
                <w:rFonts w:cs="Arial"/>
                <w:color w:val="000000" w:themeColor="text1"/>
                <w:szCs w:val="20"/>
              </w:rPr>
            </w:pPr>
            <w:r w:rsidRPr="000A09FE">
              <w:rPr>
                <w:rFonts w:cs="Arial"/>
                <w:color w:val="000000" w:themeColor="text1"/>
                <w:szCs w:val="20"/>
              </w:rPr>
              <w:t>- полных (P</w:t>
            </w:r>
            <w:r w:rsidRPr="000A09FE">
              <w:rPr>
                <w:rFonts w:cs="Arial"/>
                <w:color w:val="000000" w:themeColor="text1"/>
                <w:szCs w:val="20"/>
                <w:vertAlign w:val="subscript"/>
              </w:rPr>
              <w:t>изб</w:t>
            </w:r>
            <w:r w:rsidRPr="000A09FE">
              <w:rPr>
                <w:rFonts w:cs="Arial"/>
                <w:color w:val="000000" w:themeColor="text1"/>
                <w:szCs w:val="20"/>
              </w:rPr>
              <w:t>&gt;100 кПа), м</w:t>
            </w:r>
          </w:p>
        </w:tc>
        <w:tc>
          <w:tcPr>
            <w:tcW w:w="1712" w:type="pct"/>
            <w:shd w:val="clear" w:color="auto" w:fill="auto"/>
            <w:vAlign w:val="center"/>
          </w:tcPr>
          <w:p w:rsidR="00F10735" w:rsidRPr="000A09FE" w:rsidRDefault="00F10735" w:rsidP="00856E34">
            <w:pPr>
              <w:jc w:val="center"/>
              <w:rPr>
                <w:rFonts w:cs="Arial"/>
                <w:color w:val="000000" w:themeColor="text1"/>
                <w:szCs w:val="20"/>
              </w:rPr>
            </w:pPr>
            <w:r w:rsidRPr="000A09FE">
              <w:rPr>
                <w:rFonts w:cs="Arial"/>
                <w:color w:val="000000" w:themeColor="text1"/>
                <w:szCs w:val="20"/>
              </w:rPr>
              <w:t>0</w:t>
            </w:r>
          </w:p>
        </w:tc>
      </w:tr>
      <w:tr w:rsidR="00F10735" w:rsidRPr="000A09FE" w:rsidTr="00856E34">
        <w:trPr>
          <w:trHeight w:val="340"/>
        </w:trPr>
        <w:tc>
          <w:tcPr>
            <w:tcW w:w="3288" w:type="pct"/>
            <w:shd w:val="clear" w:color="auto" w:fill="auto"/>
            <w:vAlign w:val="center"/>
            <w:hideMark/>
          </w:tcPr>
          <w:p w:rsidR="00F10735" w:rsidRPr="000A09FE" w:rsidRDefault="00F10735" w:rsidP="00856E34">
            <w:pPr>
              <w:rPr>
                <w:rFonts w:cs="Arial"/>
                <w:color w:val="000000" w:themeColor="text1"/>
                <w:szCs w:val="20"/>
              </w:rPr>
            </w:pPr>
            <w:r w:rsidRPr="000A09FE">
              <w:rPr>
                <w:rFonts w:cs="Arial"/>
                <w:color w:val="000000" w:themeColor="text1"/>
                <w:szCs w:val="20"/>
              </w:rPr>
              <w:t>- 50 %-ных (P</w:t>
            </w:r>
            <w:r w:rsidRPr="000A09FE">
              <w:rPr>
                <w:rFonts w:cs="Arial"/>
                <w:color w:val="000000" w:themeColor="text1"/>
                <w:szCs w:val="20"/>
                <w:vertAlign w:val="subscript"/>
              </w:rPr>
              <w:t>изб</w:t>
            </w:r>
            <w:r w:rsidRPr="000A09FE">
              <w:rPr>
                <w:rFonts w:cs="Arial"/>
                <w:color w:val="000000" w:themeColor="text1"/>
                <w:szCs w:val="20"/>
              </w:rPr>
              <w:t>=53 кПа), м</w:t>
            </w:r>
          </w:p>
        </w:tc>
        <w:tc>
          <w:tcPr>
            <w:tcW w:w="1712" w:type="pct"/>
            <w:shd w:val="clear" w:color="auto" w:fill="auto"/>
            <w:vAlign w:val="center"/>
          </w:tcPr>
          <w:p w:rsidR="00F10735" w:rsidRPr="000A09FE" w:rsidRDefault="00F10735" w:rsidP="00856E34">
            <w:pPr>
              <w:jc w:val="center"/>
              <w:rPr>
                <w:rFonts w:cs="Arial"/>
                <w:color w:val="000000" w:themeColor="text1"/>
                <w:szCs w:val="20"/>
              </w:rPr>
            </w:pPr>
            <w:r w:rsidRPr="000A09FE">
              <w:rPr>
                <w:rFonts w:cs="Arial"/>
                <w:color w:val="000000" w:themeColor="text1"/>
                <w:szCs w:val="20"/>
              </w:rPr>
              <w:t>0</w:t>
            </w:r>
          </w:p>
        </w:tc>
      </w:tr>
      <w:tr w:rsidR="00F10735" w:rsidRPr="000A09FE" w:rsidTr="00856E34">
        <w:trPr>
          <w:trHeight w:val="340"/>
        </w:trPr>
        <w:tc>
          <w:tcPr>
            <w:tcW w:w="3288" w:type="pct"/>
            <w:shd w:val="clear" w:color="auto" w:fill="auto"/>
            <w:vAlign w:val="center"/>
            <w:hideMark/>
          </w:tcPr>
          <w:p w:rsidR="00F10735" w:rsidRPr="000A09FE" w:rsidRDefault="00F10735" w:rsidP="00856E34">
            <w:pPr>
              <w:rPr>
                <w:rFonts w:cs="Arial"/>
                <w:color w:val="000000" w:themeColor="text1"/>
                <w:szCs w:val="20"/>
              </w:rPr>
            </w:pPr>
            <w:r w:rsidRPr="000A09FE">
              <w:rPr>
                <w:rFonts w:cs="Arial"/>
                <w:color w:val="000000" w:themeColor="text1"/>
                <w:szCs w:val="20"/>
              </w:rPr>
              <w:t>-средних (P</w:t>
            </w:r>
            <w:r w:rsidRPr="000A09FE">
              <w:rPr>
                <w:rFonts w:cs="Arial"/>
                <w:color w:val="000000" w:themeColor="text1"/>
                <w:szCs w:val="20"/>
                <w:vertAlign w:val="subscript"/>
              </w:rPr>
              <w:t>изб</w:t>
            </w:r>
            <w:r w:rsidRPr="000A09FE">
              <w:rPr>
                <w:rFonts w:cs="Arial"/>
                <w:color w:val="000000" w:themeColor="text1"/>
                <w:szCs w:val="20"/>
              </w:rPr>
              <w:t>=28 кПа), м</w:t>
            </w:r>
          </w:p>
        </w:tc>
        <w:tc>
          <w:tcPr>
            <w:tcW w:w="1712" w:type="pct"/>
            <w:shd w:val="clear" w:color="auto" w:fill="auto"/>
            <w:vAlign w:val="center"/>
          </w:tcPr>
          <w:p w:rsidR="00F10735" w:rsidRPr="000A09FE" w:rsidRDefault="00F10735" w:rsidP="00856E34">
            <w:pPr>
              <w:jc w:val="center"/>
              <w:rPr>
                <w:rFonts w:cs="Arial"/>
                <w:color w:val="000000" w:themeColor="text1"/>
                <w:szCs w:val="20"/>
              </w:rPr>
            </w:pPr>
            <w:r w:rsidRPr="000A09FE">
              <w:rPr>
                <w:rFonts w:cs="Arial"/>
                <w:color w:val="000000" w:themeColor="text1"/>
                <w:szCs w:val="20"/>
              </w:rPr>
              <w:t>14,25</w:t>
            </w:r>
          </w:p>
        </w:tc>
      </w:tr>
      <w:tr w:rsidR="00F10735" w:rsidRPr="000A09FE" w:rsidTr="00856E34">
        <w:trPr>
          <w:trHeight w:val="340"/>
        </w:trPr>
        <w:tc>
          <w:tcPr>
            <w:tcW w:w="3288" w:type="pct"/>
            <w:shd w:val="clear" w:color="auto" w:fill="auto"/>
            <w:vAlign w:val="center"/>
            <w:hideMark/>
          </w:tcPr>
          <w:p w:rsidR="00F10735" w:rsidRPr="000A09FE" w:rsidRDefault="00F10735" w:rsidP="00856E34">
            <w:pPr>
              <w:rPr>
                <w:rFonts w:cs="Arial"/>
                <w:color w:val="000000" w:themeColor="text1"/>
                <w:szCs w:val="20"/>
              </w:rPr>
            </w:pPr>
            <w:r w:rsidRPr="000A09FE">
              <w:rPr>
                <w:rFonts w:cs="Arial"/>
                <w:color w:val="000000" w:themeColor="text1"/>
                <w:szCs w:val="20"/>
              </w:rPr>
              <w:t>-умеренных (P</w:t>
            </w:r>
            <w:r w:rsidRPr="000A09FE">
              <w:rPr>
                <w:rFonts w:cs="Arial"/>
                <w:color w:val="000000" w:themeColor="text1"/>
                <w:szCs w:val="20"/>
                <w:vertAlign w:val="subscript"/>
              </w:rPr>
              <w:t>изб</w:t>
            </w:r>
            <w:r w:rsidRPr="000A09FE">
              <w:rPr>
                <w:rFonts w:cs="Arial"/>
                <w:color w:val="000000" w:themeColor="text1"/>
                <w:szCs w:val="20"/>
              </w:rPr>
              <w:t>.=12 кПа), м</w:t>
            </w:r>
          </w:p>
        </w:tc>
        <w:tc>
          <w:tcPr>
            <w:tcW w:w="1712" w:type="pct"/>
            <w:shd w:val="clear" w:color="auto" w:fill="auto"/>
            <w:vAlign w:val="center"/>
          </w:tcPr>
          <w:p w:rsidR="00F10735" w:rsidRPr="000A09FE" w:rsidRDefault="00F10735" w:rsidP="00856E34">
            <w:pPr>
              <w:jc w:val="center"/>
              <w:rPr>
                <w:rFonts w:cs="Arial"/>
                <w:color w:val="000000" w:themeColor="text1"/>
                <w:szCs w:val="20"/>
              </w:rPr>
            </w:pPr>
            <w:r w:rsidRPr="000A09FE">
              <w:rPr>
                <w:rFonts w:cs="Arial"/>
                <w:color w:val="000000" w:themeColor="text1"/>
                <w:szCs w:val="20"/>
              </w:rPr>
              <w:t>42,3</w:t>
            </w:r>
          </w:p>
        </w:tc>
      </w:tr>
      <w:tr w:rsidR="00F10735" w:rsidRPr="000A09FE" w:rsidTr="00856E34">
        <w:trPr>
          <w:trHeight w:val="340"/>
        </w:trPr>
        <w:tc>
          <w:tcPr>
            <w:tcW w:w="3288" w:type="pct"/>
            <w:shd w:val="clear" w:color="auto" w:fill="auto"/>
            <w:vAlign w:val="center"/>
            <w:hideMark/>
          </w:tcPr>
          <w:p w:rsidR="00F10735" w:rsidRPr="000A09FE" w:rsidRDefault="00F10735" w:rsidP="00856E34">
            <w:pPr>
              <w:rPr>
                <w:rFonts w:cs="Arial"/>
                <w:color w:val="000000" w:themeColor="text1"/>
                <w:szCs w:val="20"/>
              </w:rPr>
            </w:pPr>
            <w:r w:rsidRPr="000A09FE">
              <w:rPr>
                <w:rFonts w:cs="Arial"/>
                <w:color w:val="000000" w:themeColor="text1"/>
                <w:szCs w:val="20"/>
              </w:rPr>
              <w:t>- нижний порог повреждения человека (P</w:t>
            </w:r>
            <w:r w:rsidRPr="000A09FE">
              <w:rPr>
                <w:rFonts w:cs="Arial"/>
                <w:color w:val="000000" w:themeColor="text1"/>
                <w:szCs w:val="20"/>
                <w:vertAlign w:val="subscript"/>
              </w:rPr>
              <w:t>изб.</w:t>
            </w:r>
            <w:r w:rsidRPr="000A09FE">
              <w:rPr>
                <w:rFonts w:cs="Arial"/>
                <w:color w:val="000000" w:themeColor="text1"/>
                <w:szCs w:val="20"/>
              </w:rPr>
              <w:t>=5 кПа), м</w:t>
            </w:r>
          </w:p>
        </w:tc>
        <w:tc>
          <w:tcPr>
            <w:tcW w:w="1712" w:type="pct"/>
            <w:shd w:val="clear" w:color="auto" w:fill="auto"/>
            <w:vAlign w:val="center"/>
          </w:tcPr>
          <w:p w:rsidR="00F10735" w:rsidRPr="000A09FE" w:rsidRDefault="00F10735" w:rsidP="00856E34">
            <w:pPr>
              <w:jc w:val="center"/>
              <w:rPr>
                <w:rFonts w:cs="Arial"/>
                <w:color w:val="000000" w:themeColor="text1"/>
                <w:szCs w:val="20"/>
              </w:rPr>
            </w:pPr>
            <w:r w:rsidRPr="000A09FE">
              <w:rPr>
                <w:rFonts w:cs="Arial"/>
                <w:color w:val="000000" w:themeColor="text1"/>
                <w:szCs w:val="20"/>
              </w:rPr>
              <w:t>107,89</w:t>
            </w:r>
          </w:p>
        </w:tc>
      </w:tr>
      <w:tr w:rsidR="00F10735" w:rsidRPr="000A09FE" w:rsidTr="00856E34">
        <w:trPr>
          <w:trHeight w:val="340"/>
        </w:trPr>
        <w:tc>
          <w:tcPr>
            <w:tcW w:w="3288" w:type="pct"/>
            <w:shd w:val="clear" w:color="auto" w:fill="auto"/>
            <w:vAlign w:val="center"/>
            <w:hideMark/>
          </w:tcPr>
          <w:p w:rsidR="00F10735" w:rsidRPr="000A09FE" w:rsidRDefault="00F10735" w:rsidP="00856E34">
            <w:pPr>
              <w:rPr>
                <w:rFonts w:cs="Arial"/>
                <w:color w:val="000000" w:themeColor="text1"/>
                <w:szCs w:val="20"/>
              </w:rPr>
            </w:pPr>
            <w:r w:rsidRPr="000A09FE">
              <w:rPr>
                <w:rFonts w:cs="Arial"/>
                <w:color w:val="000000" w:themeColor="text1"/>
                <w:szCs w:val="20"/>
              </w:rPr>
              <w:t>-малых повреждений (P</w:t>
            </w:r>
            <w:r w:rsidRPr="000A09FE">
              <w:rPr>
                <w:rFonts w:cs="Arial"/>
                <w:color w:val="000000" w:themeColor="text1"/>
                <w:szCs w:val="20"/>
                <w:vertAlign w:val="subscript"/>
              </w:rPr>
              <w:t>изб</w:t>
            </w:r>
            <w:r w:rsidRPr="000A09FE">
              <w:rPr>
                <w:rFonts w:cs="Arial"/>
                <w:color w:val="000000" w:themeColor="text1"/>
                <w:szCs w:val="20"/>
              </w:rPr>
              <w:t>=3 кПа), м</w:t>
            </w:r>
          </w:p>
        </w:tc>
        <w:tc>
          <w:tcPr>
            <w:tcW w:w="1712" w:type="pct"/>
            <w:shd w:val="clear" w:color="auto" w:fill="auto"/>
            <w:vAlign w:val="center"/>
          </w:tcPr>
          <w:p w:rsidR="00F10735" w:rsidRPr="000A09FE" w:rsidRDefault="00F10735" w:rsidP="00856E34">
            <w:pPr>
              <w:jc w:val="center"/>
              <w:rPr>
                <w:rFonts w:cs="Arial"/>
                <w:color w:val="000000" w:themeColor="text1"/>
                <w:szCs w:val="20"/>
              </w:rPr>
            </w:pPr>
            <w:r w:rsidRPr="000A09FE">
              <w:rPr>
                <w:rFonts w:cs="Arial"/>
                <w:color w:val="000000" w:themeColor="text1"/>
                <w:szCs w:val="20"/>
              </w:rPr>
              <w:t>160,04</w:t>
            </w:r>
          </w:p>
        </w:tc>
      </w:tr>
    </w:tbl>
    <w:p w:rsidR="00072C8C" w:rsidRPr="00526282" w:rsidRDefault="00F10735" w:rsidP="00072C8C">
      <w:pPr>
        <w:pStyle w:val="af7"/>
        <w:rPr>
          <w:rFonts w:ascii="Times New Roman" w:hAnsi="Times New Roman"/>
          <w:bCs w:val="0"/>
          <w:sz w:val="26"/>
          <w:szCs w:val="26"/>
        </w:rPr>
      </w:pPr>
      <w:bookmarkStart w:id="587" w:name="_Toc11655960"/>
      <w:bookmarkStart w:id="588" w:name="_Toc512670262"/>
      <w:bookmarkStart w:id="589" w:name="_Toc435788390"/>
      <w:bookmarkStart w:id="590" w:name="_Toc380497892"/>
      <w:bookmarkStart w:id="591" w:name="_Toc379201624"/>
      <w:bookmarkStart w:id="592" w:name="_Toc374536619"/>
      <w:bookmarkStart w:id="593" w:name="_Toc7435619"/>
      <w:bookmarkStart w:id="594" w:name="_Toc2345574"/>
      <w:bookmarkStart w:id="595" w:name="_Toc536696896"/>
      <w:bookmarkStart w:id="596" w:name="_Toc531175084"/>
      <w:bookmarkStart w:id="597" w:name="_Toc528071549"/>
      <w:bookmarkStart w:id="598" w:name="_Toc527465444"/>
      <w:bookmarkStart w:id="599" w:name="_Toc521318095"/>
      <w:bookmarkStart w:id="600" w:name="_Toc518896834"/>
      <w:bookmarkEnd w:id="569"/>
      <w:bookmarkEnd w:id="570"/>
      <w:bookmarkEnd w:id="571"/>
      <w:bookmarkEnd w:id="572"/>
      <w:bookmarkEnd w:id="573"/>
      <w:bookmarkEnd w:id="574"/>
      <w:bookmarkEnd w:id="575"/>
      <w:bookmarkEnd w:id="576"/>
      <w:bookmarkEnd w:id="577"/>
      <w:bookmarkEnd w:id="578"/>
      <w:r w:rsidRPr="00F10735">
        <w:rPr>
          <w:rFonts w:ascii="Times New Roman" w:hAnsi="Times New Roman"/>
          <w:color w:val="000000" w:themeColor="text1"/>
          <w:spacing w:val="-2"/>
          <w:sz w:val="26"/>
          <w:szCs w:val="26"/>
        </w:rPr>
        <w:t>При аварийной ситуации на заменяемом участке возможно попадание нефти в реку. Результаты расчета пролива представлены в</w:t>
      </w:r>
      <w:r w:rsidR="00072C8C" w:rsidRPr="00F049FF">
        <w:rPr>
          <w:rFonts w:ascii="Times New Roman" w:hAnsi="Times New Roman"/>
          <w:sz w:val="26"/>
          <w:szCs w:val="26"/>
        </w:rPr>
        <w:t>таблице</w:t>
      </w:r>
      <w:r w:rsidR="00072C8C">
        <w:rPr>
          <w:rFonts w:ascii="Times New Roman" w:hAnsi="Times New Roman"/>
          <w:bCs w:val="0"/>
          <w:sz w:val="26"/>
          <w:szCs w:val="26"/>
        </w:rPr>
        <w:t xml:space="preserve"> 2.9.7</w:t>
      </w:r>
      <w:r w:rsidR="00072C8C" w:rsidRPr="00526282">
        <w:rPr>
          <w:rFonts w:ascii="Times New Roman" w:hAnsi="Times New Roman"/>
          <w:bCs w:val="0"/>
          <w:sz w:val="26"/>
          <w:szCs w:val="26"/>
        </w:rPr>
        <w:t>.</w:t>
      </w:r>
    </w:p>
    <w:p w:rsidR="00072C8C" w:rsidRPr="00526282" w:rsidRDefault="00072C8C" w:rsidP="00072C8C">
      <w:pPr>
        <w:pStyle w:val="aff5"/>
        <w:rPr>
          <w:rFonts w:ascii="Times New Roman" w:hAnsi="Times New Roman"/>
          <w:color w:val="FF0000"/>
          <w:sz w:val="26"/>
          <w:szCs w:val="26"/>
        </w:rPr>
      </w:pPr>
      <w:r w:rsidRPr="00526282">
        <w:rPr>
          <w:rFonts w:ascii="Times New Roman" w:hAnsi="Times New Roman"/>
          <w:sz w:val="26"/>
          <w:szCs w:val="26"/>
        </w:rPr>
        <w:t xml:space="preserve">Таблица </w:t>
      </w:r>
      <w:r>
        <w:rPr>
          <w:rFonts w:ascii="Times New Roman" w:hAnsi="Times New Roman"/>
          <w:sz w:val="26"/>
          <w:szCs w:val="26"/>
        </w:rPr>
        <w:t>2.9</w:t>
      </w:r>
      <w:r w:rsidRPr="00526282">
        <w:rPr>
          <w:rFonts w:ascii="Times New Roman" w:hAnsi="Times New Roman"/>
          <w:sz w:val="26"/>
          <w:szCs w:val="26"/>
        </w:rPr>
        <w:t>.</w:t>
      </w:r>
      <w:r>
        <w:rPr>
          <w:rFonts w:ascii="Times New Roman" w:hAnsi="Times New Roman"/>
          <w:sz w:val="26"/>
          <w:szCs w:val="26"/>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9"/>
        <w:gridCol w:w="2142"/>
      </w:tblGrid>
      <w:tr w:rsidR="00F10735" w:rsidRPr="00F10735" w:rsidTr="00856E34">
        <w:trPr>
          <w:trHeight w:val="340"/>
        </w:trPr>
        <w:tc>
          <w:tcPr>
            <w:tcW w:w="3881" w:type="pct"/>
            <w:shd w:val="clear" w:color="auto" w:fill="auto"/>
            <w:noWrap/>
            <w:vAlign w:val="center"/>
            <w:hideMark/>
          </w:tcPr>
          <w:p w:rsidR="00F10735" w:rsidRPr="00F10735" w:rsidRDefault="00F10735" w:rsidP="00856E34">
            <w:pPr>
              <w:jc w:val="center"/>
              <w:rPr>
                <w:color w:val="000000" w:themeColor="text1"/>
                <w:sz w:val="22"/>
                <w:szCs w:val="22"/>
              </w:rPr>
            </w:pPr>
            <w:bookmarkStart w:id="601" w:name="_Toc424109356"/>
            <w:bookmarkStart w:id="602" w:name="_Toc436218731"/>
            <w:bookmarkStart w:id="603" w:name="_Toc443383789"/>
            <w:bookmarkStart w:id="604" w:name="_Toc461002120"/>
            <w:bookmarkStart w:id="605" w:name="_Toc503942810"/>
            <w:bookmarkStart w:id="606" w:name="_Toc531790909"/>
            <w:bookmarkStart w:id="607" w:name="_Toc363616"/>
            <w:bookmarkStart w:id="608" w:name="_Toc6992553"/>
            <w:bookmarkStart w:id="609" w:name="_Toc11826843"/>
            <w:bookmarkStart w:id="610" w:name="_Toc11832806"/>
            <w:bookmarkStart w:id="611" w:name="_Toc14942120"/>
            <w:r w:rsidRPr="00F10735">
              <w:rPr>
                <w:bCs/>
                <w:color w:val="000000" w:themeColor="text1"/>
                <w:sz w:val="22"/>
                <w:szCs w:val="22"/>
              </w:rPr>
              <w:t>Наименование параметра</w:t>
            </w:r>
          </w:p>
        </w:tc>
        <w:tc>
          <w:tcPr>
            <w:tcW w:w="1119" w:type="pct"/>
            <w:shd w:val="clear" w:color="auto" w:fill="auto"/>
            <w:noWrap/>
            <w:vAlign w:val="center"/>
            <w:hideMark/>
          </w:tcPr>
          <w:p w:rsidR="00F10735" w:rsidRPr="00F10735" w:rsidRDefault="00F10735" w:rsidP="00856E34">
            <w:pPr>
              <w:jc w:val="center"/>
              <w:rPr>
                <w:color w:val="000000" w:themeColor="text1"/>
                <w:sz w:val="22"/>
                <w:szCs w:val="22"/>
              </w:rPr>
            </w:pPr>
            <w:r w:rsidRPr="00F10735">
              <w:rPr>
                <w:bCs/>
                <w:color w:val="000000" w:themeColor="text1"/>
                <w:sz w:val="22"/>
                <w:szCs w:val="22"/>
              </w:rPr>
              <w:t>Значение</w:t>
            </w:r>
          </w:p>
        </w:tc>
      </w:tr>
      <w:tr w:rsidR="00F10735" w:rsidRPr="00F10735" w:rsidTr="00856E34">
        <w:trPr>
          <w:trHeight w:val="340"/>
        </w:trPr>
        <w:tc>
          <w:tcPr>
            <w:tcW w:w="5000" w:type="pct"/>
            <w:gridSpan w:val="2"/>
            <w:shd w:val="clear" w:color="auto" w:fill="auto"/>
            <w:noWrap/>
            <w:vAlign w:val="center"/>
          </w:tcPr>
          <w:p w:rsidR="00F10735" w:rsidRPr="00F10735" w:rsidRDefault="00F10735" w:rsidP="00856E34">
            <w:pPr>
              <w:rPr>
                <w:color w:val="000000" w:themeColor="text1"/>
                <w:sz w:val="22"/>
                <w:szCs w:val="22"/>
              </w:rPr>
            </w:pPr>
            <w:r w:rsidRPr="00F10735">
              <w:rPr>
                <w:color w:val="000000" w:themeColor="text1"/>
                <w:sz w:val="22"/>
                <w:szCs w:val="22"/>
              </w:rPr>
              <w:t>Полный порыв</w:t>
            </w:r>
          </w:p>
        </w:tc>
      </w:tr>
      <w:tr w:rsidR="00F10735" w:rsidRPr="00F10735" w:rsidTr="00856E34">
        <w:trPr>
          <w:trHeight w:val="340"/>
        </w:trPr>
        <w:tc>
          <w:tcPr>
            <w:tcW w:w="3881" w:type="pct"/>
            <w:shd w:val="clear" w:color="auto" w:fill="auto"/>
            <w:noWrap/>
            <w:vAlign w:val="center"/>
            <w:hideMark/>
          </w:tcPr>
          <w:p w:rsidR="00F10735" w:rsidRPr="00F10735" w:rsidRDefault="00F10735" w:rsidP="00856E34">
            <w:pPr>
              <w:rPr>
                <w:color w:val="000000" w:themeColor="text1"/>
                <w:sz w:val="22"/>
                <w:szCs w:val="22"/>
              </w:rPr>
            </w:pPr>
            <w:r w:rsidRPr="00F10735">
              <w:rPr>
                <w:color w:val="000000" w:themeColor="text1"/>
                <w:sz w:val="22"/>
                <w:szCs w:val="22"/>
              </w:rPr>
              <w:t>Количество нефти, вылившейся в реку, т</w:t>
            </w:r>
          </w:p>
        </w:tc>
        <w:tc>
          <w:tcPr>
            <w:tcW w:w="1119" w:type="pct"/>
            <w:shd w:val="clear" w:color="auto" w:fill="auto"/>
            <w:noWrap/>
            <w:vAlign w:val="center"/>
            <w:hideMark/>
          </w:tcPr>
          <w:p w:rsidR="00F10735" w:rsidRPr="00F10735" w:rsidRDefault="00F10735" w:rsidP="00856E34">
            <w:pPr>
              <w:jc w:val="center"/>
              <w:rPr>
                <w:sz w:val="22"/>
                <w:szCs w:val="22"/>
              </w:rPr>
            </w:pPr>
            <w:r w:rsidRPr="00F10735">
              <w:rPr>
                <w:sz w:val="22"/>
                <w:szCs w:val="22"/>
              </w:rPr>
              <w:t>4,74</w:t>
            </w:r>
          </w:p>
        </w:tc>
      </w:tr>
      <w:tr w:rsidR="00F10735" w:rsidRPr="00F10735" w:rsidTr="00856E34">
        <w:trPr>
          <w:trHeight w:val="340"/>
        </w:trPr>
        <w:tc>
          <w:tcPr>
            <w:tcW w:w="3881" w:type="pct"/>
            <w:shd w:val="clear" w:color="auto" w:fill="auto"/>
            <w:noWrap/>
            <w:vAlign w:val="center"/>
            <w:hideMark/>
          </w:tcPr>
          <w:p w:rsidR="00F10735" w:rsidRPr="00F10735" w:rsidRDefault="00F10735" w:rsidP="00856E34">
            <w:pPr>
              <w:rPr>
                <w:color w:val="000000" w:themeColor="text1"/>
                <w:sz w:val="22"/>
                <w:szCs w:val="22"/>
              </w:rPr>
            </w:pPr>
            <w:r w:rsidRPr="00F10735">
              <w:rPr>
                <w:color w:val="000000" w:themeColor="text1"/>
                <w:sz w:val="22"/>
                <w:szCs w:val="22"/>
              </w:rPr>
              <w:t>Поверхность воды, покрытая пленкой, м</w:t>
            </w:r>
            <w:r w:rsidRPr="00F10735">
              <w:rPr>
                <w:color w:val="000000" w:themeColor="text1"/>
                <w:sz w:val="22"/>
                <w:szCs w:val="22"/>
                <w:vertAlign w:val="superscript"/>
              </w:rPr>
              <w:t>2</w:t>
            </w:r>
          </w:p>
        </w:tc>
        <w:tc>
          <w:tcPr>
            <w:tcW w:w="1119" w:type="pct"/>
            <w:shd w:val="clear" w:color="auto" w:fill="auto"/>
            <w:noWrap/>
            <w:vAlign w:val="center"/>
            <w:hideMark/>
          </w:tcPr>
          <w:p w:rsidR="00F10735" w:rsidRPr="00F10735" w:rsidRDefault="00F10735" w:rsidP="00856E34">
            <w:pPr>
              <w:jc w:val="center"/>
              <w:rPr>
                <w:sz w:val="22"/>
                <w:szCs w:val="22"/>
              </w:rPr>
            </w:pPr>
            <w:r w:rsidRPr="00F10735">
              <w:rPr>
                <w:sz w:val="22"/>
                <w:szCs w:val="22"/>
              </w:rPr>
              <w:t>1973447</w:t>
            </w:r>
          </w:p>
        </w:tc>
      </w:tr>
      <w:tr w:rsidR="00F10735" w:rsidRPr="00F10735" w:rsidTr="00856E34">
        <w:trPr>
          <w:trHeight w:val="340"/>
        </w:trPr>
        <w:tc>
          <w:tcPr>
            <w:tcW w:w="5000" w:type="pct"/>
            <w:gridSpan w:val="2"/>
            <w:shd w:val="clear" w:color="auto" w:fill="auto"/>
            <w:noWrap/>
            <w:vAlign w:val="center"/>
            <w:hideMark/>
          </w:tcPr>
          <w:p w:rsidR="00F10735" w:rsidRPr="00F10735" w:rsidRDefault="00F10735" w:rsidP="00856E34">
            <w:pPr>
              <w:rPr>
                <w:color w:val="000000" w:themeColor="text1"/>
                <w:sz w:val="22"/>
                <w:szCs w:val="22"/>
              </w:rPr>
            </w:pPr>
            <w:r w:rsidRPr="00F10735">
              <w:rPr>
                <w:color w:val="000000" w:themeColor="text1"/>
                <w:sz w:val="22"/>
                <w:szCs w:val="22"/>
              </w:rPr>
              <w:t>Свищ</w:t>
            </w:r>
          </w:p>
        </w:tc>
      </w:tr>
      <w:tr w:rsidR="00F10735" w:rsidRPr="00F10735" w:rsidTr="00856E34">
        <w:trPr>
          <w:trHeight w:val="340"/>
        </w:trPr>
        <w:tc>
          <w:tcPr>
            <w:tcW w:w="3881" w:type="pct"/>
            <w:shd w:val="clear" w:color="auto" w:fill="auto"/>
            <w:noWrap/>
            <w:vAlign w:val="center"/>
            <w:hideMark/>
          </w:tcPr>
          <w:p w:rsidR="00F10735" w:rsidRPr="00F10735" w:rsidRDefault="00F10735" w:rsidP="00856E34">
            <w:pPr>
              <w:rPr>
                <w:color w:val="000000" w:themeColor="text1"/>
                <w:sz w:val="22"/>
                <w:szCs w:val="22"/>
              </w:rPr>
            </w:pPr>
            <w:r w:rsidRPr="00F10735">
              <w:rPr>
                <w:color w:val="000000" w:themeColor="text1"/>
                <w:sz w:val="22"/>
                <w:szCs w:val="22"/>
              </w:rPr>
              <w:t>Количество нефти, вылившейся в реку, т</w:t>
            </w:r>
          </w:p>
        </w:tc>
        <w:tc>
          <w:tcPr>
            <w:tcW w:w="1119" w:type="pct"/>
            <w:shd w:val="clear" w:color="auto" w:fill="auto"/>
            <w:noWrap/>
            <w:vAlign w:val="center"/>
            <w:hideMark/>
          </w:tcPr>
          <w:p w:rsidR="00F10735" w:rsidRPr="00F10735" w:rsidRDefault="00F10735" w:rsidP="00856E34">
            <w:pPr>
              <w:jc w:val="center"/>
              <w:rPr>
                <w:sz w:val="22"/>
                <w:szCs w:val="22"/>
              </w:rPr>
            </w:pPr>
            <w:r w:rsidRPr="00F10735">
              <w:rPr>
                <w:sz w:val="22"/>
                <w:szCs w:val="22"/>
              </w:rPr>
              <w:t>20,45</w:t>
            </w:r>
          </w:p>
        </w:tc>
      </w:tr>
      <w:tr w:rsidR="00F10735" w:rsidRPr="00F10735" w:rsidTr="00856E34">
        <w:trPr>
          <w:trHeight w:val="340"/>
        </w:trPr>
        <w:tc>
          <w:tcPr>
            <w:tcW w:w="3881" w:type="pct"/>
            <w:shd w:val="clear" w:color="auto" w:fill="auto"/>
            <w:noWrap/>
            <w:vAlign w:val="center"/>
            <w:hideMark/>
          </w:tcPr>
          <w:p w:rsidR="00F10735" w:rsidRPr="00F10735" w:rsidRDefault="00F10735" w:rsidP="00856E34">
            <w:pPr>
              <w:rPr>
                <w:color w:val="000000" w:themeColor="text1"/>
                <w:sz w:val="22"/>
                <w:szCs w:val="22"/>
              </w:rPr>
            </w:pPr>
            <w:r w:rsidRPr="00F10735">
              <w:rPr>
                <w:color w:val="000000" w:themeColor="text1"/>
                <w:sz w:val="22"/>
                <w:szCs w:val="22"/>
              </w:rPr>
              <w:t>Поверхность воды, покрытая пленкой, м</w:t>
            </w:r>
            <w:r w:rsidRPr="00F10735">
              <w:rPr>
                <w:color w:val="000000" w:themeColor="text1"/>
                <w:sz w:val="22"/>
                <w:szCs w:val="22"/>
                <w:vertAlign w:val="superscript"/>
              </w:rPr>
              <w:t>2</w:t>
            </w:r>
          </w:p>
        </w:tc>
        <w:tc>
          <w:tcPr>
            <w:tcW w:w="1119" w:type="pct"/>
            <w:shd w:val="clear" w:color="auto" w:fill="auto"/>
            <w:noWrap/>
            <w:vAlign w:val="center"/>
            <w:hideMark/>
          </w:tcPr>
          <w:p w:rsidR="00F10735" w:rsidRPr="00F10735" w:rsidRDefault="00F10735" w:rsidP="00856E34">
            <w:pPr>
              <w:jc w:val="center"/>
              <w:rPr>
                <w:sz w:val="22"/>
                <w:szCs w:val="22"/>
              </w:rPr>
            </w:pPr>
            <w:r w:rsidRPr="00F10735">
              <w:rPr>
                <w:sz w:val="22"/>
                <w:szCs w:val="22"/>
              </w:rPr>
              <w:t>8520367</w:t>
            </w:r>
          </w:p>
        </w:tc>
      </w:tr>
    </w:tbl>
    <w:p w:rsidR="00402D22" w:rsidRPr="00402D22" w:rsidRDefault="00402D22" w:rsidP="00402D22">
      <w:pPr>
        <w:pStyle w:val="4"/>
        <w:keepLines/>
        <w:numPr>
          <w:ilvl w:val="0"/>
          <w:numId w:val="0"/>
        </w:numPr>
        <w:autoSpaceDE/>
        <w:spacing w:before="240" w:after="60"/>
        <w:ind w:firstLine="709"/>
        <w:jc w:val="both"/>
        <w:rPr>
          <w:rFonts w:ascii="Times New Roman" w:hAnsi="Times New Roman" w:cs="Times New Roman"/>
          <w:b w:val="0"/>
          <w:i/>
          <w:color w:val="000000" w:themeColor="text1"/>
          <w:sz w:val="26"/>
          <w:szCs w:val="26"/>
          <w:u w:val="single"/>
        </w:rPr>
      </w:pPr>
      <w:bookmarkStart w:id="612" w:name="_Toc333847528"/>
      <w:bookmarkStart w:id="613" w:name="_Toc347487183"/>
      <w:bookmarkStart w:id="614" w:name="_Toc451516630"/>
      <w:bookmarkStart w:id="615" w:name="_Toc472315495"/>
      <w:bookmarkStart w:id="616" w:name="_Toc485649090"/>
      <w:bookmarkStart w:id="617" w:name="_Toc526434636"/>
      <w:bookmarkStart w:id="618" w:name="_Toc526930812"/>
      <w:bookmarkStart w:id="619" w:name="_Toc528071551"/>
      <w:bookmarkStart w:id="620" w:name="_Toc531175086"/>
      <w:bookmarkStart w:id="621" w:name="_Toc533847013"/>
      <w:bookmarkEnd w:id="601"/>
      <w:bookmarkEnd w:id="602"/>
      <w:bookmarkEnd w:id="603"/>
      <w:bookmarkEnd w:id="604"/>
      <w:bookmarkEnd w:id="605"/>
      <w:bookmarkEnd w:id="606"/>
      <w:bookmarkEnd w:id="607"/>
      <w:bookmarkEnd w:id="608"/>
      <w:bookmarkEnd w:id="609"/>
      <w:bookmarkEnd w:id="610"/>
      <w:bookmarkEnd w:id="611"/>
      <w:r w:rsidRPr="00402D22">
        <w:rPr>
          <w:rFonts w:ascii="Times New Roman" w:hAnsi="Times New Roman" w:cs="Times New Roman"/>
          <w:b w:val="0"/>
          <w:i/>
          <w:color w:val="000000" w:themeColor="text1"/>
          <w:sz w:val="26"/>
          <w:szCs w:val="26"/>
          <w:u w:val="single"/>
        </w:rPr>
        <w:t xml:space="preserve">Определение зон действия основных поражающих факторов при авариях на </w:t>
      </w:r>
      <w:bookmarkEnd w:id="612"/>
      <w:bookmarkEnd w:id="613"/>
      <w:r w:rsidRPr="00402D22">
        <w:rPr>
          <w:rFonts w:ascii="Times New Roman" w:hAnsi="Times New Roman" w:cs="Times New Roman"/>
          <w:b w:val="0"/>
          <w:i/>
          <w:color w:val="000000" w:themeColor="text1"/>
          <w:sz w:val="26"/>
          <w:szCs w:val="26"/>
          <w:u w:val="single"/>
        </w:rPr>
        <w:t>транспортных коммуникациях с участие АХОВ</w:t>
      </w:r>
      <w:bookmarkEnd w:id="614"/>
      <w:bookmarkEnd w:id="615"/>
      <w:bookmarkEnd w:id="616"/>
      <w:bookmarkEnd w:id="617"/>
      <w:bookmarkEnd w:id="618"/>
      <w:bookmarkEnd w:id="619"/>
      <w:bookmarkEnd w:id="620"/>
      <w:bookmarkEnd w:id="621"/>
    </w:p>
    <w:p w:rsidR="00402D22" w:rsidRPr="00402D22" w:rsidRDefault="00402D22" w:rsidP="00402D22">
      <w:pPr>
        <w:widowControl w:val="0"/>
        <w:shd w:val="clear" w:color="auto" w:fill="FFFFFF"/>
        <w:snapToGrid w:val="0"/>
        <w:ind w:firstLine="720"/>
        <w:jc w:val="both"/>
        <w:rPr>
          <w:color w:val="000000" w:themeColor="text1"/>
          <w:sz w:val="26"/>
          <w:szCs w:val="26"/>
        </w:rPr>
      </w:pPr>
      <w:r w:rsidRPr="00402D22">
        <w:rPr>
          <w:color w:val="000000" w:themeColor="text1"/>
          <w:sz w:val="26"/>
          <w:szCs w:val="26"/>
        </w:rPr>
        <w:t>Аварийно-химически опасное вещество (АХОВ) - опасное химическое вещество, применяемое в промышленности и сельском хозяйстве, при аварийном выбросе (разливе) которого может произойти заражение окружающей среды в поражающих живой организм концентрациях (токсодозах).</w:t>
      </w:r>
    </w:p>
    <w:p w:rsidR="00402D22" w:rsidRPr="00402D22" w:rsidRDefault="00402D22" w:rsidP="00402D22">
      <w:pPr>
        <w:shd w:val="clear" w:color="auto" w:fill="FFFFFF"/>
        <w:ind w:firstLine="720"/>
        <w:jc w:val="both"/>
        <w:rPr>
          <w:color w:val="000000" w:themeColor="text1"/>
          <w:sz w:val="26"/>
          <w:szCs w:val="26"/>
        </w:rPr>
      </w:pPr>
      <w:r w:rsidRPr="00402D22">
        <w:rPr>
          <w:color w:val="000000" w:themeColor="text1"/>
          <w:sz w:val="26"/>
          <w:szCs w:val="26"/>
        </w:rPr>
        <w:t xml:space="preserve">Под аварией на </w:t>
      </w:r>
      <w:r w:rsidRPr="00402D22">
        <w:rPr>
          <w:iCs/>
          <w:color w:val="000000" w:themeColor="text1"/>
          <w:sz w:val="26"/>
          <w:szCs w:val="26"/>
        </w:rPr>
        <w:t xml:space="preserve">рядом расположенных потенциально опасных объектах (ПОО) </w:t>
      </w:r>
      <w:r w:rsidRPr="00402D22">
        <w:rPr>
          <w:color w:val="000000" w:themeColor="text1"/>
          <w:sz w:val="26"/>
          <w:szCs w:val="26"/>
        </w:rPr>
        <w:t xml:space="preserve">понимается нарушение технологических процессов на производстве, повреждение трубопроводов, емкостей, хранилищ, транспортных средств, </w:t>
      </w:r>
      <w:r w:rsidRPr="00402D22">
        <w:rPr>
          <w:color w:val="000000" w:themeColor="text1"/>
          <w:sz w:val="26"/>
          <w:szCs w:val="26"/>
        </w:rPr>
        <w:lastRenderedPageBreak/>
        <w:t>приводящее к выбросу АХОВ в атмосферу в количествах, которые могут вызвать массовое поражение персонала соседних промышленных объектов и населения.</w:t>
      </w:r>
    </w:p>
    <w:p w:rsidR="00402D22" w:rsidRPr="00402D22" w:rsidRDefault="00402D22" w:rsidP="00402D22">
      <w:pPr>
        <w:shd w:val="clear" w:color="auto" w:fill="FFFFFF"/>
        <w:ind w:firstLine="720"/>
        <w:jc w:val="both"/>
        <w:rPr>
          <w:color w:val="000000" w:themeColor="text1"/>
          <w:sz w:val="26"/>
          <w:szCs w:val="26"/>
        </w:rPr>
      </w:pPr>
      <w:r w:rsidRPr="00402D22">
        <w:rPr>
          <w:color w:val="000000" w:themeColor="text1"/>
          <w:sz w:val="26"/>
          <w:szCs w:val="26"/>
        </w:rPr>
        <w:t>Под разрушением химически опасного объекта следует понимать результат катастроф и стихийных бедствий, приведших к полной разгерметизации всех емкостей и нарушению технологических коммуникаций.</w:t>
      </w:r>
    </w:p>
    <w:p w:rsidR="00402D22" w:rsidRPr="00402D22" w:rsidRDefault="00402D22" w:rsidP="00402D22">
      <w:pPr>
        <w:shd w:val="clear" w:color="auto" w:fill="FFFFFF"/>
        <w:ind w:firstLine="720"/>
        <w:jc w:val="both"/>
        <w:rPr>
          <w:color w:val="000000" w:themeColor="text1"/>
          <w:sz w:val="26"/>
          <w:szCs w:val="26"/>
        </w:rPr>
      </w:pPr>
      <w:r w:rsidRPr="00402D22">
        <w:rPr>
          <w:color w:val="000000" w:themeColor="text1"/>
          <w:sz w:val="26"/>
          <w:szCs w:val="26"/>
        </w:rPr>
        <w:t>Зона заражения АХОВ - территория, на которой концентрация АХОВ достигает значений, опасных для жизни людей.</w:t>
      </w:r>
    </w:p>
    <w:p w:rsidR="00402D22" w:rsidRPr="00402D22" w:rsidRDefault="00402D22" w:rsidP="00402D22">
      <w:pPr>
        <w:shd w:val="clear" w:color="auto" w:fill="FFFFFF"/>
        <w:ind w:firstLine="720"/>
        <w:jc w:val="both"/>
        <w:rPr>
          <w:color w:val="000000" w:themeColor="text1"/>
          <w:sz w:val="26"/>
          <w:szCs w:val="26"/>
        </w:rPr>
      </w:pPr>
      <w:r w:rsidRPr="00402D22">
        <w:rPr>
          <w:color w:val="000000" w:themeColor="text1"/>
          <w:sz w:val="26"/>
          <w:szCs w:val="26"/>
        </w:rPr>
        <w:t>Под прогнозированием масштаба заражения АХОВ понимается определение глубины и площади зоны заражения АХОВ.</w:t>
      </w:r>
    </w:p>
    <w:p w:rsidR="00402D22" w:rsidRPr="00402D22" w:rsidRDefault="00402D22" w:rsidP="00402D22">
      <w:pPr>
        <w:shd w:val="clear" w:color="auto" w:fill="FFFFFF"/>
        <w:ind w:firstLine="720"/>
        <w:jc w:val="both"/>
        <w:rPr>
          <w:color w:val="000000" w:themeColor="text1"/>
          <w:sz w:val="26"/>
          <w:szCs w:val="26"/>
        </w:rPr>
      </w:pPr>
      <w:r w:rsidRPr="00402D22">
        <w:rPr>
          <w:color w:val="000000" w:themeColor="text1"/>
          <w:sz w:val="26"/>
          <w:szCs w:val="26"/>
        </w:rPr>
        <w:t>Первичное облако - облако АХОВ, образующееся в результате мгновенного (1-3 мин) перехода в атмосферу части АХОВ из емкости при ее разрушении.</w:t>
      </w:r>
    </w:p>
    <w:p w:rsidR="00402D22" w:rsidRPr="00402D22" w:rsidRDefault="00402D22" w:rsidP="00402D22">
      <w:pPr>
        <w:shd w:val="clear" w:color="auto" w:fill="FFFFFF"/>
        <w:ind w:firstLine="720"/>
        <w:jc w:val="both"/>
        <w:rPr>
          <w:color w:val="000000" w:themeColor="text1"/>
          <w:sz w:val="26"/>
          <w:szCs w:val="26"/>
        </w:rPr>
      </w:pPr>
      <w:r w:rsidRPr="00402D22">
        <w:rPr>
          <w:color w:val="000000" w:themeColor="text1"/>
          <w:sz w:val="26"/>
          <w:szCs w:val="26"/>
        </w:rPr>
        <w:t>Вторичное облако - облако АХОВ, образующееся в результате испарения разлившегося вещества с подстилающей поверхности.</w:t>
      </w:r>
    </w:p>
    <w:p w:rsidR="00402D22" w:rsidRPr="00402D22" w:rsidRDefault="00402D22" w:rsidP="00402D22">
      <w:pPr>
        <w:keepNext/>
        <w:spacing w:before="120"/>
        <w:ind w:firstLine="720"/>
        <w:jc w:val="both"/>
        <w:rPr>
          <w:bCs/>
          <w:color w:val="000000" w:themeColor="text1"/>
          <w:sz w:val="26"/>
          <w:szCs w:val="26"/>
          <w:u w:val="single"/>
        </w:rPr>
      </w:pPr>
      <w:r w:rsidRPr="00402D22">
        <w:rPr>
          <w:bCs/>
          <w:color w:val="000000" w:themeColor="text1"/>
          <w:sz w:val="26"/>
          <w:szCs w:val="26"/>
          <w:u w:val="single"/>
        </w:rPr>
        <w:t>Сценарий 1</w:t>
      </w:r>
    </w:p>
    <w:p w:rsidR="00402D22" w:rsidRPr="00402D22" w:rsidRDefault="00402D22" w:rsidP="00402D22">
      <w:pPr>
        <w:ind w:firstLine="720"/>
        <w:jc w:val="both"/>
        <w:rPr>
          <w:bCs/>
          <w:color w:val="000000" w:themeColor="text1"/>
          <w:sz w:val="26"/>
          <w:szCs w:val="26"/>
        </w:rPr>
      </w:pPr>
      <w:r w:rsidRPr="00402D22">
        <w:rPr>
          <w:bCs/>
          <w:color w:val="000000" w:themeColor="text1"/>
          <w:sz w:val="26"/>
          <w:szCs w:val="26"/>
        </w:rPr>
        <w:t>При моделировании аварийной обстановки по данному сценарию на автодороге были использованы следующие условия:</w:t>
      </w:r>
    </w:p>
    <w:p w:rsidR="00402D22" w:rsidRPr="00402D22" w:rsidRDefault="00402D22" w:rsidP="00402D22">
      <w:pPr>
        <w:numPr>
          <w:ilvl w:val="0"/>
          <w:numId w:val="4"/>
        </w:numPr>
        <w:tabs>
          <w:tab w:val="left" w:pos="1038"/>
        </w:tabs>
        <w:suppressAutoHyphens w:val="0"/>
        <w:jc w:val="both"/>
        <w:rPr>
          <w:color w:val="000000" w:themeColor="text1"/>
          <w:sz w:val="26"/>
          <w:szCs w:val="26"/>
          <w:lang w:eastAsia="ja-JP"/>
        </w:rPr>
      </w:pPr>
      <w:r w:rsidRPr="00402D22">
        <w:rPr>
          <w:color w:val="000000" w:themeColor="text1"/>
          <w:sz w:val="26"/>
          <w:szCs w:val="26"/>
          <w:lang w:eastAsia="ja-JP"/>
        </w:rPr>
        <w:t>аварийно-химическое опасное вещество – сжиженный аммиак;</w:t>
      </w:r>
    </w:p>
    <w:p w:rsidR="00402D22" w:rsidRPr="00402D22" w:rsidRDefault="00402D22" w:rsidP="00402D22">
      <w:pPr>
        <w:numPr>
          <w:ilvl w:val="0"/>
          <w:numId w:val="4"/>
        </w:numPr>
        <w:tabs>
          <w:tab w:val="left" w:pos="1038"/>
        </w:tabs>
        <w:suppressAutoHyphens w:val="0"/>
        <w:jc w:val="both"/>
        <w:rPr>
          <w:color w:val="000000" w:themeColor="text1"/>
          <w:sz w:val="26"/>
          <w:szCs w:val="26"/>
          <w:lang w:eastAsia="ja-JP"/>
        </w:rPr>
      </w:pPr>
      <w:r w:rsidRPr="00402D22">
        <w:rPr>
          <w:color w:val="000000" w:themeColor="text1"/>
          <w:sz w:val="26"/>
          <w:szCs w:val="26"/>
          <w:lang w:eastAsia="ja-JP"/>
        </w:rPr>
        <w:t>АХОВ транспортируется в полуприцепе-цистерне ЦТА-20 (цистерна максимального объема);</w:t>
      </w:r>
    </w:p>
    <w:p w:rsidR="00402D22" w:rsidRPr="00402D22" w:rsidRDefault="00402D22" w:rsidP="00402D22">
      <w:pPr>
        <w:numPr>
          <w:ilvl w:val="0"/>
          <w:numId w:val="4"/>
        </w:numPr>
        <w:tabs>
          <w:tab w:val="left" w:pos="1038"/>
        </w:tabs>
        <w:suppressAutoHyphens w:val="0"/>
        <w:jc w:val="both"/>
        <w:rPr>
          <w:color w:val="000000" w:themeColor="text1"/>
          <w:sz w:val="26"/>
          <w:szCs w:val="26"/>
          <w:lang w:eastAsia="ja-JP"/>
        </w:rPr>
      </w:pPr>
      <w:r w:rsidRPr="00402D22">
        <w:rPr>
          <w:color w:val="000000" w:themeColor="text1"/>
          <w:sz w:val="26"/>
          <w:szCs w:val="26"/>
          <w:lang w:eastAsia="ja-JP"/>
        </w:rPr>
        <w:t>полное разрушение цистерны при аварии;</w:t>
      </w:r>
    </w:p>
    <w:p w:rsidR="00402D22" w:rsidRPr="00402D22" w:rsidRDefault="00402D22" w:rsidP="00402D22">
      <w:pPr>
        <w:numPr>
          <w:ilvl w:val="0"/>
          <w:numId w:val="4"/>
        </w:numPr>
        <w:tabs>
          <w:tab w:val="left" w:pos="1038"/>
        </w:tabs>
        <w:suppressAutoHyphens w:val="0"/>
        <w:jc w:val="both"/>
        <w:rPr>
          <w:color w:val="000000" w:themeColor="text1"/>
          <w:sz w:val="26"/>
          <w:szCs w:val="26"/>
          <w:lang w:eastAsia="ja-JP"/>
        </w:rPr>
      </w:pPr>
      <w:r w:rsidRPr="00402D22">
        <w:rPr>
          <w:color w:val="000000" w:themeColor="text1"/>
          <w:sz w:val="26"/>
          <w:szCs w:val="26"/>
          <w:lang w:eastAsia="ja-JP"/>
        </w:rPr>
        <w:t xml:space="preserve">направление ветра – в направлении объекта. </w:t>
      </w:r>
    </w:p>
    <w:p w:rsidR="00402D22" w:rsidRPr="00402D22" w:rsidRDefault="00402D22" w:rsidP="00402D22">
      <w:pPr>
        <w:numPr>
          <w:ilvl w:val="0"/>
          <w:numId w:val="4"/>
        </w:numPr>
        <w:tabs>
          <w:tab w:val="left" w:pos="1038"/>
        </w:tabs>
        <w:suppressAutoHyphens w:val="0"/>
        <w:jc w:val="both"/>
        <w:rPr>
          <w:color w:val="000000" w:themeColor="text1"/>
          <w:sz w:val="26"/>
          <w:szCs w:val="26"/>
          <w:lang w:eastAsia="ja-JP"/>
        </w:rPr>
      </w:pPr>
      <w:r w:rsidRPr="00402D22">
        <w:rPr>
          <w:color w:val="000000" w:themeColor="text1"/>
          <w:sz w:val="26"/>
          <w:szCs w:val="26"/>
          <w:lang w:eastAsia="ja-JP"/>
        </w:rPr>
        <w:t>объем цистерны – 35,5 м</w:t>
      </w:r>
      <w:r w:rsidRPr="00402D22">
        <w:rPr>
          <w:color w:val="000000" w:themeColor="text1"/>
          <w:sz w:val="26"/>
          <w:szCs w:val="26"/>
          <w:vertAlign w:val="superscript"/>
          <w:lang w:eastAsia="ja-JP"/>
        </w:rPr>
        <w:t>3</w:t>
      </w:r>
      <w:r w:rsidRPr="00402D22">
        <w:rPr>
          <w:color w:val="000000" w:themeColor="text1"/>
          <w:sz w:val="26"/>
          <w:szCs w:val="26"/>
          <w:lang w:eastAsia="ja-JP"/>
        </w:rPr>
        <w:t>;</w:t>
      </w:r>
    </w:p>
    <w:p w:rsidR="00402D22" w:rsidRPr="00402D22" w:rsidRDefault="00402D22" w:rsidP="00402D22">
      <w:pPr>
        <w:numPr>
          <w:ilvl w:val="0"/>
          <w:numId w:val="4"/>
        </w:numPr>
        <w:tabs>
          <w:tab w:val="left" w:pos="1038"/>
        </w:tabs>
        <w:suppressAutoHyphens w:val="0"/>
        <w:jc w:val="both"/>
        <w:rPr>
          <w:color w:val="000000" w:themeColor="text1"/>
          <w:sz w:val="26"/>
          <w:szCs w:val="26"/>
          <w:lang w:eastAsia="ja-JP"/>
        </w:rPr>
      </w:pPr>
      <w:r w:rsidRPr="00402D22">
        <w:rPr>
          <w:color w:val="000000" w:themeColor="text1"/>
          <w:sz w:val="26"/>
          <w:szCs w:val="26"/>
          <w:lang w:eastAsia="ja-JP"/>
        </w:rPr>
        <w:t>масса транспортируемого газа – не более 20 т.</w:t>
      </w:r>
    </w:p>
    <w:p w:rsidR="00402D22" w:rsidRPr="00402D22" w:rsidRDefault="00402D22" w:rsidP="00402D22">
      <w:pPr>
        <w:spacing w:before="120"/>
        <w:ind w:firstLine="720"/>
        <w:jc w:val="both"/>
        <w:rPr>
          <w:color w:val="000000" w:themeColor="text1"/>
          <w:sz w:val="26"/>
          <w:szCs w:val="26"/>
          <w:u w:val="single"/>
        </w:rPr>
      </w:pPr>
      <w:r w:rsidRPr="00402D22">
        <w:rPr>
          <w:color w:val="000000" w:themeColor="text1"/>
          <w:sz w:val="26"/>
          <w:szCs w:val="26"/>
          <w:u w:val="single"/>
        </w:rPr>
        <w:t xml:space="preserve">Расчет </w:t>
      </w:r>
    </w:p>
    <w:p w:rsidR="00402D22" w:rsidRPr="00402D22" w:rsidRDefault="00402D22" w:rsidP="00402D22">
      <w:pPr>
        <w:shd w:val="clear" w:color="auto" w:fill="FFFFFF"/>
        <w:spacing w:before="120"/>
        <w:ind w:firstLine="720"/>
        <w:jc w:val="both"/>
        <w:rPr>
          <w:color w:val="000000" w:themeColor="text1"/>
          <w:sz w:val="26"/>
          <w:szCs w:val="26"/>
        </w:rPr>
      </w:pPr>
      <w:r w:rsidRPr="00402D22">
        <w:rPr>
          <w:color w:val="000000" w:themeColor="text1"/>
          <w:sz w:val="26"/>
          <w:szCs w:val="26"/>
        </w:rPr>
        <w:t xml:space="preserve">1 Определение эквивалентного количества </w:t>
      </w:r>
      <w:r w:rsidRPr="00402D22">
        <w:rPr>
          <w:i/>
          <w:color w:val="000000" w:themeColor="text1"/>
          <w:sz w:val="26"/>
          <w:szCs w:val="26"/>
          <w:lang w:val="en-US"/>
        </w:rPr>
        <w:t>Q</w:t>
      </w:r>
      <w:r w:rsidRPr="00402D22">
        <w:rPr>
          <w:i/>
          <w:color w:val="000000" w:themeColor="text1"/>
          <w:sz w:val="26"/>
          <w:szCs w:val="26"/>
          <w:vertAlign w:val="subscript"/>
        </w:rPr>
        <w:t>э1</w:t>
      </w:r>
      <w:r w:rsidRPr="00402D22">
        <w:rPr>
          <w:color w:val="000000" w:themeColor="text1"/>
          <w:sz w:val="26"/>
          <w:szCs w:val="26"/>
        </w:rPr>
        <w:t xml:space="preserve"> вещества в первичном облаке</w:t>
      </w:r>
    </w:p>
    <w:p w:rsidR="00402D22" w:rsidRPr="00402D22" w:rsidRDefault="00402D22" w:rsidP="00402D22">
      <w:pPr>
        <w:shd w:val="clear" w:color="auto" w:fill="FFFFFF"/>
        <w:spacing w:before="120"/>
        <w:ind w:firstLine="720"/>
        <w:jc w:val="center"/>
        <w:rPr>
          <w:color w:val="000000" w:themeColor="text1"/>
          <w:sz w:val="26"/>
          <w:szCs w:val="26"/>
        </w:rPr>
      </w:pPr>
      <w:r w:rsidRPr="00402D22">
        <w:rPr>
          <w:noProof/>
          <w:color w:val="000000" w:themeColor="text1"/>
          <w:sz w:val="26"/>
          <w:szCs w:val="26"/>
          <w:vertAlign w:val="subscript"/>
          <w:lang w:eastAsia="ru-RU"/>
        </w:rPr>
        <w:drawing>
          <wp:inline distT="0" distB="0" distL="0" distR="0">
            <wp:extent cx="1248410" cy="214630"/>
            <wp:effectExtent l="0" t="0" r="889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8410" cy="214630"/>
                    </a:xfrm>
                    <a:prstGeom prst="rect">
                      <a:avLst/>
                    </a:prstGeom>
                    <a:noFill/>
                    <a:ln>
                      <a:noFill/>
                    </a:ln>
                  </pic:spPr>
                </pic:pic>
              </a:graphicData>
            </a:graphic>
          </wp:inline>
        </w:drawing>
      </w:r>
      <w:r w:rsidRPr="00402D22">
        <w:rPr>
          <w:color w:val="000000" w:themeColor="text1"/>
          <w:sz w:val="26"/>
          <w:szCs w:val="26"/>
        </w:rPr>
        <w:t>,</w:t>
      </w:r>
    </w:p>
    <w:p w:rsidR="00402D22" w:rsidRPr="00402D22" w:rsidRDefault="00402D22" w:rsidP="00402D22">
      <w:pPr>
        <w:shd w:val="clear" w:color="auto" w:fill="FFFFFF"/>
        <w:spacing w:before="120"/>
        <w:ind w:firstLine="720"/>
        <w:jc w:val="both"/>
        <w:rPr>
          <w:color w:val="000000" w:themeColor="text1"/>
          <w:sz w:val="26"/>
          <w:szCs w:val="26"/>
        </w:rPr>
      </w:pPr>
      <w:r w:rsidRPr="00402D22">
        <w:rPr>
          <w:color w:val="000000" w:themeColor="text1"/>
          <w:sz w:val="26"/>
          <w:szCs w:val="26"/>
        </w:rPr>
        <w:t xml:space="preserve">где </w:t>
      </w:r>
      <w:r w:rsidRPr="00402D22">
        <w:rPr>
          <w:noProof/>
          <w:color w:val="000000" w:themeColor="text1"/>
          <w:sz w:val="26"/>
          <w:szCs w:val="26"/>
          <w:lang w:eastAsia="ru-RU"/>
        </w:rPr>
        <w:drawing>
          <wp:inline distT="0" distB="0" distL="0" distR="0">
            <wp:extent cx="191135" cy="207010"/>
            <wp:effectExtent l="0" t="0" r="0" b="254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207010"/>
                    </a:xfrm>
                    <a:prstGeom prst="rect">
                      <a:avLst/>
                    </a:prstGeom>
                    <a:noFill/>
                    <a:ln>
                      <a:noFill/>
                    </a:ln>
                  </pic:spPr>
                </pic:pic>
              </a:graphicData>
            </a:graphic>
          </wp:inline>
        </w:drawing>
      </w:r>
      <w:r w:rsidRPr="00402D22">
        <w:rPr>
          <w:color w:val="000000" w:themeColor="text1"/>
          <w:sz w:val="26"/>
          <w:szCs w:val="26"/>
        </w:rPr>
        <w:t xml:space="preserve"> - коэффициент, зависящий от условий хранения АХОВ (для сжатых газов </w:t>
      </w:r>
      <w:r w:rsidRPr="00402D22">
        <w:rPr>
          <w:noProof/>
          <w:color w:val="000000" w:themeColor="text1"/>
          <w:sz w:val="26"/>
          <w:szCs w:val="26"/>
          <w:lang w:eastAsia="ru-RU"/>
        </w:rPr>
        <w:drawing>
          <wp:inline distT="0" distB="0" distL="0" distR="0">
            <wp:extent cx="191135" cy="207010"/>
            <wp:effectExtent l="0" t="0" r="0" b="254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207010"/>
                    </a:xfrm>
                    <a:prstGeom prst="rect">
                      <a:avLst/>
                    </a:prstGeom>
                    <a:noFill/>
                    <a:ln>
                      <a:noFill/>
                    </a:ln>
                  </pic:spPr>
                </pic:pic>
              </a:graphicData>
            </a:graphic>
          </wp:inline>
        </w:drawing>
      </w:r>
      <w:r w:rsidRPr="00402D22">
        <w:rPr>
          <w:color w:val="000000" w:themeColor="text1"/>
          <w:sz w:val="26"/>
          <w:szCs w:val="26"/>
        </w:rPr>
        <w:t>=0,18);</w:t>
      </w:r>
    </w:p>
    <w:p w:rsidR="00402D22" w:rsidRPr="00402D22" w:rsidRDefault="00402D22" w:rsidP="00402D22">
      <w:pPr>
        <w:shd w:val="clear" w:color="auto" w:fill="FFFFFF"/>
        <w:spacing w:before="120"/>
        <w:ind w:firstLine="720"/>
        <w:jc w:val="both"/>
        <w:rPr>
          <w:color w:val="000000" w:themeColor="text1"/>
          <w:sz w:val="26"/>
          <w:szCs w:val="26"/>
        </w:rPr>
      </w:pPr>
      <w:r w:rsidRPr="00402D22">
        <w:rPr>
          <w:noProof/>
          <w:color w:val="000000" w:themeColor="text1"/>
          <w:sz w:val="26"/>
          <w:szCs w:val="26"/>
          <w:lang w:eastAsia="ru-RU"/>
        </w:rPr>
        <w:drawing>
          <wp:inline distT="0" distB="0" distL="0" distR="0">
            <wp:extent cx="207010" cy="214630"/>
            <wp:effectExtent l="0" t="0" r="254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010" cy="214630"/>
                    </a:xfrm>
                    <a:prstGeom prst="rect">
                      <a:avLst/>
                    </a:prstGeom>
                    <a:noFill/>
                    <a:ln>
                      <a:noFill/>
                    </a:ln>
                  </pic:spPr>
                </pic:pic>
              </a:graphicData>
            </a:graphic>
          </wp:inline>
        </w:drawing>
      </w:r>
      <w:r w:rsidRPr="00402D22">
        <w:rPr>
          <w:color w:val="000000" w:themeColor="text1"/>
          <w:sz w:val="26"/>
          <w:szCs w:val="26"/>
        </w:rPr>
        <w:t xml:space="preserve"> - коэффициент, равный отношению пороговойтоксодозы аммиака к пороговой токсодозе другого АХОВ;</w:t>
      </w:r>
    </w:p>
    <w:p w:rsidR="00402D22" w:rsidRPr="00402D22" w:rsidRDefault="00402D22" w:rsidP="00402D22">
      <w:pPr>
        <w:shd w:val="clear" w:color="auto" w:fill="FFFFFF"/>
        <w:spacing w:before="120"/>
        <w:ind w:firstLine="720"/>
        <w:jc w:val="both"/>
        <w:rPr>
          <w:color w:val="000000" w:themeColor="text1"/>
          <w:sz w:val="26"/>
          <w:szCs w:val="26"/>
        </w:rPr>
      </w:pPr>
      <w:r w:rsidRPr="00402D22">
        <w:rPr>
          <w:noProof/>
          <w:color w:val="000000" w:themeColor="text1"/>
          <w:sz w:val="26"/>
          <w:szCs w:val="26"/>
          <w:lang w:eastAsia="ru-RU"/>
        </w:rPr>
        <w:drawing>
          <wp:inline distT="0" distB="0" distL="0" distR="0">
            <wp:extent cx="207010" cy="214630"/>
            <wp:effectExtent l="0" t="0" r="254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010" cy="214630"/>
                    </a:xfrm>
                    <a:prstGeom prst="rect">
                      <a:avLst/>
                    </a:prstGeom>
                    <a:noFill/>
                    <a:ln>
                      <a:noFill/>
                    </a:ln>
                  </pic:spPr>
                </pic:pic>
              </a:graphicData>
            </a:graphic>
          </wp:inline>
        </w:drawing>
      </w:r>
      <w:r w:rsidRPr="00402D22">
        <w:rPr>
          <w:color w:val="000000" w:themeColor="text1"/>
          <w:sz w:val="26"/>
          <w:szCs w:val="26"/>
        </w:rPr>
        <w:t xml:space="preserve"> - коэффициент, учитывающий степень вертикальной устойчивости атмосферы; для инверсии принимается равным 1, для изотермии 0,23, для конвекции 0,08;</w:t>
      </w:r>
    </w:p>
    <w:p w:rsidR="00402D22" w:rsidRPr="00402D22" w:rsidRDefault="00402D22" w:rsidP="00402D22">
      <w:pPr>
        <w:shd w:val="clear" w:color="auto" w:fill="FFFFFF"/>
        <w:spacing w:before="120"/>
        <w:ind w:firstLine="720"/>
        <w:jc w:val="both"/>
        <w:rPr>
          <w:color w:val="000000" w:themeColor="text1"/>
          <w:spacing w:val="-4"/>
          <w:sz w:val="26"/>
          <w:szCs w:val="26"/>
        </w:rPr>
      </w:pPr>
      <w:r w:rsidRPr="00402D22">
        <w:rPr>
          <w:noProof/>
          <w:color w:val="000000" w:themeColor="text1"/>
          <w:spacing w:val="-4"/>
          <w:sz w:val="26"/>
          <w:szCs w:val="26"/>
          <w:lang w:eastAsia="ru-RU"/>
        </w:rPr>
        <w:drawing>
          <wp:inline distT="0" distB="0" distL="0" distR="0">
            <wp:extent cx="214630" cy="21463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630" cy="214630"/>
                    </a:xfrm>
                    <a:prstGeom prst="rect">
                      <a:avLst/>
                    </a:prstGeom>
                    <a:noFill/>
                    <a:ln>
                      <a:noFill/>
                    </a:ln>
                  </pic:spPr>
                </pic:pic>
              </a:graphicData>
            </a:graphic>
          </wp:inline>
        </w:drawing>
      </w:r>
      <w:r w:rsidRPr="00402D22">
        <w:rPr>
          <w:color w:val="000000" w:themeColor="text1"/>
          <w:spacing w:val="-4"/>
          <w:sz w:val="26"/>
          <w:szCs w:val="26"/>
        </w:rPr>
        <w:t xml:space="preserve"> - коэффициент, учитывающий влияние температуры воздуха (для сжатых газов </w:t>
      </w:r>
      <w:r w:rsidRPr="00402D22">
        <w:rPr>
          <w:noProof/>
          <w:color w:val="000000" w:themeColor="text1"/>
          <w:spacing w:val="-4"/>
          <w:sz w:val="26"/>
          <w:szCs w:val="26"/>
          <w:lang w:eastAsia="ru-RU"/>
        </w:rPr>
        <w:drawing>
          <wp:inline distT="0" distB="0" distL="0" distR="0">
            <wp:extent cx="214630" cy="21463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630" cy="214630"/>
                    </a:xfrm>
                    <a:prstGeom prst="rect">
                      <a:avLst/>
                    </a:prstGeom>
                    <a:noFill/>
                    <a:ln>
                      <a:noFill/>
                    </a:ln>
                  </pic:spPr>
                </pic:pic>
              </a:graphicData>
            </a:graphic>
          </wp:inline>
        </w:drawing>
      </w:r>
      <w:r w:rsidRPr="00402D22">
        <w:rPr>
          <w:color w:val="000000" w:themeColor="text1"/>
          <w:spacing w:val="-4"/>
          <w:sz w:val="26"/>
          <w:szCs w:val="26"/>
        </w:rPr>
        <w:t>=1);</w:t>
      </w:r>
    </w:p>
    <w:p w:rsidR="00402D22" w:rsidRPr="00402D22" w:rsidRDefault="00402D22" w:rsidP="00402D22">
      <w:pPr>
        <w:shd w:val="clear" w:color="auto" w:fill="FFFFFF"/>
        <w:spacing w:before="120"/>
        <w:ind w:firstLine="720"/>
        <w:jc w:val="both"/>
        <w:rPr>
          <w:color w:val="000000" w:themeColor="text1"/>
          <w:sz w:val="26"/>
          <w:szCs w:val="26"/>
        </w:rPr>
      </w:pPr>
      <w:r w:rsidRPr="00402D22">
        <w:rPr>
          <w:noProof/>
          <w:color w:val="000000" w:themeColor="text1"/>
          <w:sz w:val="26"/>
          <w:szCs w:val="26"/>
          <w:lang w:eastAsia="ru-RU"/>
        </w:rPr>
        <w:drawing>
          <wp:inline distT="0" distB="0" distL="0" distR="0">
            <wp:extent cx="191135" cy="21463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214630"/>
                    </a:xfrm>
                    <a:prstGeom prst="rect">
                      <a:avLst/>
                    </a:prstGeom>
                    <a:noFill/>
                    <a:ln>
                      <a:noFill/>
                    </a:ln>
                  </pic:spPr>
                </pic:pic>
              </a:graphicData>
            </a:graphic>
          </wp:inline>
        </w:drawing>
      </w:r>
      <w:r w:rsidRPr="00402D22">
        <w:rPr>
          <w:color w:val="000000" w:themeColor="text1"/>
          <w:sz w:val="26"/>
          <w:szCs w:val="26"/>
        </w:rPr>
        <w:t xml:space="preserve"> - количество выброшенного (разлившегося) при аварии вещества, т.</w:t>
      </w:r>
    </w:p>
    <w:p w:rsidR="00402D22" w:rsidRPr="00402D22" w:rsidRDefault="00402D22" w:rsidP="00402D22">
      <w:pPr>
        <w:shd w:val="clear" w:color="auto" w:fill="FFFFFF"/>
        <w:spacing w:before="120"/>
        <w:ind w:firstLine="720"/>
        <w:jc w:val="center"/>
        <w:rPr>
          <w:color w:val="000000" w:themeColor="text1"/>
          <w:sz w:val="26"/>
          <w:szCs w:val="26"/>
        </w:rPr>
      </w:pPr>
      <w:r w:rsidRPr="00402D22">
        <w:rPr>
          <w:i/>
          <w:color w:val="000000" w:themeColor="text1"/>
          <w:sz w:val="26"/>
          <w:szCs w:val="26"/>
          <w:lang w:val="en-US"/>
        </w:rPr>
        <w:t>Q</w:t>
      </w:r>
      <w:r w:rsidRPr="00402D22">
        <w:rPr>
          <w:i/>
          <w:color w:val="000000" w:themeColor="text1"/>
          <w:sz w:val="26"/>
          <w:szCs w:val="26"/>
          <w:vertAlign w:val="subscript"/>
        </w:rPr>
        <w:t>э1</w:t>
      </w:r>
      <w:r w:rsidRPr="00402D22">
        <w:rPr>
          <w:color w:val="000000" w:themeColor="text1"/>
          <w:sz w:val="26"/>
          <w:szCs w:val="26"/>
        </w:rPr>
        <w:t>= 0,18х0,04х1,0х1,0х 20,0 = 0,144 т,</w:t>
      </w:r>
    </w:p>
    <w:p w:rsidR="00402D22" w:rsidRPr="00402D22" w:rsidRDefault="00402D22" w:rsidP="00402D22">
      <w:pPr>
        <w:keepNext/>
        <w:shd w:val="clear" w:color="auto" w:fill="FFFFFF"/>
        <w:spacing w:before="120"/>
        <w:ind w:firstLine="720"/>
        <w:jc w:val="both"/>
        <w:rPr>
          <w:color w:val="000000" w:themeColor="text1"/>
          <w:sz w:val="26"/>
          <w:szCs w:val="26"/>
        </w:rPr>
      </w:pPr>
      <w:r w:rsidRPr="00402D22">
        <w:rPr>
          <w:color w:val="000000" w:themeColor="text1"/>
          <w:sz w:val="26"/>
          <w:szCs w:val="26"/>
        </w:rPr>
        <w:t>при условии:</w:t>
      </w:r>
    </w:p>
    <w:p w:rsidR="00402D22" w:rsidRPr="00402D22" w:rsidRDefault="00402D22" w:rsidP="00402D22">
      <w:pPr>
        <w:numPr>
          <w:ilvl w:val="0"/>
          <w:numId w:val="25"/>
        </w:numPr>
        <w:tabs>
          <w:tab w:val="left" w:pos="1038"/>
        </w:tabs>
        <w:suppressAutoHyphens w:val="0"/>
        <w:jc w:val="both"/>
        <w:rPr>
          <w:color w:val="000000" w:themeColor="text1"/>
          <w:sz w:val="26"/>
          <w:szCs w:val="26"/>
          <w:lang w:eastAsia="ja-JP"/>
        </w:rPr>
      </w:pPr>
      <w:r w:rsidRPr="00402D22">
        <w:rPr>
          <w:color w:val="000000" w:themeColor="text1"/>
          <w:sz w:val="26"/>
          <w:szCs w:val="26"/>
          <w:lang w:eastAsia="ja-JP"/>
        </w:rPr>
        <w:t>количество разлившегося аммиака – 20 т;</w:t>
      </w:r>
    </w:p>
    <w:p w:rsidR="00402D22" w:rsidRPr="00402D22" w:rsidRDefault="00402D22" w:rsidP="00402D22">
      <w:pPr>
        <w:numPr>
          <w:ilvl w:val="0"/>
          <w:numId w:val="25"/>
        </w:numPr>
        <w:tabs>
          <w:tab w:val="left" w:pos="1038"/>
        </w:tabs>
        <w:suppressAutoHyphens w:val="0"/>
        <w:jc w:val="both"/>
        <w:rPr>
          <w:color w:val="000000" w:themeColor="text1"/>
          <w:sz w:val="26"/>
          <w:szCs w:val="26"/>
          <w:lang w:eastAsia="ja-JP"/>
        </w:rPr>
      </w:pPr>
      <w:r w:rsidRPr="00402D22">
        <w:rPr>
          <w:color w:val="000000" w:themeColor="text1"/>
          <w:sz w:val="26"/>
          <w:szCs w:val="26"/>
          <w:lang w:eastAsia="ja-JP"/>
        </w:rPr>
        <w:lastRenderedPageBreak/>
        <w:t>агрегатное состояние – хранение под давлением;</w:t>
      </w:r>
    </w:p>
    <w:p w:rsidR="00402D22" w:rsidRPr="00402D22" w:rsidRDefault="00402D22" w:rsidP="00402D22">
      <w:pPr>
        <w:numPr>
          <w:ilvl w:val="0"/>
          <w:numId w:val="25"/>
        </w:numPr>
        <w:tabs>
          <w:tab w:val="left" w:pos="1038"/>
        </w:tabs>
        <w:suppressAutoHyphens w:val="0"/>
        <w:jc w:val="both"/>
        <w:rPr>
          <w:color w:val="000000" w:themeColor="text1"/>
          <w:sz w:val="26"/>
          <w:szCs w:val="26"/>
          <w:lang w:eastAsia="ja-JP"/>
        </w:rPr>
      </w:pPr>
      <w:r w:rsidRPr="00402D22">
        <w:rPr>
          <w:color w:val="000000" w:themeColor="text1"/>
          <w:sz w:val="26"/>
          <w:szCs w:val="26"/>
          <w:lang w:eastAsia="ja-JP"/>
        </w:rPr>
        <w:t>метеорологические условия – инверсия, скорость ветра 1 м/с;</w:t>
      </w:r>
    </w:p>
    <w:p w:rsidR="00402D22" w:rsidRPr="00402D22" w:rsidRDefault="00402D22" w:rsidP="00402D22">
      <w:pPr>
        <w:numPr>
          <w:ilvl w:val="0"/>
          <w:numId w:val="25"/>
        </w:numPr>
        <w:tabs>
          <w:tab w:val="left" w:pos="1038"/>
        </w:tabs>
        <w:suppressAutoHyphens w:val="0"/>
        <w:jc w:val="both"/>
        <w:rPr>
          <w:color w:val="000000" w:themeColor="text1"/>
          <w:sz w:val="26"/>
          <w:szCs w:val="26"/>
          <w:lang w:eastAsia="ja-JP"/>
        </w:rPr>
      </w:pPr>
      <w:r w:rsidRPr="00402D22">
        <w:rPr>
          <w:color w:val="000000" w:themeColor="text1"/>
          <w:sz w:val="26"/>
          <w:szCs w:val="26"/>
          <w:lang w:eastAsia="ja-JP"/>
        </w:rPr>
        <w:t>температура воздуха – плюс 20°С.</w:t>
      </w:r>
    </w:p>
    <w:p w:rsidR="00402D22" w:rsidRPr="00402D22" w:rsidRDefault="00402D22" w:rsidP="00402D22">
      <w:pPr>
        <w:shd w:val="clear" w:color="auto" w:fill="FFFFFF"/>
        <w:spacing w:before="120"/>
        <w:ind w:firstLine="720"/>
        <w:jc w:val="both"/>
        <w:rPr>
          <w:color w:val="000000" w:themeColor="text1"/>
          <w:sz w:val="26"/>
          <w:szCs w:val="26"/>
        </w:rPr>
      </w:pPr>
      <w:r w:rsidRPr="00402D22">
        <w:rPr>
          <w:color w:val="000000" w:themeColor="text1"/>
          <w:sz w:val="26"/>
          <w:szCs w:val="26"/>
        </w:rPr>
        <w:t xml:space="preserve">2 Эквивалентное количество </w:t>
      </w:r>
      <w:r w:rsidRPr="00402D22">
        <w:rPr>
          <w:i/>
          <w:color w:val="000000" w:themeColor="text1"/>
          <w:sz w:val="26"/>
          <w:szCs w:val="26"/>
          <w:lang w:val="en-US"/>
        </w:rPr>
        <w:t>Q</w:t>
      </w:r>
      <w:r w:rsidRPr="00402D22">
        <w:rPr>
          <w:i/>
          <w:color w:val="000000" w:themeColor="text1"/>
          <w:sz w:val="26"/>
          <w:szCs w:val="26"/>
          <w:vertAlign w:val="subscript"/>
        </w:rPr>
        <w:t>э2</w:t>
      </w:r>
      <w:r w:rsidRPr="00402D22">
        <w:rPr>
          <w:color w:val="000000" w:themeColor="text1"/>
          <w:sz w:val="26"/>
          <w:szCs w:val="26"/>
        </w:rPr>
        <w:t>вещества во вторичном облаке</w:t>
      </w:r>
    </w:p>
    <w:p w:rsidR="00402D22" w:rsidRPr="00402D22" w:rsidRDefault="00402D22" w:rsidP="00402D22">
      <w:pPr>
        <w:shd w:val="clear" w:color="auto" w:fill="FFFFFF"/>
        <w:spacing w:before="120"/>
        <w:ind w:firstLine="720"/>
        <w:jc w:val="center"/>
        <w:rPr>
          <w:color w:val="000000" w:themeColor="text1"/>
          <w:sz w:val="26"/>
          <w:szCs w:val="26"/>
          <w:vertAlign w:val="subscript"/>
        </w:rPr>
      </w:pPr>
      <w:r w:rsidRPr="00402D22">
        <w:rPr>
          <w:noProof/>
          <w:color w:val="000000" w:themeColor="text1"/>
          <w:sz w:val="26"/>
          <w:szCs w:val="26"/>
          <w:vertAlign w:val="subscript"/>
          <w:lang w:eastAsia="ru-RU"/>
        </w:rPr>
        <w:drawing>
          <wp:inline distT="0" distB="0" distL="0" distR="0">
            <wp:extent cx="2131060" cy="389890"/>
            <wp:effectExtent l="0" t="0" r="254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1060" cy="389890"/>
                    </a:xfrm>
                    <a:prstGeom prst="rect">
                      <a:avLst/>
                    </a:prstGeom>
                    <a:noFill/>
                    <a:ln>
                      <a:noFill/>
                    </a:ln>
                  </pic:spPr>
                </pic:pic>
              </a:graphicData>
            </a:graphic>
          </wp:inline>
        </w:drawing>
      </w:r>
    </w:p>
    <w:p w:rsidR="00402D22" w:rsidRPr="00402D22" w:rsidRDefault="00402D22" w:rsidP="00402D22">
      <w:pPr>
        <w:shd w:val="clear" w:color="auto" w:fill="FFFFFF"/>
        <w:spacing w:before="120"/>
        <w:ind w:firstLine="720"/>
        <w:jc w:val="both"/>
        <w:rPr>
          <w:color w:val="000000" w:themeColor="text1"/>
          <w:sz w:val="26"/>
          <w:szCs w:val="26"/>
        </w:rPr>
      </w:pPr>
      <w:r w:rsidRPr="00402D22">
        <w:rPr>
          <w:color w:val="000000" w:themeColor="text1"/>
          <w:sz w:val="26"/>
          <w:szCs w:val="26"/>
        </w:rPr>
        <w:t xml:space="preserve">где </w:t>
      </w:r>
      <w:r w:rsidRPr="00402D22">
        <w:rPr>
          <w:noProof/>
          <w:color w:val="000000" w:themeColor="text1"/>
          <w:sz w:val="26"/>
          <w:szCs w:val="26"/>
          <w:lang w:eastAsia="ru-RU"/>
        </w:rPr>
        <w:drawing>
          <wp:inline distT="0" distB="0" distL="0" distR="0">
            <wp:extent cx="214630" cy="207010"/>
            <wp:effectExtent l="0" t="0" r="0" b="254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630" cy="207010"/>
                    </a:xfrm>
                    <a:prstGeom prst="rect">
                      <a:avLst/>
                    </a:prstGeom>
                    <a:noFill/>
                    <a:ln>
                      <a:noFill/>
                    </a:ln>
                  </pic:spPr>
                </pic:pic>
              </a:graphicData>
            </a:graphic>
          </wp:inline>
        </w:drawing>
      </w:r>
      <w:r w:rsidRPr="00402D22">
        <w:rPr>
          <w:color w:val="000000" w:themeColor="text1"/>
          <w:sz w:val="26"/>
          <w:szCs w:val="26"/>
        </w:rPr>
        <w:t xml:space="preserve"> - коэффициент, зависящий от физико-химических свойств АХОВ;</w:t>
      </w:r>
    </w:p>
    <w:p w:rsidR="00402D22" w:rsidRPr="00402D22" w:rsidRDefault="00402D22" w:rsidP="00402D22">
      <w:pPr>
        <w:shd w:val="clear" w:color="auto" w:fill="FFFFFF"/>
        <w:spacing w:before="120"/>
        <w:ind w:firstLine="720"/>
        <w:jc w:val="both"/>
        <w:rPr>
          <w:color w:val="000000" w:themeColor="text1"/>
          <w:sz w:val="26"/>
          <w:szCs w:val="26"/>
        </w:rPr>
      </w:pPr>
      <w:r w:rsidRPr="00402D22">
        <w:rPr>
          <w:noProof/>
          <w:color w:val="000000" w:themeColor="text1"/>
          <w:sz w:val="26"/>
          <w:szCs w:val="26"/>
          <w:lang w:eastAsia="ru-RU"/>
        </w:rPr>
        <w:drawing>
          <wp:inline distT="0" distB="0" distL="0" distR="0">
            <wp:extent cx="214630" cy="207010"/>
            <wp:effectExtent l="0" t="0" r="0" b="254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630" cy="207010"/>
                    </a:xfrm>
                    <a:prstGeom prst="rect">
                      <a:avLst/>
                    </a:prstGeom>
                    <a:noFill/>
                    <a:ln>
                      <a:noFill/>
                    </a:ln>
                  </pic:spPr>
                </pic:pic>
              </a:graphicData>
            </a:graphic>
          </wp:inline>
        </w:drawing>
      </w:r>
      <w:r w:rsidRPr="00402D22">
        <w:rPr>
          <w:color w:val="000000" w:themeColor="text1"/>
          <w:sz w:val="26"/>
          <w:szCs w:val="26"/>
        </w:rPr>
        <w:t xml:space="preserve"> - коэффициент, учитывающий скорость ветра;</w:t>
      </w:r>
    </w:p>
    <w:p w:rsidR="00402D22" w:rsidRPr="00402D22" w:rsidRDefault="00402D22" w:rsidP="00402D22">
      <w:pPr>
        <w:shd w:val="clear" w:color="auto" w:fill="FFFFFF"/>
        <w:spacing w:before="120"/>
        <w:ind w:firstLine="720"/>
        <w:jc w:val="both"/>
        <w:rPr>
          <w:color w:val="000000" w:themeColor="text1"/>
          <w:sz w:val="26"/>
          <w:szCs w:val="26"/>
        </w:rPr>
      </w:pPr>
      <w:r w:rsidRPr="00402D22">
        <w:rPr>
          <w:noProof/>
          <w:color w:val="000000" w:themeColor="text1"/>
          <w:sz w:val="26"/>
          <w:szCs w:val="26"/>
          <w:lang w:eastAsia="ru-RU"/>
        </w:rPr>
        <w:drawing>
          <wp:inline distT="0" distB="0" distL="0" distR="0">
            <wp:extent cx="214630" cy="21463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630" cy="214630"/>
                    </a:xfrm>
                    <a:prstGeom prst="rect">
                      <a:avLst/>
                    </a:prstGeom>
                    <a:noFill/>
                    <a:ln>
                      <a:noFill/>
                    </a:ln>
                  </pic:spPr>
                </pic:pic>
              </a:graphicData>
            </a:graphic>
          </wp:inline>
        </w:drawing>
      </w:r>
      <w:r w:rsidRPr="00402D22">
        <w:rPr>
          <w:color w:val="000000" w:themeColor="text1"/>
          <w:sz w:val="26"/>
          <w:szCs w:val="26"/>
        </w:rPr>
        <w:t xml:space="preserve"> - коэффициент, зависящий от времени </w:t>
      </w:r>
      <w:r w:rsidRPr="00402D22">
        <w:rPr>
          <w:noProof/>
          <w:color w:val="000000" w:themeColor="text1"/>
          <w:sz w:val="26"/>
          <w:szCs w:val="26"/>
          <w:lang w:eastAsia="ru-RU"/>
        </w:rPr>
        <w:drawing>
          <wp:inline distT="0" distB="0" distL="0" distR="0">
            <wp:extent cx="174625" cy="17462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625" cy="174625"/>
                    </a:xfrm>
                    <a:prstGeom prst="rect">
                      <a:avLst/>
                    </a:prstGeom>
                    <a:noFill/>
                    <a:ln>
                      <a:noFill/>
                    </a:ln>
                  </pic:spPr>
                </pic:pic>
              </a:graphicData>
            </a:graphic>
          </wp:inline>
        </w:drawing>
      </w:r>
      <w:r w:rsidRPr="00402D22">
        <w:rPr>
          <w:color w:val="000000" w:themeColor="text1"/>
          <w:sz w:val="26"/>
          <w:szCs w:val="26"/>
        </w:rPr>
        <w:t>, прошедшего после начала аварии;</w:t>
      </w:r>
    </w:p>
    <w:p w:rsidR="00402D22" w:rsidRPr="00402D22" w:rsidRDefault="00402D22" w:rsidP="00402D22">
      <w:pPr>
        <w:shd w:val="clear" w:color="auto" w:fill="FFFFFF"/>
        <w:spacing w:before="120"/>
        <w:ind w:firstLine="720"/>
        <w:jc w:val="both"/>
        <w:rPr>
          <w:color w:val="000000" w:themeColor="text1"/>
          <w:sz w:val="26"/>
          <w:szCs w:val="26"/>
        </w:rPr>
      </w:pPr>
      <w:r w:rsidRPr="00402D22">
        <w:rPr>
          <w:noProof/>
          <w:color w:val="000000" w:themeColor="text1"/>
          <w:sz w:val="26"/>
          <w:szCs w:val="26"/>
          <w:lang w:eastAsia="ru-RU"/>
        </w:rPr>
        <w:drawing>
          <wp:inline distT="0" distB="0" distL="0" distR="0">
            <wp:extent cx="127000" cy="174625"/>
            <wp:effectExtent l="0" t="0" r="635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000" cy="174625"/>
                    </a:xfrm>
                    <a:prstGeom prst="rect">
                      <a:avLst/>
                    </a:prstGeom>
                    <a:noFill/>
                    <a:ln>
                      <a:noFill/>
                    </a:ln>
                  </pic:spPr>
                </pic:pic>
              </a:graphicData>
            </a:graphic>
          </wp:inline>
        </w:drawing>
      </w:r>
      <w:r w:rsidRPr="00402D22">
        <w:rPr>
          <w:color w:val="000000" w:themeColor="text1"/>
          <w:sz w:val="26"/>
          <w:szCs w:val="26"/>
        </w:rPr>
        <w:t xml:space="preserve"> - плотность АХОВ, т/м</w:t>
      </w:r>
      <w:r w:rsidRPr="00402D22">
        <w:rPr>
          <w:noProof/>
          <w:color w:val="000000" w:themeColor="text1"/>
          <w:sz w:val="26"/>
          <w:szCs w:val="26"/>
          <w:lang w:eastAsia="ru-RU"/>
        </w:rPr>
        <w:drawing>
          <wp:inline distT="0" distB="0" distL="0" distR="0">
            <wp:extent cx="103505" cy="20701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505" cy="207010"/>
                    </a:xfrm>
                    <a:prstGeom prst="rect">
                      <a:avLst/>
                    </a:prstGeom>
                    <a:noFill/>
                    <a:ln>
                      <a:noFill/>
                    </a:ln>
                  </pic:spPr>
                </pic:pic>
              </a:graphicData>
            </a:graphic>
          </wp:inline>
        </w:drawing>
      </w:r>
      <w:r w:rsidRPr="00402D22">
        <w:rPr>
          <w:color w:val="000000" w:themeColor="text1"/>
          <w:sz w:val="26"/>
          <w:szCs w:val="26"/>
        </w:rPr>
        <w:t>;</w:t>
      </w:r>
    </w:p>
    <w:p w:rsidR="00402D22" w:rsidRPr="00402D22" w:rsidRDefault="00402D22" w:rsidP="00402D22">
      <w:pPr>
        <w:shd w:val="clear" w:color="auto" w:fill="FFFFFF"/>
        <w:spacing w:before="120"/>
        <w:ind w:firstLine="720"/>
        <w:jc w:val="both"/>
        <w:rPr>
          <w:color w:val="000000" w:themeColor="text1"/>
          <w:sz w:val="26"/>
          <w:szCs w:val="26"/>
        </w:rPr>
      </w:pPr>
      <w:r w:rsidRPr="00402D22">
        <w:rPr>
          <w:noProof/>
          <w:color w:val="000000" w:themeColor="text1"/>
          <w:sz w:val="26"/>
          <w:szCs w:val="26"/>
          <w:lang w:eastAsia="ru-RU"/>
        </w:rPr>
        <w:drawing>
          <wp:inline distT="0" distB="0" distL="0" distR="0">
            <wp:extent cx="111125" cy="174625"/>
            <wp:effectExtent l="0" t="0" r="3175"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125" cy="174625"/>
                    </a:xfrm>
                    <a:prstGeom prst="rect">
                      <a:avLst/>
                    </a:prstGeom>
                    <a:noFill/>
                    <a:ln>
                      <a:noFill/>
                    </a:ln>
                  </pic:spPr>
                </pic:pic>
              </a:graphicData>
            </a:graphic>
          </wp:inline>
        </w:drawing>
      </w:r>
      <w:r w:rsidRPr="00402D22">
        <w:rPr>
          <w:color w:val="000000" w:themeColor="text1"/>
          <w:sz w:val="26"/>
          <w:szCs w:val="26"/>
        </w:rPr>
        <w:t xml:space="preserve"> - толщина слоя АХОВ, м.</w:t>
      </w:r>
    </w:p>
    <w:p w:rsidR="00402D22" w:rsidRPr="00402D22" w:rsidRDefault="00402D22" w:rsidP="00402D22">
      <w:pPr>
        <w:shd w:val="clear" w:color="auto" w:fill="FFFFFF"/>
        <w:spacing w:before="120"/>
        <w:ind w:firstLine="720"/>
        <w:jc w:val="center"/>
        <w:rPr>
          <w:color w:val="000000" w:themeColor="text1"/>
          <w:sz w:val="26"/>
          <w:szCs w:val="26"/>
        </w:rPr>
      </w:pPr>
      <w:r w:rsidRPr="00402D22">
        <w:rPr>
          <w:i/>
          <w:color w:val="000000" w:themeColor="text1"/>
          <w:sz w:val="26"/>
          <w:szCs w:val="26"/>
          <w:lang w:val="en-US"/>
        </w:rPr>
        <w:t>Q</w:t>
      </w:r>
      <w:r w:rsidRPr="00402D22">
        <w:rPr>
          <w:i/>
          <w:color w:val="000000" w:themeColor="text1"/>
          <w:sz w:val="26"/>
          <w:szCs w:val="26"/>
          <w:vertAlign w:val="subscript"/>
        </w:rPr>
        <w:t>э2</w:t>
      </w:r>
      <w:r w:rsidRPr="00402D22">
        <w:rPr>
          <w:color w:val="000000" w:themeColor="text1"/>
          <w:sz w:val="26"/>
          <w:szCs w:val="26"/>
        </w:rPr>
        <w:t>= 0,82х0,025х0,04х1,0х1,0х1,0х1,0х 587,4 = 0,48 т</w:t>
      </w:r>
    </w:p>
    <w:p w:rsidR="00402D22" w:rsidRPr="00402D22" w:rsidRDefault="00402D22" w:rsidP="00402D22">
      <w:pPr>
        <w:shd w:val="clear" w:color="auto" w:fill="FFFFFF"/>
        <w:spacing w:before="120"/>
        <w:ind w:firstLine="720"/>
        <w:jc w:val="both"/>
        <w:rPr>
          <w:color w:val="000000" w:themeColor="text1"/>
          <w:sz w:val="26"/>
          <w:szCs w:val="26"/>
        </w:rPr>
      </w:pPr>
      <w:r w:rsidRPr="00402D22">
        <w:rPr>
          <w:color w:val="000000" w:themeColor="text1"/>
          <w:sz w:val="26"/>
          <w:szCs w:val="26"/>
        </w:rPr>
        <w:t xml:space="preserve">3 Время испарения </w:t>
      </w:r>
      <w:r w:rsidRPr="00402D22">
        <w:rPr>
          <w:i/>
          <w:color w:val="000000" w:themeColor="text1"/>
          <w:sz w:val="26"/>
          <w:szCs w:val="26"/>
        </w:rPr>
        <w:t>Т,</w:t>
      </w:r>
      <w:r w:rsidRPr="00402D22">
        <w:rPr>
          <w:color w:val="000000" w:themeColor="text1"/>
          <w:sz w:val="26"/>
          <w:szCs w:val="26"/>
        </w:rPr>
        <w:t>ч АХОВ с площади разлива</w:t>
      </w:r>
    </w:p>
    <w:p w:rsidR="00402D22" w:rsidRPr="00402D22" w:rsidRDefault="00402D22" w:rsidP="00402D22">
      <w:pPr>
        <w:shd w:val="clear" w:color="auto" w:fill="FFFFFF"/>
        <w:spacing w:before="120"/>
        <w:ind w:firstLine="720"/>
        <w:jc w:val="center"/>
        <w:rPr>
          <w:color w:val="000000" w:themeColor="text1"/>
          <w:sz w:val="26"/>
          <w:szCs w:val="26"/>
        </w:rPr>
      </w:pPr>
      <w:r w:rsidRPr="00402D22">
        <w:rPr>
          <w:noProof/>
          <w:color w:val="000000" w:themeColor="text1"/>
          <w:sz w:val="26"/>
          <w:szCs w:val="26"/>
          <w:vertAlign w:val="subscript"/>
          <w:lang w:eastAsia="ru-RU"/>
        </w:rPr>
        <w:drawing>
          <wp:inline distT="0" distB="0" distL="0" distR="0">
            <wp:extent cx="842645" cy="405765"/>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2645" cy="405765"/>
                    </a:xfrm>
                    <a:prstGeom prst="rect">
                      <a:avLst/>
                    </a:prstGeom>
                    <a:noFill/>
                    <a:ln>
                      <a:noFill/>
                    </a:ln>
                  </pic:spPr>
                </pic:pic>
              </a:graphicData>
            </a:graphic>
          </wp:inline>
        </w:drawing>
      </w:r>
      <w:r w:rsidRPr="00402D22">
        <w:rPr>
          <w:color w:val="000000" w:themeColor="text1"/>
          <w:sz w:val="26"/>
          <w:szCs w:val="26"/>
        </w:rPr>
        <w:t>,</w:t>
      </w:r>
    </w:p>
    <w:p w:rsidR="00402D22" w:rsidRPr="00402D22" w:rsidRDefault="00402D22" w:rsidP="00402D22">
      <w:pPr>
        <w:shd w:val="clear" w:color="auto" w:fill="FFFFFF"/>
        <w:spacing w:before="120"/>
        <w:ind w:firstLine="720"/>
        <w:jc w:val="both"/>
        <w:rPr>
          <w:color w:val="000000" w:themeColor="text1"/>
          <w:sz w:val="26"/>
          <w:szCs w:val="26"/>
        </w:rPr>
      </w:pPr>
      <w:r w:rsidRPr="00402D22">
        <w:rPr>
          <w:i/>
          <w:color w:val="000000" w:themeColor="text1"/>
          <w:sz w:val="26"/>
          <w:szCs w:val="26"/>
        </w:rPr>
        <w:t>Т</w:t>
      </w:r>
      <w:r w:rsidRPr="00402D22">
        <w:rPr>
          <w:color w:val="000000" w:themeColor="text1"/>
          <w:sz w:val="26"/>
          <w:szCs w:val="26"/>
        </w:rPr>
        <w:t xml:space="preserve"> = 1,36 ч</w:t>
      </w:r>
    </w:p>
    <w:p w:rsidR="00402D22" w:rsidRPr="00402D22" w:rsidRDefault="00402D22" w:rsidP="00402D22">
      <w:pPr>
        <w:shd w:val="clear" w:color="auto" w:fill="FFFFFF"/>
        <w:spacing w:before="120"/>
        <w:ind w:firstLine="720"/>
        <w:jc w:val="both"/>
        <w:rPr>
          <w:color w:val="000000" w:themeColor="text1"/>
          <w:sz w:val="26"/>
          <w:szCs w:val="26"/>
        </w:rPr>
      </w:pPr>
      <w:r w:rsidRPr="00402D22">
        <w:rPr>
          <w:color w:val="000000" w:themeColor="text1"/>
          <w:sz w:val="26"/>
          <w:szCs w:val="26"/>
        </w:rPr>
        <w:t>4 Глубина зоны заражения первичным облаком принимается по приложению В СП 165.1325800.2014</w:t>
      </w:r>
    </w:p>
    <w:p w:rsidR="00402D22" w:rsidRPr="00402D22" w:rsidRDefault="00402D22" w:rsidP="00402D22">
      <w:pPr>
        <w:shd w:val="clear" w:color="auto" w:fill="FFFFFF"/>
        <w:spacing w:before="120"/>
        <w:ind w:firstLine="720"/>
        <w:jc w:val="both"/>
        <w:rPr>
          <w:color w:val="000000" w:themeColor="text1"/>
          <w:sz w:val="26"/>
          <w:szCs w:val="26"/>
        </w:rPr>
      </w:pPr>
      <w:r w:rsidRPr="00402D22">
        <w:rPr>
          <w:i/>
          <w:color w:val="000000" w:themeColor="text1"/>
          <w:sz w:val="26"/>
          <w:szCs w:val="26"/>
        </w:rPr>
        <w:t>Г</w:t>
      </w:r>
      <w:r w:rsidRPr="00402D22">
        <w:rPr>
          <w:color w:val="000000" w:themeColor="text1"/>
          <w:sz w:val="26"/>
          <w:szCs w:val="26"/>
          <w:vertAlign w:val="subscript"/>
        </w:rPr>
        <w:t>1</w:t>
      </w:r>
      <w:r w:rsidRPr="00402D22">
        <w:rPr>
          <w:color w:val="000000" w:themeColor="text1"/>
          <w:sz w:val="26"/>
          <w:szCs w:val="26"/>
        </w:rPr>
        <w:t xml:space="preserve"> = 1,45 км</w:t>
      </w:r>
    </w:p>
    <w:p w:rsidR="00402D22" w:rsidRPr="00402D22" w:rsidRDefault="00402D22" w:rsidP="00402D22">
      <w:pPr>
        <w:shd w:val="clear" w:color="auto" w:fill="FFFFFF"/>
        <w:spacing w:before="120"/>
        <w:ind w:firstLine="720"/>
        <w:jc w:val="both"/>
        <w:rPr>
          <w:color w:val="000000" w:themeColor="text1"/>
          <w:sz w:val="26"/>
          <w:szCs w:val="26"/>
        </w:rPr>
      </w:pPr>
      <w:r w:rsidRPr="00402D22">
        <w:rPr>
          <w:color w:val="000000" w:themeColor="text1"/>
          <w:sz w:val="26"/>
          <w:szCs w:val="26"/>
        </w:rPr>
        <w:t>5 Глубина зоны заражения вторичным облаком принимается по приложению В СП 165.1325800.2014</w:t>
      </w:r>
    </w:p>
    <w:p w:rsidR="00402D22" w:rsidRPr="00402D22" w:rsidRDefault="00402D22" w:rsidP="00402D22">
      <w:pPr>
        <w:shd w:val="clear" w:color="auto" w:fill="FFFFFF"/>
        <w:spacing w:before="120"/>
        <w:ind w:firstLine="720"/>
        <w:jc w:val="both"/>
        <w:rPr>
          <w:color w:val="000000" w:themeColor="text1"/>
          <w:sz w:val="26"/>
          <w:szCs w:val="26"/>
        </w:rPr>
      </w:pPr>
      <w:r w:rsidRPr="00402D22">
        <w:rPr>
          <w:i/>
          <w:color w:val="000000" w:themeColor="text1"/>
          <w:sz w:val="26"/>
          <w:szCs w:val="26"/>
        </w:rPr>
        <w:t>Г</w:t>
      </w:r>
      <w:r w:rsidRPr="00402D22">
        <w:rPr>
          <w:color w:val="000000" w:themeColor="text1"/>
          <w:sz w:val="26"/>
          <w:szCs w:val="26"/>
          <w:vertAlign w:val="subscript"/>
        </w:rPr>
        <w:t>2</w:t>
      </w:r>
      <w:r w:rsidRPr="00402D22">
        <w:rPr>
          <w:color w:val="000000" w:themeColor="text1"/>
          <w:sz w:val="26"/>
          <w:szCs w:val="26"/>
        </w:rPr>
        <w:t xml:space="preserve"> = 3,05 км</w:t>
      </w:r>
    </w:p>
    <w:p w:rsidR="00402D22" w:rsidRPr="00402D22" w:rsidRDefault="00402D22" w:rsidP="00402D22">
      <w:pPr>
        <w:shd w:val="clear" w:color="auto" w:fill="FFFFFF"/>
        <w:spacing w:before="120"/>
        <w:ind w:firstLine="720"/>
        <w:jc w:val="both"/>
        <w:rPr>
          <w:color w:val="000000" w:themeColor="text1"/>
          <w:sz w:val="26"/>
          <w:szCs w:val="26"/>
        </w:rPr>
      </w:pPr>
      <w:r w:rsidRPr="00402D22">
        <w:rPr>
          <w:color w:val="000000" w:themeColor="text1"/>
          <w:sz w:val="26"/>
          <w:szCs w:val="26"/>
        </w:rPr>
        <w:t>6 Полная глубина зоны заражения</w:t>
      </w:r>
    </w:p>
    <w:p w:rsidR="00402D22" w:rsidRPr="00402D22" w:rsidRDefault="00402D22" w:rsidP="00402D22">
      <w:pPr>
        <w:shd w:val="clear" w:color="auto" w:fill="FFFFFF"/>
        <w:spacing w:before="120"/>
        <w:ind w:firstLine="720"/>
        <w:jc w:val="center"/>
        <w:rPr>
          <w:color w:val="000000" w:themeColor="text1"/>
          <w:sz w:val="26"/>
          <w:szCs w:val="26"/>
        </w:rPr>
      </w:pPr>
      <w:r w:rsidRPr="00402D22">
        <w:rPr>
          <w:noProof/>
          <w:color w:val="000000" w:themeColor="text1"/>
          <w:sz w:val="26"/>
          <w:szCs w:val="26"/>
          <w:vertAlign w:val="subscript"/>
          <w:lang w:eastAsia="ru-RU"/>
        </w:rPr>
        <w:drawing>
          <wp:inline distT="0" distB="0" distL="0" distR="0">
            <wp:extent cx="906145" cy="191135"/>
            <wp:effectExtent l="0" t="0" r="8255"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6145" cy="191135"/>
                    </a:xfrm>
                    <a:prstGeom prst="rect">
                      <a:avLst/>
                    </a:prstGeom>
                    <a:noFill/>
                    <a:ln>
                      <a:noFill/>
                    </a:ln>
                  </pic:spPr>
                </pic:pic>
              </a:graphicData>
            </a:graphic>
          </wp:inline>
        </w:drawing>
      </w:r>
      <w:r w:rsidRPr="00402D22">
        <w:rPr>
          <w:color w:val="000000" w:themeColor="text1"/>
          <w:sz w:val="26"/>
          <w:szCs w:val="26"/>
        </w:rPr>
        <w:t>,</w:t>
      </w:r>
    </w:p>
    <w:p w:rsidR="00402D22" w:rsidRPr="00402D22" w:rsidRDefault="00402D22" w:rsidP="00402D22">
      <w:pPr>
        <w:shd w:val="clear" w:color="auto" w:fill="FFFFFF"/>
        <w:spacing w:before="120"/>
        <w:ind w:firstLine="720"/>
        <w:jc w:val="both"/>
        <w:rPr>
          <w:color w:val="000000" w:themeColor="text1"/>
          <w:sz w:val="26"/>
          <w:szCs w:val="26"/>
        </w:rPr>
      </w:pPr>
      <w:r w:rsidRPr="00402D22">
        <w:rPr>
          <w:color w:val="000000" w:themeColor="text1"/>
          <w:sz w:val="26"/>
          <w:szCs w:val="26"/>
        </w:rPr>
        <w:t xml:space="preserve">где </w:t>
      </w:r>
      <w:r w:rsidRPr="00402D22">
        <w:rPr>
          <w:noProof/>
          <w:color w:val="000000" w:themeColor="text1"/>
          <w:sz w:val="26"/>
          <w:szCs w:val="26"/>
          <w:vertAlign w:val="subscript"/>
          <w:lang w:eastAsia="ru-RU"/>
        </w:rPr>
        <w:drawing>
          <wp:inline distT="0" distB="0" distL="0" distR="0">
            <wp:extent cx="191135" cy="15875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58750"/>
                    </a:xfrm>
                    <a:prstGeom prst="rect">
                      <a:avLst/>
                    </a:prstGeom>
                    <a:noFill/>
                    <a:ln>
                      <a:noFill/>
                    </a:ln>
                  </pic:spPr>
                </pic:pic>
              </a:graphicData>
            </a:graphic>
          </wp:inline>
        </w:drawing>
      </w:r>
      <w:r w:rsidRPr="00402D22">
        <w:rPr>
          <w:color w:val="000000" w:themeColor="text1"/>
          <w:sz w:val="26"/>
          <w:szCs w:val="26"/>
        </w:rPr>
        <w:t xml:space="preserve"> - наибольший, </w:t>
      </w:r>
    </w:p>
    <w:p w:rsidR="00402D22" w:rsidRPr="00402D22" w:rsidRDefault="00402D22" w:rsidP="00402D22">
      <w:pPr>
        <w:shd w:val="clear" w:color="auto" w:fill="FFFFFF"/>
        <w:spacing w:before="120"/>
        <w:ind w:left="1104" w:hanging="384"/>
        <w:jc w:val="both"/>
        <w:rPr>
          <w:color w:val="000000" w:themeColor="text1"/>
          <w:sz w:val="26"/>
          <w:szCs w:val="26"/>
        </w:rPr>
      </w:pPr>
      <w:r w:rsidRPr="00402D22">
        <w:rPr>
          <w:noProof/>
          <w:color w:val="000000" w:themeColor="text1"/>
          <w:sz w:val="26"/>
          <w:szCs w:val="26"/>
          <w:vertAlign w:val="subscript"/>
          <w:lang w:eastAsia="ru-RU"/>
        </w:rPr>
        <w:drawing>
          <wp:inline distT="0" distB="0" distL="0" distR="0">
            <wp:extent cx="207010" cy="158750"/>
            <wp:effectExtent l="0" t="0" r="254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010" cy="158750"/>
                    </a:xfrm>
                    <a:prstGeom prst="rect">
                      <a:avLst/>
                    </a:prstGeom>
                    <a:noFill/>
                    <a:ln>
                      <a:noFill/>
                    </a:ln>
                  </pic:spPr>
                </pic:pic>
              </a:graphicData>
            </a:graphic>
          </wp:inline>
        </w:drawing>
      </w:r>
      <w:r w:rsidRPr="00402D22">
        <w:rPr>
          <w:color w:val="000000" w:themeColor="text1"/>
          <w:sz w:val="26"/>
          <w:szCs w:val="26"/>
        </w:rPr>
        <w:t xml:space="preserve"> - наименьший из размеров </w:t>
      </w:r>
      <w:r w:rsidRPr="00402D22">
        <w:rPr>
          <w:noProof/>
          <w:color w:val="000000" w:themeColor="text1"/>
          <w:sz w:val="26"/>
          <w:szCs w:val="26"/>
          <w:vertAlign w:val="subscript"/>
          <w:lang w:eastAsia="ru-RU"/>
        </w:rPr>
        <w:drawing>
          <wp:inline distT="0" distB="0" distL="0" distR="0">
            <wp:extent cx="182880" cy="207010"/>
            <wp:effectExtent l="0" t="0" r="7620" b="254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07010"/>
                    </a:xfrm>
                    <a:prstGeom prst="rect">
                      <a:avLst/>
                    </a:prstGeom>
                    <a:noFill/>
                    <a:ln>
                      <a:noFill/>
                    </a:ln>
                  </pic:spPr>
                </pic:pic>
              </a:graphicData>
            </a:graphic>
          </wp:inline>
        </w:drawing>
      </w:r>
      <w:r w:rsidRPr="00402D22">
        <w:rPr>
          <w:color w:val="000000" w:themeColor="text1"/>
          <w:sz w:val="26"/>
          <w:szCs w:val="26"/>
        </w:rPr>
        <w:t xml:space="preserve"> и </w:t>
      </w:r>
      <w:r w:rsidRPr="00402D22">
        <w:rPr>
          <w:noProof/>
          <w:color w:val="000000" w:themeColor="text1"/>
          <w:sz w:val="26"/>
          <w:szCs w:val="26"/>
          <w:vertAlign w:val="subscript"/>
          <w:lang w:eastAsia="ru-RU"/>
        </w:rPr>
        <w:drawing>
          <wp:inline distT="0" distB="0" distL="0" distR="0">
            <wp:extent cx="207010" cy="207010"/>
            <wp:effectExtent l="0" t="0" r="2540" b="254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010" cy="207010"/>
                    </a:xfrm>
                    <a:prstGeom prst="rect">
                      <a:avLst/>
                    </a:prstGeom>
                    <a:noFill/>
                    <a:ln>
                      <a:noFill/>
                    </a:ln>
                  </pic:spPr>
                </pic:pic>
              </a:graphicData>
            </a:graphic>
          </wp:inline>
        </w:drawing>
      </w:r>
    </w:p>
    <w:p w:rsidR="00402D22" w:rsidRPr="00402D22" w:rsidRDefault="00402D22" w:rsidP="00402D22">
      <w:pPr>
        <w:shd w:val="clear" w:color="auto" w:fill="FFFFFF"/>
        <w:spacing w:before="120"/>
        <w:ind w:firstLine="720"/>
        <w:jc w:val="both"/>
        <w:rPr>
          <w:color w:val="000000" w:themeColor="text1"/>
          <w:sz w:val="26"/>
          <w:szCs w:val="26"/>
        </w:rPr>
      </w:pPr>
      <w:r w:rsidRPr="00402D22">
        <w:rPr>
          <w:i/>
          <w:color w:val="000000" w:themeColor="text1"/>
          <w:sz w:val="26"/>
          <w:szCs w:val="26"/>
        </w:rPr>
        <w:t>Г</w:t>
      </w:r>
      <w:r w:rsidRPr="00402D22">
        <w:rPr>
          <w:color w:val="000000" w:themeColor="text1"/>
          <w:sz w:val="26"/>
          <w:szCs w:val="26"/>
        </w:rPr>
        <w:t xml:space="preserve"> = 3,8 км</w:t>
      </w:r>
    </w:p>
    <w:p w:rsidR="00402D22" w:rsidRPr="00402D22" w:rsidRDefault="00402D22" w:rsidP="00402D22">
      <w:pPr>
        <w:shd w:val="clear" w:color="auto" w:fill="FFFFFF"/>
        <w:spacing w:before="120"/>
        <w:ind w:firstLine="720"/>
        <w:jc w:val="both"/>
        <w:rPr>
          <w:color w:val="000000" w:themeColor="text1"/>
          <w:sz w:val="26"/>
          <w:szCs w:val="26"/>
        </w:rPr>
      </w:pPr>
      <w:r w:rsidRPr="00402D22">
        <w:rPr>
          <w:color w:val="000000" w:themeColor="text1"/>
          <w:sz w:val="26"/>
          <w:szCs w:val="26"/>
        </w:rPr>
        <w:t>7 Глубина переноса воздушных масс через 1 час после начала аварии</w:t>
      </w:r>
    </w:p>
    <w:p w:rsidR="00402D22" w:rsidRPr="00402D22" w:rsidRDefault="00402D22" w:rsidP="00402D22">
      <w:pPr>
        <w:shd w:val="clear" w:color="auto" w:fill="FFFFFF"/>
        <w:spacing w:before="120"/>
        <w:ind w:firstLine="720"/>
        <w:jc w:val="center"/>
        <w:rPr>
          <w:color w:val="000000" w:themeColor="text1"/>
          <w:sz w:val="26"/>
          <w:szCs w:val="26"/>
        </w:rPr>
      </w:pPr>
      <w:r w:rsidRPr="00402D22">
        <w:rPr>
          <w:noProof/>
          <w:color w:val="000000" w:themeColor="text1"/>
          <w:sz w:val="26"/>
          <w:szCs w:val="26"/>
          <w:vertAlign w:val="subscript"/>
          <w:lang w:eastAsia="ru-RU"/>
        </w:rPr>
        <w:drawing>
          <wp:inline distT="0" distB="0" distL="0" distR="0">
            <wp:extent cx="548640" cy="207010"/>
            <wp:effectExtent l="0" t="0" r="3810" b="254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 cy="207010"/>
                    </a:xfrm>
                    <a:prstGeom prst="rect">
                      <a:avLst/>
                    </a:prstGeom>
                    <a:noFill/>
                    <a:ln>
                      <a:noFill/>
                    </a:ln>
                  </pic:spPr>
                </pic:pic>
              </a:graphicData>
            </a:graphic>
          </wp:inline>
        </w:drawing>
      </w:r>
      <w:r w:rsidRPr="00402D22">
        <w:rPr>
          <w:color w:val="000000" w:themeColor="text1"/>
          <w:sz w:val="26"/>
          <w:szCs w:val="26"/>
        </w:rPr>
        <w:t>,</w:t>
      </w:r>
    </w:p>
    <w:p w:rsidR="00402D22" w:rsidRPr="00402D22" w:rsidRDefault="00402D22" w:rsidP="00402D22">
      <w:pPr>
        <w:shd w:val="clear" w:color="auto" w:fill="FFFFFF"/>
        <w:spacing w:before="120"/>
        <w:ind w:firstLine="720"/>
        <w:jc w:val="both"/>
        <w:rPr>
          <w:color w:val="000000" w:themeColor="text1"/>
          <w:sz w:val="26"/>
          <w:szCs w:val="26"/>
        </w:rPr>
      </w:pPr>
      <w:r w:rsidRPr="00402D22">
        <w:rPr>
          <w:color w:val="000000" w:themeColor="text1"/>
          <w:sz w:val="26"/>
          <w:szCs w:val="26"/>
        </w:rPr>
        <w:t xml:space="preserve">где </w:t>
      </w:r>
      <w:r w:rsidRPr="00402D22">
        <w:rPr>
          <w:noProof/>
          <w:color w:val="000000" w:themeColor="text1"/>
          <w:sz w:val="26"/>
          <w:szCs w:val="26"/>
          <w:lang w:eastAsia="ru-RU"/>
        </w:rPr>
        <w:drawing>
          <wp:inline distT="0" distB="0" distL="0" distR="0">
            <wp:extent cx="174625" cy="17462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625" cy="174625"/>
                    </a:xfrm>
                    <a:prstGeom prst="rect">
                      <a:avLst/>
                    </a:prstGeom>
                    <a:noFill/>
                    <a:ln>
                      <a:noFill/>
                    </a:ln>
                  </pic:spPr>
                </pic:pic>
              </a:graphicData>
            </a:graphic>
          </wp:inline>
        </w:drawing>
      </w:r>
      <w:r w:rsidRPr="00402D22">
        <w:rPr>
          <w:color w:val="000000" w:themeColor="text1"/>
          <w:sz w:val="26"/>
          <w:szCs w:val="26"/>
        </w:rPr>
        <w:t xml:space="preserve"> - время от начала аварии, ч;</w:t>
      </w:r>
    </w:p>
    <w:p w:rsidR="00402D22" w:rsidRPr="00402D22" w:rsidRDefault="00402D22" w:rsidP="00402D22">
      <w:pPr>
        <w:shd w:val="clear" w:color="auto" w:fill="FFFFFF"/>
        <w:spacing w:before="120"/>
        <w:ind w:firstLine="720"/>
        <w:jc w:val="both"/>
        <w:rPr>
          <w:color w:val="000000" w:themeColor="text1"/>
          <w:sz w:val="26"/>
          <w:szCs w:val="26"/>
        </w:rPr>
      </w:pPr>
      <w:r w:rsidRPr="00402D22">
        <w:rPr>
          <w:noProof/>
          <w:color w:val="000000" w:themeColor="text1"/>
          <w:sz w:val="26"/>
          <w:szCs w:val="26"/>
          <w:lang w:eastAsia="ru-RU"/>
        </w:rPr>
        <w:drawing>
          <wp:inline distT="0" distB="0" distL="0" distR="0">
            <wp:extent cx="111125" cy="127000"/>
            <wp:effectExtent l="0" t="0" r="3175" b="635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125" cy="127000"/>
                    </a:xfrm>
                    <a:prstGeom prst="rect">
                      <a:avLst/>
                    </a:prstGeom>
                    <a:noFill/>
                    <a:ln>
                      <a:noFill/>
                    </a:ln>
                  </pic:spPr>
                </pic:pic>
              </a:graphicData>
            </a:graphic>
          </wp:inline>
        </w:drawing>
      </w:r>
      <w:r w:rsidRPr="00402D22">
        <w:rPr>
          <w:color w:val="000000" w:themeColor="text1"/>
          <w:sz w:val="26"/>
          <w:szCs w:val="26"/>
        </w:rPr>
        <w:t xml:space="preserve"> - скорость переноса переднего фронта зараженного воздуха при данной скорости ветра и степени вертикальной устойчивости воздуха, км/ч.</w:t>
      </w:r>
    </w:p>
    <w:p w:rsidR="00402D22" w:rsidRPr="00402D22" w:rsidRDefault="00402D22" w:rsidP="00402D22">
      <w:pPr>
        <w:shd w:val="clear" w:color="auto" w:fill="FFFFFF"/>
        <w:spacing w:before="120"/>
        <w:ind w:firstLine="720"/>
        <w:jc w:val="both"/>
        <w:rPr>
          <w:color w:val="000000" w:themeColor="text1"/>
          <w:sz w:val="26"/>
          <w:szCs w:val="26"/>
        </w:rPr>
      </w:pPr>
      <w:r w:rsidRPr="00402D22">
        <w:rPr>
          <w:i/>
          <w:color w:val="000000" w:themeColor="text1"/>
          <w:sz w:val="26"/>
          <w:szCs w:val="26"/>
        </w:rPr>
        <w:t>Г</w:t>
      </w:r>
      <w:r w:rsidRPr="00402D22">
        <w:rPr>
          <w:color w:val="000000" w:themeColor="text1"/>
          <w:sz w:val="26"/>
          <w:szCs w:val="26"/>
        </w:rPr>
        <w:t>п = 5,0 км</w:t>
      </w:r>
    </w:p>
    <w:p w:rsidR="00402D22" w:rsidRPr="00402D22" w:rsidRDefault="00402D22" w:rsidP="00402D22">
      <w:pPr>
        <w:shd w:val="clear" w:color="auto" w:fill="FFFFFF"/>
        <w:spacing w:before="120"/>
        <w:ind w:firstLine="720"/>
        <w:jc w:val="both"/>
        <w:rPr>
          <w:color w:val="000000" w:themeColor="text1"/>
          <w:sz w:val="26"/>
          <w:szCs w:val="26"/>
        </w:rPr>
      </w:pPr>
      <w:r w:rsidRPr="00402D22">
        <w:rPr>
          <w:color w:val="000000" w:themeColor="text1"/>
          <w:sz w:val="26"/>
          <w:szCs w:val="26"/>
        </w:rPr>
        <w:lastRenderedPageBreak/>
        <w:t xml:space="preserve">Окончательная расчетная глубина зоны заражения принимается равной меньшему значению из </w:t>
      </w:r>
      <w:r w:rsidRPr="00402D22">
        <w:rPr>
          <w:i/>
          <w:color w:val="000000" w:themeColor="text1"/>
          <w:sz w:val="26"/>
          <w:szCs w:val="26"/>
        </w:rPr>
        <w:t>Г</w:t>
      </w:r>
      <w:r w:rsidRPr="00402D22">
        <w:rPr>
          <w:color w:val="000000" w:themeColor="text1"/>
          <w:sz w:val="26"/>
          <w:szCs w:val="26"/>
        </w:rPr>
        <w:t xml:space="preserve"> и </w:t>
      </w:r>
      <w:r w:rsidRPr="00402D22">
        <w:rPr>
          <w:i/>
          <w:color w:val="000000" w:themeColor="text1"/>
          <w:sz w:val="26"/>
          <w:szCs w:val="26"/>
        </w:rPr>
        <w:t>Г</w:t>
      </w:r>
      <w:r w:rsidRPr="00402D22">
        <w:rPr>
          <w:color w:val="000000" w:themeColor="text1"/>
          <w:sz w:val="26"/>
          <w:szCs w:val="26"/>
        </w:rPr>
        <w:t>п, а именно 3,8 км.</w:t>
      </w:r>
    </w:p>
    <w:p w:rsidR="00402D22" w:rsidRPr="00402D22" w:rsidRDefault="00402D22" w:rsidP="00402D22">
      <w:pPr>
        <w:spacing w:before="120"/>
        <w:ind w:firstLine="720"/>
        <w:jc w:val="both"/>
        <w:rPr>
          <w:color w:val="000000" w:themeColor="text1"/>
          <w:sz w:val="26"/>
          <w:szCs w:val="26"/>
          <w:u w:val="single"/>
        </w:rPr>
      </w:pPr>
      <w:r w:rsidRPr="00402D22">
        <w:rPr>
          <w:color w:val="000000" w:themeColor="text1"/>
          <w:sz w:val="26"/>
          <w:szCs w:val="26"/>
          <w:u w:val="single"/>
        </w:rPr>
        <w:t>Сценарий 2</w:t>
      </w:r>
    </w:p>
    <w:p w:rsidR="00402D22" w:rsidRPr="00402D22" w:rsidRDefault="00402D22" w:rsidP="00402D22">
      <w:pPr>
        <w:ind w:firstLine="720"/>
        <w:jc w:val="both"/>
        <w:rPr>
          <w:bCs/>
          <w:color w:val="000000" w:themeColor="text1"/>
          <w:sz w:val="26"/>
          <w:szCs w:val="26"/>
        </w:rPr>
      </w:pPr>
      <w:r w:rsidRPr="00402D22">
        <w:rPr>
          <w:bCs/>
          <w:color w:val="000000" w:themeColor="text1"/>
          <w:sz w:val="26"/>
          <w:szCs w:val="26"/>
        </w:rPr>
        <w:t>При моделировании аварийной обстановки на автодороге по данному сценарию были использованы следующие условия:</w:t>
      </w:r>
    </w:p>
    <w:p w:rsidR="00402D22" w:rsidRPr="00402D22" w:rsidRDefault="00402D22" w:rsidP="00402D22">
      <w:pPr>
        <w:numPr>
          <w:ilvl w:val="0"/>
          <w:numId w:val="26"/>
        </w:numPr>
        <w:tabs>
          <w:tab w:val="left" w:pos="1038"/>
        </w:tabs>
        <w:suppressAutoHyphens w:val="0"/>
        <w:jc w:val="both"/>
        <w:rPr>
          <w:color w:val="000000" w:themeColor="text1"/>
          <w:sz w:val="26"/>
          <w:szCs w:val="26"/>
          <w:lang w:eastAsia="ja-JP"/>
        </w:rPr>
      </w:pPr>
      <w:r w:rsidRPr="00402D22">
        <w:rPr>
          <w:color w:val="000000" w:themeColor="text1"/>
          <w:sz w:val="26"/>
          <w:szCs w:val="26"/>
          <w:lang w:eastAsia="ja-JP"/>
        </w:rPr>
        <w:t>аварийно-химическое опасное вещество – сжиженный хлор;</w:t>
      </w:r>
    </w:p>
    <w:p w:rsidR="00402D22" w:rsidRPr="00402D22" w:rsidRDefault="00402D22" w:rsidP="00402D22">
      <w:pPr>
        <w:numPr>
          <w:ilvl w:val="0"/>
          <w:numId w:val="26"/>
        </w:numPr>
        <w:tabs>
          <w:tab w:val="left" w:pos="1038"/>
        </w:tabs>
        <w:suppressAutoHyphens w:val="0"/>
        <w:jc w:val="both"/>
        <w:rPr>
          <w:color w:val="000000" w:themeColor="text1"/>
          <w:sz w:val="26"/>
          <w:szCs w:val="26"/>
          <w:lang w:eastAsia="ja-JP"/>
        </w:rPr>
      </w:pPr>
      <w:r w:rsidRPr="00402D22">
        <w:rPr>
          <w:color w:val="000000" w:themeColor="text1"/>
          <w:sz w:val="26"/>
          <w:szCs w:val="26"/>
          <w:lang w:eastAsia="ja-JP"/>
        </w:rPr>
        <w:t>АХОВ транспортируется в баллонах для перевозки сжиженного хлора;</w:t>
      </w:r>
    </w:p>
    <w:p w:rsidR="00402D22" w:rsidRPr="00402D22" w:rsidRDefault="00402D22" w:rsidP="00402D22">
      <w:pPr>
        <w:numPr>
          <w:ilvl w:val="0"/>
          <w:numId w:val="26"/>
        </w:numPr>
        <w:tabs>
          <w:tab w:val="left" w:pos="1038"/>
        </w:tabs>
        <w:suppressAutoHyphens w:val="0"/>
        <w:jc w:val="both"/>
        <w:rPr>
          <w:color w:val="000000" w:themeColor="text1"/>
          <w:sz w:val="26"/>
          <w:szCs w:val="26"/>
          <w:lang w:eastAsia="ja-JP"/>
        </w:rPr>
      </w:pPr>
      <w:r w:rsidRPr="00402D22">
        <w:rPr>
          <w:color w:val="000000" w:themeColor="text1"/>
          <w:sz w:val="26"/>
          <w:szCs w:val="26"/>
          <w:lang w:eastAsia="ja-JP"/>
        </w:rPr>
        <w:t>полное разрушение баллона при аварии;</w:t>
      </w:r>
    </w:p>
    <w:p w:rsidR="00402D22" w:rsidRPr="00402D22" w:rsidRDefault="00402D22" w:rsidP="00402D22">
      <w:pPr>
        <w:numPr>
          <w:ilvl w:val="0"/>
          <w:numId w:val="26"/>
        </w:numPr>
        <w:tabs>
          <w:tab w:val="left" w:pos="1038"/>
        </w:tabs>
        <w:suppressAutoHyphens w:val="0"/>
        <w:jc w:val="both"/>
        <w:rPr>
          <w:color w:val="000000" w:themeColor="text1"/>
          <w:sz w:val="26"/>
          <w:szCs w:val="26"/>
          <w:lang w:eastAsia="ja-JP"/>
        </w:rPr>
      </w:pPr>
      <w:r w:rsidRPr="00402D22">
        <w:rPr>
          <w:color w:val="000000" w:themeColor="text1"/>
          <w:sz w:val="26"/>
          <w:szCs w:val="26"/>
          <w:lang w:eastAsia="ja-JP"/>
        </w:rPr>
        <w:t>масса жидкого хлора в баллоне составляет 0,96 т;</w:t>
      </w:r>
    </w:p>
    <w:p w:rsidR="00402D22" w:rsidRPr="00402D22" w:rsidRDefault="00402D22" w:rsidP="00402D22">
      <w:pPr>
        <w:numPr>
          <w:ilvl w:val="0"/>
          <w:numId w:val="27"/>
        </w:numPr>
        <w:tabs>
          <w:tab w:val="left" w:pos="1038"/>
        </w:tabs>
        <w:suppressAutoHyphens w:val="0"/>
        <w:jc w:val="both"/>
        <w:rPr>
          <w:color w:val="000000" w:themeColor="text1"/>
          <w:sz w:val="26"/>
          <w:szCs w:val="26"/>
          <w:lang w:eastAsia="ja-JP"/>
        </w:rPr>
      </w:pPr>
      <w:r w:rsidRPr="00402D22">
        <w:rPr>
          <w:color w:val="000000" w:themeColor="text1"/>
          <w:sz w:val="26"/>
          <w:szCs w:val="26"/>
          <w:lang w:eastAsia="ja-JP"/>
        </w:rPr>
        <w:t xml:space="preserve">направление ветра – в направлении объекта. </w:t>
      </w:r>
    </w:p>
    <w:p w:rsidR="00402D22" w:rsidRPr="00402D22" w:rsidRDefault="00402D22" w:rsidP="00402D22">
      <w:pPr>
        <w:spacing w:before="120"/>
        <w:ind w:firstLine="720"/>
        <w:jc w:val="both"/>
        <w:rPr>
          <w:bCs/>
          <w:color w:val="000000" w:themeColor="text1"/>
          <w:sz w:val="26"/>
          <w:szCs w:val="26"/>
          <w:u w:val="single"/>
        </w:rPr>
      </w:pPr>
      <w:r w:rsidRPr="00402D22">
        <w:rPr>
          <w:bCs/>
          <w:color w:val="000000" w:themeColor="text1"/>
          <w:sz w:val="26"/>
          <w:szCs w:val="26"/>
          <w:u w:val="single"/>
        </w:rPr>
        <w:t>Расчет</w:t>
      </w:r>
    </w:p>
    <w:p w:rsidR="00402D22" w:rsidRPr="00402D22" w:rsidRDefault="00402D22" w:rsidP="00402D22">
      <w:pPr>
        <w:spacing w:before="120"/>
        <w:ind w:firstLine="720"/>
        <w:jc w:val="both"/>
        <w:rPr>
          <w:color w:val="000000" w:themeColor="text1"/>
          <w:sz w:val="26"/>
          <w:szCs w:val="26"/>
        </w:rPr>
      </w:pPr>
      <w:r w:rsidRPr="00402D22">
        <w:rPr>
          <w:color w:val="000000" w:themeColor="text1"/>
          <w:sz w:val="26"/>
          <w:szCs w:val="26"/>
        </w:rPr>
        <w:t>1. Определение эквивалентного количества вещества в первичном облаке</w:t>
      </w:r>
    </w:p>
    <w:p w:rsidR="00402D22" w:rsidRPr="00402D22" w:rsidRDefault="00402D22" w:rsidP="00402D22">
      <w:pPr>
        <w:spacing w:before="120"/>
        <w:ind w:firstLine="720"/>
        <w:jc w:val="center"/>
        <w:rPr>
          <w:color w:val="000000" w:themeColor="text1"/>
          <w:sz w:val="26"/>
          <w:szCs w:val="26"/>
        </w:rPr>
      </w:pPr>
      <w:r w:rsidRPr="00402D22">
        <w:rPr>
          <w:i/>
          <w:color w:val="000000" w:themeColor="text1"/>
          <w:sz w:val="26"/>
          <w:szCs w:val="26"/>
          <w:lang w:val="en-US"/>
        </w:rPr>
        <w:t>Q</w:t>
      </w:r>
      <w:r w:rsidRPr="00402D22">
        <w:rPr>
          <w:i/>
          <w:color w:val="000000" w:themeColor="text1"/>
          <w:sz w:val="26"/>
          <w:szCs w:val="26"/>
          <w:vertAlign w:val="subscript"/>
        </w:rPr>
        <w:t>э1</w:t>
      </w:r>
      <w:r w:rsidRPr="00402D22">
        <w:rPr>
          <w:color w:val="000000" w:themeColor="text1"/>
          <w:sz w:val="26"/>
          <w:szCs w:val="26"/>
        </w:rPr>
        <w:t>= 0,18х1,0х1,0х1,0х0,96 = 0,17 т,</w:t>
      </w:r>
    </w:p>
    <w:p w:rsidR="00402D22" w:rsidRPr="00402D22" w:rsidRDefault="00402D22" w:rsidP="00402D22">
      <w:pPr>
        <w:spacing w:before="120"/>
        <w:ind w:firstLine="720"/>
        <w:jc w:val="both"/>
        <w:rPr>
          <w:color w:val="000000" w:themeColor="text1"/>
          <w:sz w:val="26"/>
          <w:szCs w:val="26"/>
        </w:rPr>
      </w:pPr>
      <w:r w:rsidRPr="00402D22">
        <w:rPr>
          <w:color w:val="000000" w:themeColor="text1"/>
          <w:sz w:val="26"/>
          <w:szCs w:val="26"/>
        </w:rPr>
        <w:t>при условии:</w:t>
      </w:r>
    </w:p>
    <w:p w:rsidR="00402D22" w:rsidRPr="00402D22" w:rsidRDefault="00402D22" w:rsidP="00402D22">
      <w:pPr>
        <w:numPr>
          <w:ilvl w:val="0"/>
          <w:numId w:val="26"/>
        </w:numPr>
        <w:tabs>
          <w:tab w:val="left" w:pos="1038"/>
        </w:tabs>
        <w:suppressAutoHyphens w:val="0"/>
        <w:jc w:val="both"/>
        <w:rPr>
          <w:color w:val="000000" w:themeColor="text1"/>
          <w:sz w:val="26"/>
          <w:szCs w:val="26"/>
          <w:lang w:eastAsia="ja-JP"/>
        </w:rPr>
      </w:pPr>
      <w:r w:rsidRPr="00402D22">
        <w:rPr>
          <w:color w:val="000000" w:themeColor="text1"/>
          <w:sz w:val="26"/>
          <w:szCs w:val="26"/>
          <w:lang w:eastAsia="ja-JP"/>
        </w:rPr>
        <w:t>количество разлившегося хлора – 0,96 т;</w:t>
      </w:r>
    </w:p>
    <w:p w:rsidR="00402D22" w:rsidRPr="00402D22" w:rsidRDefault="00402D22" w:rsidP="00402D22">
      <w:pPr>
        <w:numPr>
          <w:ilvl w:val="0"/>
          <w:numId w:val="26"/>
        </w:numPr>
        <w:tabs>
          <w:tab w:val="left" w:pos="1038"/>
        </w:tabs>
        <w:suppressAutoHyphens w:val="0"/>
        <w:jc w:val="both"/>
        <w:rPr>
          <w:color w:val="000000" w:themeColor="text1"/>
          <w:sz w:val="26"/>
          <w:szCs w:val="26"/>
          <w:lang w:eastAsia="ja-JP"/>
        </w:rPr>
      </w:pPr>
      <w:r w:rsidRPr="00402D22">
        <w:rPr>
          <w:color w:val="000000" w:themeColor="text1"/>
          <w:sz w:val="26"/>
          <w:szCs w:val="26"/>
          <w:lang w:eastAsia="ja-JP"/>
        </w:rPr>
        <w:t>метеорологические условия – инверсия, скорость ветра 1 м/с;</w:t>
      </w:r>
    </w:p>
    <w:p w:rsidR="00402D22" w:rsidRPr="00402D22" w:rsidRDefault="00402D22" w:rsidP="00402D22">
      <w:pPr>
        <w:numPr>
          <w:ilvl w:val="0"/>
          <w:numId w:val="26"/>
        </w:numPr>
        <w:tabs>
          <w:tab w:val="left" w:pos="1038"/>
        </w:tabs>
        <w:suppressAutoHyphens w:val="0"/>
        <w:jc w:val="both"/>
        <w:rPr>
          <w:color w:val="000000" w:themeColor="text1"/>
          <w:sz w:val="26"/>
          <w:szCs w:val="26"/>
          <w:lang w:eastAsia="ja-JP"/>
        </w:rPr>
      </w:pPr>
      <w:r w:rsidRPr="00402D22">
        <w:rPr>
          <w:color w:val="000000" w:themeColor="text1"/>
          <w:sz w:val="26"/>
          <w:szCs w:val="26"/>
          <w:lang w:eastAsia="ja-JP"/>
        </w:rPr>
        <w:t>температура воздуха – плюс 20°С.</w:t>
      </w:r>
    </w:p>
    <w:p w:rsidR="00402D22" w:rsidRPr="00402D22" w:rsidRDefault="00402D22" w:rsidP="00402D22">
      <w:pPr>
        <w:shd w:val="clear" w:color="auto" w:fill="FFFFFF"/>
        <w:spacing w:before="120"/>
        <w:ind w:firstLine="720"/>
        <w:jc w:val="both"/>
        <w:rPr>
          <w:color w:val="000000" w:themeColor="text1"/>
          <w:sz w:val="26"/>
          <w:szCs w:val="26"/>
        </w:rPr>
      </w:pPr>
      <w:r w:rsidRPr="00402D22">
        <w:rPr>
          <w:color w:val="000000" w:themeColor="text1"/>
          <w:sz w:val="26"/>
          <w:szCs w:val="26"/>
        </w:rPr>
        <w:t>2. Эквивалентное количество вещества во вторичном облаке</w:t>
      </w:r>
    </w:p>
    <w:p w:rsidR="00402D22" w:rsidRPr="00402D22" w:rsidRDefault="00402D22" w:rsidP="00402D22">
      <w:pPr>
        <w:spacing w:before="120"/>
        <w:ind w:firstLine="720"/>
        <w:jc w:val="center"/>
        <w:rPr>
          <w:color w:val="000000" w:themeColor="text1"/>
          <w:sz w:val="26"/>
          <w:szCs w:val="26"/>
        </w:rPr>
      </w:pPr>
      <w:r w:rsidRPr="00402D22">
        <w:rPr>
          <w:i/>
          <w:color w:val="000000" w:themeColor="text1"/>
          <w:sz w:val="26"/>
          <w:szCs w:val="26"/>
          <w:lang w:val="en-US"/>
        </w:rPr>
        <w:t>Q</w:t>
      </w:r>
      <w:r w:rsidRPr="00402D22">
        <w:rPr>
          <w:i/>
          <w:color w:val="000000" w:themeColor="text1"/>
          <w:sz w:val="26"/>
          <w:szCs w:val="26"/>
          <w:vertAlign w:val="subscript"/>
        </w:rPr>
        <w:t>э2</w:t>
      </w:r>
      <w:r w:rsidRPr="00402D22">
        <w:rPr>
          <w:color w:val="000000" w:themeColor="text1"/>
          <w:sz w:val="26"/>
          <w:szCs w:val="26"/>
        </w:rPr>
        <w:t>= 0,82х0,052х1,0х1,0х1,0х1,0х1,0х12,4= 0,53 т</w:t>
      </w:r>
    </w:p>
    <w:p w:rsidR="00402D22" w:rsidRPr="00402D22" w:rsidRDefault="00402D22" w:rsidP="00402D22">
      <w:pPr>
        <w:shd w:val="clear" w:color="auto" w:fill="FFFFFF"/>
        <w:spacing w:before="120"/>
        <w:ind w:firstLine="720"/>
        <w:jc w:val="both"/>
        <w:rPr>
          <w:color w:val="000000" w:themeColor="text1"/>
          <w:sz w:val="26"/>
          <w:szCs w:val="26"/>
        </w:rPr>
      </w:pPr>
      <w:r w:rsidRPr="00402D22">
        <w:rPr>
          <w:color w:val="000000" w:themeColor="text1"/>
          <w:sz w:val="26"/>
          <w:szCs w:val="26"/>
        </w:rPr>
        <w:t>3. Время испарения</w:t>
      </w:r>
    </w:p>
    <w:p w:rsidR="00402D22" w:rsidRPr="00402D22" w:rsidRDefault="00402D22" w:rsidP="00402D22">
      <w:pPr>
        <w:shd w:val="clear" w:color="auto" w:fill="FFFFFF"/>
        <w:spacing w:before="120"/>
        <w:ind w:firstLine="720"/>
        <w:jc w:val="both"/>
        <w:rPr>
          <w:color w:val="000000" w:themeColor="text1"/>
          <w:sz w:val="26"/>
          <w:szCs w:val="26"/>
        </w:rPr>
      </w:pPr>
      <w:r w:rsidRPr="00402D22">
        <w:rPr>
          <w:i/>
          <w:color w:val="000000" w:themeColor="text1"/>
          <w:sz w:val="26"/>
          <w:szCs w:val="26"/>
        </w:rPr>
        <w:t>Т</w:t>
      </w:r>
      <w:r w:rsidRPr="00402D22">
        <w:rPr>
          <w:color w:val="000000" w:themeColor="text1"/>
          <w:sz w:val="26"/>
          <w:szCs w:val="26"/>
        </w:rPr>
        <w:t xml:space="preserve"> = 1,5 ч</w:t>
      </w:r>
    </w:p>
    <w:p w:rsidR="00402D22" w:rsidRPr="00402D22" w:rsidRDefault="00402D22" w:rsidP="00402D22">
      <w:pPr>
        <w:shd w:val="clear" w:color="auto" w:fill="FFFFFF"/>
        <w:spacing w:before="120"/>
        <w:ind w:firstLine="720"/>
        <w:jc w:val="both"/>
        <w:rPr>
          <w:color w:val="000000" w:themeColor="text1"/>
          <w:sz w:val="26"/>
          <w:szCs w:val="26"/>
        </w:rPr>
      </w:pPr>
      <w:r w:rsidRPr="00402D22">
        <w:rPr>
          <w:color w:val="000000" w:themeColor="text1"/>
          <w:sz w:val="26"/>
          <w:szCs w:val="26"/>
        </w:rPr>
        <w:t>4. Глубина зоны заражения первичным облаком принимается по приложению В СП 165.1325800.2014</w:t>
      </w:r>
    </w:p>
    <w:p w:rsidR="00402D22" w:rsidRPr="00402D22" w:rsidRDefault="00402D22" w:rsidP="00402D22">
      <w:pPr>
        <w:shd w:val="clear" w:color="auto" w:fill="FFFFFF"/>
        <w:spacing w:before="120"/>
        <w:ind w:firstLine="720"/>
        <w:jc w:val="both"/>
        <w:rPr>
          <w:color w:val="000000" w:themeColor="text1"/>
          <w:sz w:val="26"/>
          <w:szCs w:val="26"/>
        </w:rPr>
      </w:pPr>
      <w:r w:rsidRPr="00402D22">
        <w:rPr>
          <w:i/>
          <w:color w:val="000000" w:themeColor="text1"/>
          <w:sz w:val="26"/>
          <w:szCs w:val="26"/>
        </w:rPr>
        <w:t>Г</w:t>
      </w:r>
      <w:r w:rsidRPr="00402D22">
        <w:rPr>
          <w:color w:val="000000" w:themeColor="text1"/>
          <w:sz w:val="26"/>
          <w:szCs w:val="26"/>
          <w:vertAlign w:val="subscript"/>
        </w:rPr>
        <w:t>1</w:t>
      </w:r>
      <w:r w:rsidRPr="00402D22">
        <w:rPr>
          <w:color w:val="000000" w:themeColor="text1"/>
          <w:sz w:val="26"/>
          <w:szCs w:val="26"/>
        </w:rPr>
        <w:t xml:space="preserve"> = 1,58 км</w:t>
      </w:r>
    </w:p>
    <w:p w:rsidR="00402D22" w:rsidRPr="00402D22" w:rsidRDefault="00402D22" w:rsidP="00402D22">
      <w:pPr>
        <w:shd w:val="clear" w:color="auto" w:fill="FFFFFF"/>
        <w:spacing w:before="120"/>
        <w:ind w:firstLine="720"/>
        <w:jc w:val="both"/>
        <w:rPr>
          <w:color w:val="000000" w:themeColor="text1"/>
          <w:sz w:val="26"/>
          <w:szCs w:val="26"/>
        </w:rPr>
      </w:pPr>
      <w:r w:rsidRPr="00402D22">
        <w:rPr>
          <w:color w:val="000000" w:themeColor="text1"/>
          <w:sz w:val="26"/>
          <w:szCs w:val="26"/>
        </w:rPr>
        <w:t>5. Глубина зоны заражения вторичным облаком принимается по приложению В СП 165.1325800.2014</w:t>
      </w:r>
    </w:p>
    <w:p w:rsidR="00402D22" w:rsidRPr="00402D22" w:rsidRDefault="00402D22" w:rsidP="00402D22">
      <w:pPr>
        <w:shd w:val="clear" w:color="auto" w:fill="FFFFFF"/>
        <w:spacing w:before="120"/>
        <w:ind w:firstLine="720"/>
        <w:jc w:val="both"/>
        <w:rPr>
          <w:color w:val="000000" w:themeColor="text1"/>
          <w:sz w:val="26"/>
          <w:szCs w:val="26"/>
        </w:rPr>
      </w:pPr>
      <w:r w:rsidRPr="00402D22">
        <w:rPr>
          <w:i/>
          <w:color w:val="000000" w:themeColor="text1"/>
          <w:sz w:val="26"/>
          <w:szCs w:val="26"/>
        </w:rPr>
        <w:t>Г</w:t>
      </w:r>
      <w:r w:rsidRPr="00402D22">
        <w:rPr>
          <w:color w:val="000000" w:themeColor="text1"/>
          <w:sz w:val="26"/>
          <w:szCs w:val="26"/>
          <w:vertAlign w:val="subscript"/>
        </w:rPr>
        <w:t>2</w:t>
      </w:r>
      <w:r w:rsidRPr="00402D22">
        <w:rPr>
          <w:color w:val="000000" w:themeColor="text1"/>
          <w:sz w:val="26"/>
          <w:szCs w:val="26"/>
        </w:rPr>
        <w:t xml:space="preserve"> = 7,72 км</w:t>
      </w:r>
    </w:p>
    <w:p w:rsidR="00402D22" w:rsidRPr="00402D22" w:rsidRDefault="00402D22" w:rsidP="00402D22">
      <w:pPr>
        <w:shd w:val="clear" w:color="auto" w:fill="FFFFFF"/>
        <w:spacing w:before="120"/>
        <w:ind w:firstLine="720"/>
        <w:jc w:val="both"/>
        <w:rPr>
          <w:color w:val="000000" w:themeColor="text1"/>
          <w:sz w:val="26"/>
          <w:szCs w:val="26"/>
        </w:rPr>
      </w:pPr>
      <w:r w:rsidRPr="00402D22">
        <w:rPr>
          <w:color w:val="000000" w:themeColor="text1"/>
          <w:sz w:val="26"/>
          <w:szCs w:val="26"/>
        </w:rPr>
        <w:t>6. Полная глубина зоны заражения</w:t>
      </w:r>
    </w:p>
    <w:p w:rsidR="00402D22" w:rsidRPr="00402D22" w:rsidRDefault="00402D22" w:rsidP="00402D22">
      <w:pPr>
        <w:shd w:val="clear" w:color="auto" w:fill="FFFFFF"/>
        <w:spacing w:before="120"/>
        <w:ind w:firstLine="720"/>
        <w:jc w:val="both"/>
        <w:rPr>
          <w:color w:val="000000" w:themeColor="text1"/>
          <w:sz w:val="26"/>
          <w:szCs w:val="26"/>
        </w:rPr>
      </w:pPr>
      <w:r w:rsidRPr="00402D22">
        <w:rPr>
          <w:i/>
          <w:color w:val="000000" w:themeColor="text1"/>
          <w:sz w:val="26"/>
          <w:szCs w:val="26"/>
        </w:rPr>
        <w:t>Г</w:t>
      </w:r>
      <w:r w:rsidRPr="00402D22">
        <w:rPr>
          <w:color w:val="000000" w:themeColor="text1"/>
          <w:sz w:val="26"/>
          <w:szCs w:val="26"/>
        </w:rPr>
        <w:t xml:space="preserve"> = 8,51 км</w:t>
      </w:r>
    </w:p>
    <w:p w:rsidR="00402D22" w:rsidRPr="00402D22" w:rsidRDefault="00402D22" w:rsidP="00402D22">
      <w:pPr>
        <w:shd w:val="clear" w:color="auto" w:fill="FFFFFF"/>
        <w:spacing w:before="120"/>
        <w:ind w:firstLine="720"/>
        <w:jc w:val="both"/>
        <w:rPr>
          <w:color w:val="000000" w:themeColor="text1"/>
          <w:sz w:val="26"/>
          <w:szCs w:val="26"/>
        </w:rPr>
      </w:pPr>
      <w:r w:rsidRPr="00402D22">
        <w:rPr>
          <w:color w:val="000000" w:themeColor="text1"/>
          <w:sz w:val="26"/>
          <w:szCs w:val="26"/>
        </w:rPr>
        <w:t>7 Глубина переноса воздушных масс через 1 час после начала аварии</w:t>
      </w:r>
    </w:p>
    <w:p w:rsidR="00402D22" w:rsidRPr="00402D22" w:rsidRDefault="00402D22" w:rsidP="00402D22">
      <w:pPr>
        <w:shd w:val="clear" w:color="auto" w:fill="FFFFFF"/>
        <w:spacing w:before="120"/>
        <w:ind w:firstLine="720"/>
        <w:jc w:val="both"/>
        <w:rPr>
          <w:color w:val="000000" w:themeColor="text1"/>
          <w:sz w:val="26"/>
          <w:szCs w:val="26"/>
        </w:rPr>
      </w:pPr>
      <w:r w:rsidRPr="00402D22">
        <w:rPr>
          <w:i/>
          <w:color w:val="000000" w:themeColor="text1"/>
          <w:sz w:val="26"/>
          <w:szCs w:val="26"/>
        </w:rPr>
        <w:t>Г</w:t>
      </w:r>
      <w:r w:rsidRPr="00402D22">
        <w:rPr>
          <w:color w:val="000000" w:themeColor="text1"/>
          <w:sz w:val="26"/>
          <w:szCs w:val="26"/>
        </w:rPr>
        <w:t>п = 5,0 км</w:t>
      </w:r>
    </w:p>
    <w:p w:rsidR="00402D22" w:rsidRPr="00402D22" w:rsidRDefault="00402D22" w:rsidP="00402D22">
      <w:pPr>
        <w:spacing w:before="120"/>
        <w:ind w:firstLine="720"/>
        <w:jc w:val="both"/>
        <w:rPr>
          <w:color w:val="000000" w:themeColor="text1"/>
          <w:sz w:val="26"/>
          <w:szCs w:val="26"/>
        </w:rPr>
      </w:pPr>
      <w:r w:rsidRPr="00402D22">
        <w:rPr>
          <w:color w:val="000000" w:themeColor="text1"/>
          <w:sz w:val="26"/>
          <w:szCs w:val="26"/>
        </w:rPr>
        <w:t xml:space="preserve">Окончательная расчетная глубина зоны заражения принимается равной меньшему значению из </w:t>
      </w:r>
      <w:r w:rsidRPr="00402D22">
        <w:rPr>
          <w:i/>
          <w:color w:val="000000" w:themeColor="text1"/>
          <w:sz w:val="26"/>
          <w:szCs w:val="26"/>
        </w:rPr>
        <w:t>Г</w:t>
      </w:r>
      <w:r w:rsidRPr="00402D22">
        <w:rPr>
          <w:color w:val="000000" w:themeColor="text1"/>
          <w:sz w:val="26"/>
          <w:szCs w:val="26"/>
        </w:rPr>
        <w:t xml:space="preserve"> и </w:t>
      </w:r>
      <w:r w:rsidRPr="00402D22">
        <w:rPr>
          <w:i/>
          <w:color w:val="000000" w:themeColor="text1"/>
          <w:sz w:val="26"/>
          <w:szCs w:val="26"/>
        </w:rPr>
        <w:t>Г</w:t>
      </w:r>
      <w:r w:rsidRPr="00402D22">
        <w:rPr>
          <w:color w:val="000000" w:themeColor="text1"/>
          <w:sz w:val="26"/>
          <w:szCs w:val="26"/>
        </w:rPr>
        <w:t>п, а именно 5,0 км.</w:t>
      </w:r>
    </w:p>
    <w:p w:rsidR="00937263" w:rsidRPr="00526282" w:rsidRDefault="00402D22" w:rsidP="00402D22">
      <w:pPr>
        <w:pStyle w:val="af7"/>
        <w:rPr>
          <w:rFonts w:ascii="Times New Roman" w:hAnsi="Times New Roman"/>
          <w:bCs w:val="0"/>
          <w:sz w:val="26"/>
          <w:szCs w:val="26"/>
        </w:rPr>
      </w:pPr>
      <w:r w:rsidRPr="00402D22">
        <w:rPr>
          <w:rFonts w:ascii="Times New Roman" w:hAnsi="Times New Roman"/>
          <w:color w:val="000000" w:themeColor="text1"/>
          <w:sz w:val="26"/>
          <w:szCs w:val="26"/>
        </w:rPr>
        <w:t>Результаты расчетов представлены в</w:t>
      </w:r>
      <w:r w:rsidR="00937263" w:rsidRPr="00F049FF">
        <w:rPr>
          <w:rFonts w:ascii="Times New Roman" w:hAnsi="Times New Roman"/>
          <w:sz w:val="26"/>
          <w:szCs w:val="26"/>
        </w:rPr>
        <w:t>таблице</w:t>
      </w:r>
      <w:r w:rsidR="00937263">
        <w:rPr>
          <w:rFonts w:ascii="Times New Roman" w:hAnsi="Times New Roman"/>
          <w:bCs w:val="0"/>
          <w:sz w:val="26"/>
          <w:szCs w:val="26"/>
        </w:rPr>
        <w:t xml:space="preserve"> 2.9.8</w:t>
      </w:r>
      <w:r w:rsidR="00937263" w:rsidRPr="00526282">
        <w:rPr>
          <w:rFonts w:ascii="Times New Roman" w:hAnsi="Times New Roman"/>
          <w:bCs w:val="0"/>
          <w:sz w:val="26"/>
          <w:szCs w:val="26"/>
        </w:rPr>
        <w:t>.</w:t>
      </w:r>
    </w:p>
    <w:p w:rsidR="00937263" w:rsidRPr="00937263" w:rsidRDefault="00937263" w:rsidP="00937263">
      <w:pPr>
        <w:pStyle w:val="a"/>
        <w:numPr>
          <w:ilvl w:val="0"/>
          <w:numId w:val="0"/>
        </w:numPr>
        <w:tabs>
          <w:tab w:val="num" w:pos="1495"/>
          <w:tab w:val="num" w:pos="6173"/>
        </w:tabs>
        <w:spacing w:before="120"/>
        <w:jc w:val="both"/>
        <w:rPr>
          <w:b/>
          <w:sz w:val="26"/>
          <w:szCs w:val="26"/>
        </w:rPr>
      </w:pPr>
      <w:r w:rsidRPr="00937263">
        <w:rPr>
          <w:b/>
          <w:sz w:val="26"/>
          <w:szCs w:val="26"/>
        </w:rPr>
        <w:t>Таблица 2.9.8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20"/>
        <w:gridCol w:w="1841"/>
        <w:gridCol w:w="3610"/>
      </w:tblGrid>
      <w:tr w:rsidR="00730F65" w:rsidRPr="00B47BBA" w:rsidTr="00730F65">
        <w:trPr>
          <w:trHeight w:val="690"/>
          <w:tblHeader/>
        </w:trPr>
        <w:tc>
          <w:tcPr>
            <w:tcW w:w="2152" w:type="pct"/>
            <w:shd w:val="clear" w:color="auto" w:fill="auto"/>
            <w:vAlign w:val="center"/>
          </w:tcPr>
          <w:p w:rsidR="00730F65" w:rsidRPr="00B47BBA" w:rsidRDefault="00730F65" w:rsidP="00856E34">
            <w:pPr>
              <w:keepNext/>
              <w:jc w:val="center"/>
              <w:rPr>
                <w:rFonts w:cs="Arial"/>
                <w:noProof/>
                <w:color w:val="000000" w:themeColor="text1"/>
                <w:szCs w:val="20"/>
              </w:rPr>
            </w:pPr>
            <w:r w:rsidRPr="00B47BBA">
              <w:rPr>
                <w:rFonts w:cs="Arial"/>
                <w:noProof/>
                <w:color w:val="000000" w:themeColor="text1"/>
                <w:szCs w:val="20"/>
              </w:rPr>
              <w:lastRenderedPageBreak/>
              <w:t>Сценарий развития аварии</w:t>
            </w:r>
          </w:p>
        </w:tc>
        <w:tc>
          <w:tcPr>
            <w:tcW w:w="962" w:type="pct"/>
            <w:shd w:val="clear" w:color="auto" w:fill="auto"/>
            <w:vAlign w:val="center"/>
          </w:tcPr>
          <w:p w:rsidR="00730F65" w:rsidRPr="00B47BBA" w:rsidRDefault="00730F65" w:rsidP="00856E34">
            <w:pPr>
              <w:jc w:val="center"/>
              <w:rPr>
                <w:rFonts w:cs="Arial"/>
                <w:noProof/>
                <w:color w:val="000000" w:themeColor="text1"/>
                <w:szCs w:val="20"/>
              </w:rPr>
            </w:pPr>
            <w:r w:rsidRPr="00B47BBA">
              <w:rPr>
                <w:rFonts w:cs="Arial"/>
                <w:noProof/>
                <w:color w:val="000000" w:themeColor="text1"/>
                <w:szCs w:val="20"/>
              </w:rPr>
              <w:t>Глубина зоны заражения АХОВ, км</w:t>
            </w:r>
          </w:p>
        </w:tc>
        <w:tc>
          <w:tcPr>
            <w:tcW w:w="1886" w:type="pct"/>
            <w:shd w:val="clear" w:color="auto" w:fill="auto"/>
            <w:vAlign w:val="center"/>
          </w:tcPr>
          <w:p w:rsidR="00730F65" w:rsidRPr="00B47BBA" w:rsidRDefault="00730F65" w:rsidP="00856E34">
            <w:pPr>
              <w:jc w:val="center"/>
              <w:rPr>
                <w:rFonts w:cs="Arial"/>
                <w:noProof/>
                <w:color w:val="000000" w:themeColor="text1"/>
                <w:szCs w:val="20"/>
              </w:rPr>
            </w:pPr>
            <w:r w:rsidRPr="00B47BBA">
              <w:rPr>
                <w:rFonts w:cs="Arial"/>
                <w:noProof/>
                <w:color w:val="000000" w:themeColor="text1"/>
                <w:szCs w:val="20"/>
              </w:rPr>
              <w:t>Удаленность объекта от места аварии, км</w:t>
            </w:r>
          </w:p>
        </w:tc>
      </w:tr>
      <w:tr w:rsidR="00730F65" w:rsidRPr="00B47BBA" w:rsidTr="00730F65">
        <w:trPr>
          <w:trHeight w:val="340"/>
          <w:tblHeader/>
        </w:trPr>
        <w:tc>
          <w:tcPr>
            <w:tcW w:w="2152" w:type="pct"/>
            <w:shd w:val="clear" w:color="auto" w:fill="auto"/>
            <w:vAlign w:val="center"/>
          </w:tcPr>
          <w:p w:rsidR="00730F65" w:rsidRPr="00B47BBA" w:rsidRDefault="00730F65" w:rsidP="00856E34">
            <w:pPr>
              <w:rPr>
                <w:snapToGrid w:val="0"/>
                <w:color w:val="000000" w:themeColor="text1"/>
                <w:szCs w:val="20"/>
              </w:rPr>
            </w:pPr>
            <w:r w:rsidRPr="00B47BBA">
              <w:rPr>
                <w:snapToGrid w:val="0"/>
                <w:color w:val="000000" w:themeColor="text1"/>
                <w:szCs w:val="20"/>
              </w:rPr>
              <w:t xml:space="preserve">Разлив 20 т аммиака </w:t>
            </w:r>
            <w:r w:rsidRPr="00B47BBA">
              <w:rPr>
                <w:rFonts w:cs="Arial"/>
                <w:color w:val="000000" w:themeColor="text1"/>
              </w:rPr>
              <w:t xml:space="preserve">на автодороге </w:t>
            </w:r>
          </w:p>
        </w:tc>
        <w:tc>
          <w:tcPr>
            <w:tcW w:w="962" w:type="pct"/>
            <w:shd w:val="clear" w:color="auto" w:fill="auto"/>
            <w:vAlign w:val="center"/>
          </w:tcPr>
          <w:p w:rsidR="00730F65" w:rsidRPr="00B47BBA" w:rsidRDefault="00730F65" w:rsidP="00856E34">
            <w:pPr>
              <w:jc w:val="center"/>
              <w:rPr>
                <w:rFonts w:cs="Arial"/>
                <w:color w:val="000000" w:themeColor="text1"/>
                <w:szCs w:val="20"/>
              </w:rPr>
            </w:pPr>
            <w:r w:rsidRPr="00B47BBA">
              <w:rPr>
                <w:rFonts w:cs="Arial"/>
                <w:color w:val="000000" w:themeColor="text1"/>
                <w:szCs w:val="20"/>
              </w:rPr>
              <w:t>3,8</w:t>
            </w:r>
          </w:p>
        </w:tc>
        <w:tc>
          <w:tcPr>
            <w:tcW w:w="1886" w:type="pct"/>
            <w:vMerge w:val="restart"/>
            <w:shd w:val="clear" w:color="auto" w:fill="auto"/>
            <w:vAlign w:val="center"/>
          </w:tcPr>
          <w:p w:rsidR="00730F65" w:rsidRPr="00B47BBA" w:rsidRDefault="00730F65" w:rsidP="00856E34">
            <w:pPr>
              <w:pStyle w:val="affffe"/>
              <w:spacing w:before="0"/>
              <w:rPr>
                <w:rFonts w:ascii="Arial" w:hAnsi="Arial" w:cs="Arial"/>
                <w:color w:val="000000" w:themeColor="text1"/>
                <w:sz w:val="20"/>
              </w:rPr>
            </w:pPr>
            <w:r w:rsidRPr="00B47BBA">
              <w:rPr>
                <w:rFonts w:ascii="Arial" w:hAnsi="Arial" w:cs="Arial"/>
                <w:color w:val="000000" w:themeColor="text1"/>
                <w:sz w:val="20"/>
              </w:rPr>
              <w:t>3,8</w:t>
            </w:r>
          </w:p>
        </w:tc>
      </w:tr>
      <w:tr w:rsidR="00730F65" w:rsidRPr="00B47BBA" w:rsidTr="00730F65">
        <w:trPr>
          <w:trHeight w:val="340"/>
          <w:tblHeader/>
        </w:trPr>
        <w:tc>
          <w:tcPr>
            <w:tcW w:w="2152" w:type="pct"/>
            <w:shd w:val="clear" w:color="auto" w:fill="auto"/>
            <w:vAlign w:val="center"/>
          </w:tcPr>
          <w:p w:rsidR="00730F65" w:rsidRPr="00B47BBA" w:rsidRDefault="00730F65" w:rsidP="00856E34">
            <w:pPr>
              <w:rPr>
                <w:snapToGrid w:val="0"/>
                <w:color w:val="000000" w:themeColor="text1"/>
                <w:szCs w:val="20"/>
              </w:rPr>
            </w:pPr>
            <w:r w:rsidRPr="00B47BBA">
              <w:rPr>
                <w:snapToGrid w:val="0"/>
                <w:color w:val="000000" w:themeColor="text1"/>
                <w:szCs w:val="20"/>
              </w:rPr>
              <w:t xml:space="preserve">Разлив </w:t>
            </w:r>
            <w:r w:rsidRPr="00B47BBA">
              <w:rPr>
                <w:rFonts w:cs="Arial"/>
                <w:snapToGrid w:val="0"/>
                <w:color w:val="000000" w:themeColor="text1"/>
                <w:szCs w:val="20"/>
              </w:rPr>
              <w:t xml:space="preserve">0,96 т жидкого хлора </w:t>
            </w:r>
            <w:r w:rsidRPr="00B47BBA">
              <w:rPr>
                <w:snapToGrid w:val="0"/>
                <w:color w:val="000000" w:themeColor="text1"/>
                <w:szCs w:val="20"/>
              </w:rPr>
              <w:t xml:space="preserve">на </w:t>
            </w:r>
            <w:r w:rsidRPr="00B47BBA">
              <w:rPr>
                <w:rFonts w:cs="Arial"/>
                <w:color w:val="000000" w:themeColor="text1"/>
              </w:rPr>
              <w:t xml:space="preserve">автодороге </w:t>
            </w:r>
          </w:p>
        </w:tc>
        <w:tc>
          <w:tcPr>
            <w:tcW w:w="962" w:type="pct"/>
            <w:shd w:val="clear" w:color="auto" w:fill="auto"/>
            <w:vAlign w:val="center"/>
          </w:tcPr>
          <w:p w:rsidR="00730F65" w:rsidRPr="00B47BBA" w:rsidRDefault="00730F65" w:rsidP="00856E34">
            <w:pPr>
              <w:jc w:val="center"/>
              <w:rPr>
                <w:rFonts w:cs="Arial"/>
                <w:color w:val="000000" w:themeColor="text1"/>
                <w:szCs w:val="20"/>
              </w:rPr>
            </w:pPr>
            <w:r w:rsidRPr="00B47BBA">
              <w:rPr>
                <w:rFonts w:cs="Arial"/>
                <w:color w:val="000000" w:themeColor="text1"/>
                <w:szCs w:val="20"/>
              </w:rPr>
              <w:t>5,0</w:t>
            </w:r>
          </w:p>
        </w:tc>
        <w:tc>
          <w:tcPr>
            <w:tcW w:w="1886" w:type="pct"/>
            <w:vMerge/>
            <w:shd w:val="clear" w:color="auto" w:fill="auto"/>
            <w:vAlign w:val="center"/>
          </w:tcPr>
          <w:p w:rsidR="00730F65" w:rsidRPr="00B47BBA" w:rsidRDefault="00730F65" w:rsidP="00856E34">
            <w:pPr>
              <w:jc w:val="center"/>
              <w:rPr>
                <w:snapToGrid w:val="0"/>
                <w:color w:val="000000" w:themeColor="text1"/>
                <w:szCs w:val="20"/>
              </w:rPr>
            </w:pPr>
          </w:p>
        </w:tc>
      </w:tr>
    </w:tbl>
    <w:p w:rsidR="00730F65" w:rsidRPr="00730F65" w:rsidRDefault="00730F65" w:rsidP="00730F65">
      <w:pPr>
        <w:pStyle w:val="2"/>
        <w:keepLines/>
        <w:numPr>
          <w:ilvl w:val="0"/>
          <w:numId w:val="0"/>
        </w:numPr>
        <w:suppressAutoHyphens w:val="0"/>
        <w:autoSpaceDE/>
        <w:spacing w:before="240" w:after="80"/>
        <w:ind w:firstLine="709"/>
        <w:jc w:val="both"/>
        <w:rPr>
          <w:rFonts w:ascii="Times New Roman" w:hAnsi="Times New Roman" w:cs="Times New Roman"/>
          <w:i/>
          <w:color w:val="000000" w:themeColor="text1"/>
          <w:sz w:val="26"/>
          <w:szCs w:val="26"/>
        </w:rPr>
      </w:pPr>
      <w:bookmarkStart w:id="622" w:name="_Toc380497888"/>
      <w:bookmarkStart w:id="623" w:name="_Toc435788386"/>
      <w:bookmarkStart w:id="624" w:name="_Toc518896839"/>
      <w:bookmarkStart w:id="625" w:name="_Toc521318098"/>
      <w:bookmarkStart w:id="626" w:name="_Toc527465447"/>
      <w:bookmarkStart w:id="627" w:name="_Toc528071553"/>
      <w:bookmarkStart w:id="628" w:name="_Toc531175087"/>
      <w:bookmarkStart w:id="629" w:name="_Toc533847014"/>
      <w:r w:rsidRPr="00730F65">
        <w:rPr>
          <w:rFonts w:ascii="Times New Roman" w:hAnsi="Times New Roman" w:cs="Times New Roman"/>
          <w:i/>
          <w:color w:val="000000" w:themeColor="text1"/>
          <w:sz w:val="26"/>
          <w:szCs w:val="26"/>
        </w:rPr>
        <w:t>Сведения о численности и размещении персонала проектируемого объекта, объектов и/или организаций, населения на территориях, прилегающих к проектируемому объекту, которые могут оказаться в зоне возможных чрезвычайных ситуаций природного и техногенного характера</w:t>
      </w:r>
      <w:bookmarkEnd w:id="622"/>
      <w:bookmarkEnd w:id="623"/>
      <w:bookmarkEnd w:id="624"/>
      <w:bookmarkEnd w:id="625"/>
      <w:bookmarkEnd w:id="626"/>
      <w:bookmarkEnd w:id="627"/>
      <w:bookmarkEnd w:id="628"/>
      <w:bookmarkEnd w:id="629"/>
    </w:p>
    <w:p w:rsidR="00730F65" w:rsidRPr="00730F65" w:rsidRDefault="00730F65" w:rsidP="00730F65">
      <w:pPr>
        <w:pStyle w:val="ab"/>
        <w:shd w:val="clear" w:color="auto" w:fill="FFFFFF"/>
        <w:rPr>
          <w:color w:val="000000" w:themeColor="text1"/>
          <w:sz w:val="26"/>
          <w:szCs w:val="26"/>
        </w:rPr>
      </w:pPr>
      <w:bookmarkStart w:id="630" w:name="_Toc374536618"/>
      <w:bookmarkStart w:id="631" w:name="_Toc379201623"/>
      <w:bookmarkStart w:id="632" w:name="_Toc380497891"/>
      <w:bookmarkStart w:id="633" w:name="_Toc435788389"/>
      <w:bookmarkStart w:id="634" w:name="_Toc518896840"/>
      <w:bookmarkStart w:id="635" w:name="_Toc246749771"/>
      <w:bookmarkStart w:id="636" w:name="_Toc274570074"/>
      <w:bookmarkStart w:id="637" w:name="_Toc286930793"/>
      <w:bookmarkStart w:id="638" w:name="_Toc289327343"/>
      <w:bookmarkStart w:id="639" w:name="_Toc302723932"/>
      <w:bookmarkStart w:id="640" w:name="_Toc304989979"/>
      <w:bookmarkStart w:id="641" w:name="_Toc321900253"/>
      <w:bookmarkStart w:id="642" w:name="_Toc324420644"/>
      <w:bookmarkStart w:id="643" w:name="_Toc330967760"/>
      <w:bookmarkStart w:id="644" w:name="_Toc339525374"/>
      <w:bookmarkStart w:id="645" w:name="_Toc362849829"/>
      <w:r w:rsidRPr="00730F65">
        <w:rPr>
          <w:color w:val="000000" w:themeColor="text1"/>
          <w:sz w:val="26"/>
          <w:szCs w:val="26"/>
        </w:rPr>
        <w:t xml:space="preserve">В случае возникновения на объекте аварий с последующим воздействием поражающих факторов существует возможность попадания в зону данного воздействия работников по эксплуатации и обслуживанию объекта. </w:t>
      </w:r>
    </w:p>
    <w:p w:rsidR="00730F65" w:rsidRPr="00730F65" w:rsidRDefault="00730F65" w:rsidP="00730F65">
      <w:pPr>
        <w:pStyle w:val="ab"/>
        <w:shd w:val="clear" w:color="auto" w:fill="FFFFFF"/>
        <w:rPr>
          <w:color w:val="000000" w:themeColor="text1"/>
          <w:sz w:val="26"/>
          <w:szCs w:val="26"/>
        </w:rPr>
      </w:pPr>
      <w:r w:rsidRPr="00730F65">
        <w:rPr>
          <w:color w:val="000000" w:themeColor="text1"/>
          <w:sz w:val="26"/>
          <w:szCs w:val="26"/>
        </w:rPr>
        <w:t>Для выполнения регламентных производственных операций на проектируемом объекте осуществляется периодический выезд обслуживающего персонала, который находится на объекте в течение непродолжительного времени. Численность производственного персонала, обслуживающего объект, составляет 1 человек. В зоне теплового и/или ударного воздействия может оказаться трубопроводчик линейный (не более одного человека).</w:t>
      </w:r>
    </w:p>
    <w:p w:rsidR="00730F65" w:rsidRPr="00730F65" w:rsidRDefault="00730F65" w:rsidP="00730F65">
      <w:pPr>
        <w:pStyle w:val="ab"/>
        <w:shd w:val="clear" w:color="auto" w:fill="FFFFFF"/>
        <w:rPr>
          <w:color w:val="000000" w:themeColor="text1"/>
          <w:sz w:val="26"/>
          <w:szCs w:val="26"/>
        </w:rPr>
      </w:pPr>
      <w:r w:rsidRPr="00730F65">
        <w:rPr>
          <w:color w:val="000000" w:themeColor="text1"/>
          <w:sz w:val="26"/>
          <w:szCs w:val="26"/>
        </w:rPr>
        <w:t>При проведении ремонтно-восстановительных работ в случае аварийной разгерметизации трубопровода в зоне действия поражающих факторов в результате развития аварии, сопровождающейся взрывом и/или пожаром, могут оказаться обслуживающий персонал, сотрудники охраны и люди, случайно оказавшиеся в непосредственной близости от места аварии.</w:t>
      </w:r>
    </w:p>
    <w:p w:rsidR="00730F65" w:rsidRPr="00730F65" w:rsidRDefault="00730F65" w:rsidP="00730F65">
      <w:pPr>
        <w:pStyle w:val="af7"/>
        <w:spacing w:before="0"/>
        <w:rPr>
          <w:rFonts w:ascii="Times New Roman" w:hAnsi="Times New Roman"/>
          <w:color w:val="000000" w:themeColor="text1"/>
          <w:sz w:val="26"/>
          <w:szCs w:val="26"/>
        </w:rPr>
      </w:pPr>
      <w:r w:rsidRPr="00730F65">
        <w:rPr>
          <w:rFonts w:ascii="Times New Roman" w:hAnsi="Times New Roman"/>
          <w:color w:val="000000" w:themeColor="text1"/>
          <w:sz w:val="26"/>
          <w:szCs w:val="26"/>
        </w:rPr>
        <w:t xml:space="preserve">При аварийной ситуации с проливом АХОВ в зоне химического воздействия вторичным облаком аммиака и хлора может оказаться обслуживающий персонал, временно находящийся на трассе напорного нефтепровода. </w:t>
      </w:r>
    </w:p>
    <w:p w:rsidR="00730F65" w:rsidRPr="00730F65" w:rsidRDefault="00730F65" w:rsidP="00730F65">
      <w:pPr>
        <w:pStyle w:val="af7"/>
        <w:shd w:val="clear" w:color="auto" w:fill="FFFFFF"/>
        <w:spacing w:before="0"/>
        <w:rPr>
          <w:rFonts w:ascii="Times New Roman" w:hAnsi="Times New Roman"/>
          <w:color w:val="000000" w:themeColor="text1"/>
          <w:sz w:val="26"/>
          <w:szCs w:val="26"/>
        </w:rPr>
      </w:pPr>
      <w:r w:rsidRPr="00730F65">
        <w:rPr>
          <w:rFonts w:ascii="Times New Roman" w:hAnsi="Times New Roman"/>
          <w:color w:val="000000" w:themeColor="text1"/>
          <w:sz w:val="26"/>
          <w:szCs w:val="26"/>
        </w:rPr>
        <w:t>Ближайшие населенные пункты расположены за пределами расчетных зон возможного ударного и теплового воздействия при авариях на проектируемых сооружениях.</w:t>
      </w:r>
    </w:p>
    <w:p w:rsidR="00730F65" w:rsidRPr="00730F65" w:rsidRDefault="00730F65" w:rsidP="00730F65">
      <w:pPr>
        <w:pStyle w:val="2"/>
        <w:numPr>
          <w:ilvl w:val="0"/>
          <w:numId w:val="0"/>
        </w:numPr>
        <w:suppressAutoHyphens w:val="0"/>
        <w:autoSpaceDE/>
        <w:spacing w:before="240" w:after="80"/>
        <w:ind w:firstLine="709"/>
        <w:jc w:val="both"/>
        <w:rPr>
          <w:rFonts w:ascii="Times New Roman" w:hAnsi="Times New Roman" w:cs="Times New Roman"/>
          <w:i/>
          <w:color w:val="000000" w:themeColor="text1"/>
          <w:sz w:val="26"/>
          <w:szCs w:val="26"/>
        </w:rPr>
      </w:pPr>
      <w:bookmarkStart w:id="646" w:name="_Toc521318099"/>
      <w:bookmarkStart w:id="647" w:name="_Toc527465448"/>
      <w:bookmarkStart w:id="648" w:name="_Toc528071554"/>
      <w:bookmarkStart w:id="649" w:name="_Toc531175088"/>
      <w:bookmarkStart w:id="650" w:name="_Toc533847015"/>
      <w:r w:rsidRPr="00730F65">
        <w:rPr>
          <w:rFonts w:ascii="Times New Roman" w:hAnsi="Times New Roman" w:cs="Times New Roman"/>
          <w:i/>
          <w:color w:val="000000" w:themeColor="text1"/>
          <w:sz w:val="26"/>
          <w:szCs w:val="26"/>
        </w:rPr>
        <w:t>Результаты анализа риска чрезвычайных ситуаций для проектируемого объекта</w:t>
      </w:r>
      <w:bookmarkEnd w:id="630"/>
      <w:bookmarkEnd w:id="631"/>
      <w:bookmarkEnd w:id="632"/>
      <w:bookmarkEnd w:id="633"/>
      <w:bookmarkEnd w:id="634"/>
      <w:bookmarkEnd w:id="646"/>
      <w:bookmarkEnd w:id="647"/>
      <w:bookmarkEnd w:id="648"/>
      <w:bookmarkEnd w:id="649"/>
      <w:bookmarkEnd w:id="650"/>
    </w:p>
    <w:p w:rsidR="00730F65" w:rsidRPr="00730F65" w:rsidRDefault="00730F65" w:rsidP="00730F65">
      <w:pPr>
        <w:pStyle w:val="af7"/>
        <w:rPr>
          <w:rFonts w:ascii="Times New Roman" w:hAnsi="Times New Roman"/>
          <w:color w:val="000000" w:themeColor="text1"/>
          <w:sz w:val="26"/>
          <w:szCs w:val="26"/>
        </w:rPr>
      </w:pPr>
      <w:bookmarkStart w:id="651" w:name="_Toc518896841"/>
      <w:bookmarkStart w:id="652" w:name="_Toc521318100"/>
      <w:bookmarkStart w:id="653" w:name="_Toc527465449"/>
      <w:r w:rsidRPr="00730F65">
        <w:rPr>
          <w:rFonts w:ascii="Times New Roman" w:hAnsi="Times New Roman"/>
          <w:color w:val="000000" w:themeColor="text1"/>
          <w:sz w:val="26"/>
          <w:szCs w:val="26"/>
        </w:rPr>
        <w:t>Заменяемый участок нефтепровода не попадает под требования п. 6.5 СП 165.1325800.2014, в связи с этим оценка риска чрезвычайных ситуаций для данного участка не производилась.</w:t>
      </w:r>
    </w:p>
    <w:p w:rsidR="00730F65" w:rsidRPr="00730F65" w:rsidRDefault="00730F65" w:rsidP="00730F65">
      <w:pPr>
        <w:pStyle w:val="3"/>
        <w:numPr>
          <w:ilvl w:val="0"/>
          <w:numId w:val="0"/>
        </w:numPr>
        <w:suppressAutoHyphens w:val="0"/>
        <w:autoSpaceDE/>
        <w:spacing w:before="240" w:after="60"/>
        <w:ind w:firstLine="709"/>
        <w:jc w:val="both"/>
        <w:rPr>
          <w:rFonts w:ascii="Times New Roman" w:hAnsi="Times New Roman" w:cs="Times New Roman"/>
          <w:b w:val="0"/>
          <w:i/>
          <w:color w:val="000000" w:themeColor="text1"/>
          <w:sz w:val="26"/>
          <w:szCs w:val="26"/>
        </w:rPr>
      </w:pPr>
      <w:bookmarkStart w:id="654" w:name="_Toc380497893"/>
      <w:bookmarkStart w:id="655" w:name="_Toc435788391"/>
      <w:bookmarkStart w:id="656" w:name="_Toc518896842"/>
      <w:bookmarkStart w:id="657" w:name="_Toc521318101"/>
      <w:bookmarkStart w:id="658" w:name="_Toc527465450"/>
      <w:bookmarkStart w:id="659" w:name="_Toc528071556"/>
      <w:bookmarkStart w:id="660" w:name="_Toc531175090"/>
      <w:bookmarkStart w:id="661" w:name="_Toc533847017"/>
      <w:bookmarkEnd w:id="651"/>
      <w:bookmarkEnd w:id="652"/>
      <w:bookmarkEnd w:id="653"/>
      <w:r w:rsidRPr="00730F65">
        <w:rPr>
          <w:rFonts w:ascii="Times New Roman" w:hAnsi="Times New Roman" w:cs="Times New Roman"/>
          <w:b w:val="0"/>
          <w:i/>
          <w:color w:val="000000" w:themeColor="text1"/>
          <w:sz w:val="26"/>
          <w:szCs w:val="26"/>
        </w:rPr>
        <w:t>Решения по исключению разгерметизации оборудования и предупреждению аварийных выбросов опасных веществ</w:t>
      </w:r>
      <w:bookmarkEnd w:id="635"/>
      <w:bookmarkEnd w:id="636"/>
      <w:bookmarkEnd w:id="637"/>
      <w:bookmarkEnd w:id="638"/>
      <w:bookmarkEnd w:id="639"/>
      <w:bookmarkEnd w:id="640"/>
      <w:bookmarkEnd w:id="641"/>
      <w:bookmarkEnd w:id="642"/>
      <w:bookmarkEnd w:id="643"/>
      <w:bookmarkEnd w:id="644"/>
      <w:bookmarkEnd w:id="645"/>
      <w:bookmarkEnd w:id="654"/>
      <w:bookmarkEnd w:id="655"/>
      <w:bookmarkEnd w:id="656"/>
      <w:bookmarkEnd w:id="657"/>
      <w:bookmarkEnd w:id="658"/>
      <w:bookmarkEnd w:id="659"/>
      <w:bookmarkEnd w:id="660"/>
      <w:bookmarkEnd w:id="661"/>
    </w:p>
    <w:p w:rsidR="00730F65" w:rsidRPr="00730F65" w:rsidRDefault="00730F65" w:rsidP="00730F65">
      <w:pPr>
        <w:pStyle w:val="affd"/>
        <w:shd w:val="clear" w:color="auto" w:fill="FFFFFF"/>
        <w:rPr>
          <w:rFonts w:ascii="Times New Roman" w:hAnsi="Times New Roman"/>
          <w:color w:val="000000" w:themeColor="text1"/>
          <w:sz w:val="26"/>
          <w:szCs w:val="26"/>
        </w:rPr>
      </w:pPr>
      <w:bookmarkStart w:id="662" w:name="_Toc373309368"/>
      <w:bookmarkStart w:id="663" w:name="_Toc374536623"/>
      <w:bookmarkStart w:id="664" w:name="_Toc379201628"/>
      <w:bookmarkStart w:id="665" w:name="_Toc380497896"/>
      <w:bookmarkStart w:id="666" w:name="_Toc435788394"/>
      <w:bookmarkStart w:id="667" w:name="_Toc518896845"/>
      <w:r w:rsidRPr="00730F65">
        <w:rPr>
          <w:rFonts w:ascii="Times New Roman" w:hAnsi="Times New Roman"/>
          <w:color w:val="000000" w:themeColor="text1"/>
          <w:sz w:val="26"/>
          <w:szCs w:val="26"/>
        </w:rPr>
        <w:t>В целях снижения опасности производства, предотвращения аварийных ситуаций и сокращения ущерба от произошедших аварий в проекте предусмотрен комплекс технических мероприятий:</w:t>
      </w:r>
    </w:p>
    <w:p w:rsidR="00730F65" w:rsidRPr="00730F65" w:rsidRDefault="00730F65" w:rsidP="00730F65">
      <w:pPr>
        <w:numPr>
          <w:ilvl w:val="0"/>
          <w:numId w:val="4"/>
        </w:numPr>
        <w:shd w:val="clear" w:color="auto" w:fill="FFFFFF"/>
        <w:tabs>
          <w:tab w:val="left" w:pos="1038"/>
        </w:tabs>
        <w:suppressAutoHyphens w:val="0"/>
        <w:jc w:val="both"/>
        <w:rPr>
          <w:color w:val="000000" w:themeColor="text1"/>
          <w:sz w:val="26"/>
          <w:szCs w:val="26"/>
          <w:lang w:eastAsia="ja-JP"/>
        </w:rPr>
      </w:pPr>
      <w:r w:rsidRPr="00730F65">
        <w:rPr>
          <w:color w:val="000000" w:themeColor="text1"/>
          <w:sz w:val="26"/>
          <w:szCs w:val="26"/>
          <w:lang w:eastAsia="ja-JP"/>
        </w:rPr>
        <w:t xml:space="preserve">применение оборудования, обеспечивающего надежную работу в течение их расчетного срока службы, с учетом заданных условий эксплуатации (расчетное давление, минимальная и максимальная расчетная температура), состава и </w:t>
      </w:r>
      <w:r w:rsidRPr="00730F65">
        <w:rPr>
          <w:color w:val="000000" w:themeColor="text1"/>
          <w:sz w:val="26"/>
          <w:szCs w:val="26"/>
          <w:lang w:eastAsia="ja-JP"/>
        </w:rPr>
        <w:lastRenderedPageBreak/>
        <w:t>характера среды (коррозионная активность, взрывоопасность, токсичность и др.) и влияния окружающей среды;</w:t>
      </w:r>
    </w:p>
    <w:p w:rsidR="00730F65" w:rsidRPr="00730F65" w:rsidRDefault="00730F65" w:rsidP="00730F65">
      <w:pPr>
        <w:numPr>
          <w:ilvl w:val="0"/>
          <w:numId w:val="4"/>
        </w:numPr>
        <w:shd w:val="clear" w:color="auto" w:fill="FFFFFF"/>
        <w:tabs>
          <w:tab w:val="left" w:pos="1038"/>
        </w:tabs>
        <w:suppressAutoHyphens w:val="0"/>
        <w:jc w:val="both"/>
        <w:rPr>
          <w:color w:val="000000" w:themeColor="text1"/>
          <w:sz w:val="26"/>
          <w:szCs w:val="26"/>
          <w:lang w:eastAsia="ja-JP"/>
        </w:rPr>
      </w:pPr>
      <w:r w:rsidRPr="00730F65">
        <w:rPr>
          <w:color w:val="000000" w:themeColor="text1"/>
          <w:sz w:val="26"/>
          <w:szCs w:val="26"/>
          <w:lang w:eastAsia="ja-JP"/>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730F65" w:rsidRPr="00730F65" w:rsidRDefault="00730F65" w:rsidP="00730F65">
      <w:pPr>
        <w:pStyle w:val="a0"/>
        <w:rPr>
          <w:rFonts w:ascii="Times New Roman" w:hAnsi="Times New Roman"/>
          <w:color w:val="000000" w:themeColor="text1"/>
          <w:sz w:val="26"/>
          <w:szCs w:val="26"/>
        </w:rPr>
      </w:pPr>
      <w:r w:rsidRPr="00730F65">
        <w:rPr>
          <w:rFonts w:ascii="Times New Roman" w:hAnsi="Times New Roman"/>
          <w:color w:val="000000" w:themeColor="text1"/>
          <w:sz w:val="26"/>
          <w:szCs w:val="26"/>
        </w:rPr>
        <w:t>материальное исполнение оборудования и трубопроводов соответствует коррозионным свойствам среды;</w:t>
      </w:r>
    </w:p>
    <w:p w:rsidR="00730F65" w:rsidRPr="00730F65" w:rsidRDefault="00730F65" w:rsidP="00730F65">
      <w:pPr>
        <w:pStyle w:val="a0"/>
        <w:rPr>
          <w:rFonts w:ascii="Times New Roman" w:hAnsi="Times New Roman"/>
          <w:color w:val="000000" w:themeColor="text1"/>
          <w:sz w:val="26"/>
          <w:szCs w:val="26"/>
        </w:rPr>
      </w:pPr>
      <w:r w:rsidRPr="00730F65">
        <w:rPr>
          <w:rFonts w:ascii="Times New Roman" w:hAnsi="Times New Roman"/>
          <w:color w:val="000000" w:themeColor="text1"/>
          <w:sz w:val="26"/>
          <w:szCs w:val="26"/>
        </w:rPr>
        <w:t>применение конструкций и материалов, соответствующих природно-климатическим и геологическим условия района строительства;</w:t>
      </w:r>
    </w:p>
    <w:p w:rsidR="00730F65" w:rsidRPr="00730F65" w:rsidRDefault="00730F65" w:rsidP="00730F65">
      <w:pPr>
        <w:pStyle w:val="a0"/>
        <w:rPr>
          <w:rFonts w:ascii="Times New Roman" w:hAnsi="Times New Roman"/>
          <w:color w:val="000000" w:themeColor="text1"/>
          <w:sz w:val="26"/>
          <w:szCs w:val="26"/>
        </w:rPr>
      </w:pPr>
      <w:r w:rsidRPr="00730F65">
        <w:rPr>
          <w:rFonts w:ascii="Times New Roman" w:hAnsi="Times New Roman"/>
          <w:color w:val="000000" w:themeColor="text1"/>
          <w:sz w:val="26"/>
          <w:szCs w:val="26"/>
        </w:rPr>
        <w:t>применяются трубы и детали трубопроводов с толщиной стенки трубы выше расчетной;</w:t>
      </w:r>
    </w:p>
    <w:p w:rsidR="00730F65" w:rsidRPr="00730F65" w:rsidRDefault="00730F65" w:rsidP="00730F65">
      <w:pPr>
        <w:pStyle w:val="a0"/>
        <w:numPr>
          <w:ilvl w:val="0"/>
          <w:numId w:val="8"/>
        </w:numPr>
        <w:shd w:val="clear" w:color="auto" w:fill="FFFFFF"/>
        <w:rPr>
          <w:rFonts w:ascii="Times New Roman" w:hAnsi="Times New Roman"/>
          <w:color w:val="000000" w:themeColor="text1"/>
          <w:sz w:val="26"/>
          <w:szCs w:val="26"/>
        </w:rPr>
      </w:pPr>
      <w:r w:rsidRPr="00730F65">
        <w:rPr>
          <w:rFonts w:ascii="Times New Roman" w:hAnsi="Times New Roman"/>
          <w:color w:val="000000" w:themeColor="text1"/>
          <w:sz w:val="26"/>
          <w:szCs w:val="26"/>
        </w:rPr>
        <w:t>герметизация оборудования с использованием сварочного способа соединений, минимизацией фланцевых соединений;</w:t>
      </w:r>
    </w:p>
    <w:p w:rsidR="00730F65" w:rsidRPr="00730F65" w:rsidRDefault="00730F65" w:rsidP="00730F65">
      <w:pPr>
        <w:pStyle w:val="a0"/>
        <w:rPr>
          <w:rFonts w:ascii="Times New Roman" w:hAnsi="Times New Roman"/>
          <w:color w:val="000000" w:themeColor="text1"/>
          <w:sz w:val="26"/>
          <w:szCs w:val="26"/>
        </w:rPr>
      </w:pPr>
      <w:r w:rsidRPr="00730F65">
        <w:rPr>
          <w:rFonts w:ascii="Times New Roman" w:hAnsi="Times New Roman"/>
          <w:color w:val="000000" w:themeColor="text1"/>
          <w:sz w:val="26"/>
          <w:szCs w:val="26"/>
        </w:rPr>
        <w:t>материальное исполнение участки нефтепровода трубопровода принято из стали повышенной коррозионной стойкости (стойкой к СКРН), класс прочности КП360;</w:t>
      </w:r>
    </w:p>
    <w:p w:rsidR="00730F65" w:rsidRPr="00730F65" w:rsidRDefault="00730F65" w:rsidP="00730F65">
      <w:pPr>
        <w:pStyle w:val="a0"/>
        <w:rPr>
          <w:rFonts w:ascii="Times New Roman" w:hAnsi="Times New Roman"/>
          <w:color w:val="000000" w:themeColor="text1"/>
          <w:sz w:val="26"/>
          <w:szCs w:val="26"/>
        </w:rPr>
      </w:pPr>
      <w:r w:rsidRPr="00730F65">
        <w:rPr>
          <w:rFonts w:ascii="Times New Roman" w:hAnsi="Times New Roman"/>
          <w:color w:val="000000" w:themeColor="text1"/>
          <w:sz w:val="26"/>
          <w:szCs w:val="26"/>
        </w:rPr>
        <w:t>подземные участки трубопровода выполнены с заводским изоляционным покрытием усиленного типа;</w:t>
      </w:r>
    </w:p>
    <w:p w:rsidR="00730F65" w:rsidRPr="00730F65" w:rsidRDefault="00730F65" w:rsidP="00730F65">
      <w:pPr>
        <w:pStyle w:val="a0"/>
        <w:numPr>
          <w:ilvl w:val="0"/>
          <w:numId w:val="8"/>
        </w:numPr>
        <w:shd w:val="clear" w:color="auto" w:fill="FFFFFF"/>
        <w:rPr>
          <w:rFonts w:ascii="Times New Roman" w:hAnsi="Times New Roman"/>
          <w:color w:val="000000" w:themeColor="text1"/>
          <w:sz w:val="26"/>
          <w:szCs w:val="26"/>
        </w:rPr>
      </w:pPr>
      <w:r w:rsidRPr="00730F65">
        <w:rPr>
          <w:rFonts w:ascii="Times New Roman" w:hAnsi="Times New Roman"/>
          <w:color w:val="000000" w:themeColor="text1"/>
          <w:sz w:val="26"/>
          <w:szCs w:val="26"/>
        </w:rPr>
        <w:t>рабочее давление трубопровода принято с учетом максимально возможного давления, развиваемого насосом при работе на закрытую задвижку;</w:t>
      </w:r>
    </w:p>
    <w:p w:rsidR="00730F65" w:rsidRPr="00730F65" w:rsidRDefault="00730F65" w:rsidP="00730F65">
      <w:pPr>
        <w:pStyle w:val="a0"/>
        <w:numPr>
          <w:ilvl w:val="0"/>
          <w:numId w:val="8"/>
        </w:numPr>
        <w:shd w:val="clear" w:color="auto" w:fill="FFFFFF"/>
        <w:rPr>
          <w:rFonts w:ascii="Times New Roman" w:hAnsi="Times New Roman"/>
          <w:color w:val="000000" w:themeColor="text1"/>
          <w:sz w:val="26"/>
          <w:szCs w:val="26"/>
        </w:rPr>
      </w:pPr>
      <w:r w:rsidRPr="00730F65">
        <w:rPr>
          <w:rFonts w:ascii="Times New Roman" w:hAnsi="Times New Roman"/>
          <w:color w:val="000000" w:themeColor="text1"/>
          <w:sz w:val="26"/>
          <w:szCs w:val="26"/>
        </w:rPr>
        <w:t>трубопровод укладывается на глубину не менее 1,0 м до верхней образующей трубы;</w:t>
      </w:r>
    </w:p>
    <w:p w:rsidR="00730F65" w:rsidRPr="00730F65" w:rsidRDefault="00730F65" w:rsidP="00730F65">
      <w:pPr>
        <w:pStyle w:val="a0"/>
        <w:rPr>
          <w:rFonts w:ascii="Times New Roman" w:hAnsi="Times New Roman"/>
          <w:color w:val="000000" w:themeColor="text1"/>
          <w:sz w:val="26"/>
          <w:szCs w:val="26"/>
        </w:rPr>
      </w:pPr>
      <w:r w:rsidRPr="00730F65">
        <w:rPr>
          <w:rFonts w:ascii="Times New Roman" w:hAnsi="Times New Roman"/>
          <w:color w:val="000000" w:themeColor="text1"/>
          <w:sz w:val="26"/>
          <w:szCs w:val="26"/>
        </w:rPr>
        <w:t>контроль сварных стыков;</w:t>
      </w:r>
    </w:p>
    <w:p w:rsidR="00730F65" w:rsidRPr="00730F65" w:rsidRDefault="00730F65" w:rsidP="00730F65">
      <w:pPr>
        <w:pStyle w:val="a0"/>
        <w:rPr>
          <w:rFonts w:ascii="Times New Roman" w:hAnsi="Times New Roman"/>
          <w:color w:val="000000" w:themeColor="text1"/>
          <w:sz w:val="26"/>
          <w:szCs w:val="26"/>
        </w:rPr>
      </w:pPr>
      <w:r w:rsidRPr="00730F65">
        <w:rPr>
          <w:rFonts w:ascii="Times New Roman" w:hAnsi="Times New Roman"/>
          <w:color w:val="000000" w:themeColor="text1"/>
          <w:sz w:val="26"/>
          <w:szCs w:val="26"/>
        </w:rPr>
        <w:t>промывка и очистка внутренней полости трубопровода по окончании строительно-монтажных работ;</w:t>
      </w:r>
    </w:p>
    <w:p w:rsidR="00730F65" w:rsidRPr="00730F65" w:rsidRDefault="00730F65" w:rsidP="00730F65">
      <w:pPr>
        <w:pStyle w:val="a0"/>
        <w:rPr>
          <w:rFonts w:ascii="Times New Roman" w:hAnsi="Times New Roman"/>
          <w:bCs/>
          <w:color w:val="000000" w:themeColor="text1"/>
          <w:sz w:val="26"/>
          <w:szCs w:val="26"/>
        </w:rPr>
      </w:pPr>
      <w:r w:rsidRPr="00730F65">
        <w:rPr>
          <w:rFonts w:ascii="Times New Roman" w:hAnsi="Times New Roman"/>
          <w:bCs/>
          <w:color w:val="000000" w:themeColor="text1"/>
          <w:sz w:val="26"/>
          <w:szCs w:val="26"/>
        </w:rPr>
        <w:t>испытание трубопровода на прочность и герметичность гидравлическим способом;</w:t>
      </w:r>
    </w:p>
    <w:p w:rsidR="00730F65" w:rsidRPr="00730F65" w:rsidRDefault="00730F65" w:rsidP="00730F65">
      <w:pPr>
        <w:pStyle w:val="a0"/>
        <w:rPr>
          <w:rFonts w:ascii="Times New Roman" w:hAnsi="Times New Roman"/>
          <w:bCs/>
          <w:color w:val="000000" w:themeColor="text1"/>
          <w:sz w:val="26"/>
          <w:szCs w:val="26"/>
        </w:rPr>
      </w:pPr>
      <w:r w:rsidRPr="00730F65">
        <w:rPr>
          <w:rFonts w:ascii="Times New Roman" w:hAnsi="Times New Roman"/>
          <w:bCs/>
          <w:color w:val="000000" w:themeColor="text1"/>
          <w:sz w:val="26"/>
          <w:szCs w:val="26"/>
        </w:rPr>
        <w:t>установка по трассе трубопровода опознавательных знаков;</w:t>
      </w:r>
    </w:p>
    <w:p w:rsidR="00730F65" w:rsidRPr="00730F65" w:rsidRDefault="00730F65" w:rsidP="00730F65">
      <w:pPr>
        <w:pStyle w:val="a0"/>
        <w:rPr>
          <w:rFonts w:ascii="Times New Roman" w:hAnsi="Times New Roman"/>
          <w:color w:val="000000" w:themeColor="text1"/>
          <w:sz w:val="26"/>
          <w:szCs w:val="26"/>
        </w:rPr>
      </w:pPr>
      <w:r w:rsidRPr="00730F65">
        <w:rPr>
          <w:rFonts w:ascii="Times New Roman" w:hAnsi="Times New Roman"/>
          <w:color w:val="000000" w:themeColor="text1"/>
          <w:sz w:val="26"/>
          <w:szCs w:val="26"/>
        </w:rPr>
        <w:t>защита трубопровода от внутренней и почвенной коррозии;</w:t>
      </w:r>
    </w:p>
    <w:p w:rsidR="00730F65" w:rsidRPr="00730F65" w:rsidRDefault="00730F65" w:rsidP="00730F65">
      <w:pPr>
        <w:pStyle w:val="a0"/>
        <w:rPr>
          <w:rFonts w:ascii="Times New Roman" w:hAnsi="Times New Roman"/>
          <w:color w:val="000000" w:themeColor="text1"/>
          <w:sz w:val="26"/>
          <w:szCs w:val="26"/>
        </w:rPr>
      </w:pPr>
      <w:r w:rsidRPr="00730F65">
        <w:rPr>
          <w:rFonts w:ascii="Times New Roman" w:hAnsi="Times New Roman"/>
          <w:color w:val="000000" w:themeColor="text1"/>
          <w:sz w:val="26"/>
          <w:szCs w:val="26"/>
        </w:rPr>
        <w:t>защита от атмосферной коррозии наружной поверхности трубопроводов, арматуры и металлоконструкций;</w:t>
      </w:r>
    </w:p>
    <w:p w:rsidR="00730F65" w:rsidRPr="00730F65" w:rsidRDefault="00730F65" w:rsidP="00730F65">
      <w:pPr>
        <w:pStyle w:val="a0"/>
        <w:rPr>
          <w:rFonts w:ascii="Times New Roman" w:hAnsi="Times New Roman"/>
          <w:color w:val="000000" w:themeColor="text1"/>
          <w:sz w:val="26"/>
          <w:szCs w:val="26"/>
        </w:rPr>
      </w:pPr>
      <w:r w:rsidRPr="00730F65">
        <w:rPr>
          <w:rFonts w:ascii="Times New Roman" w:hAnsi="Times New Roman"/>
          <w:color w:val="000000" w:themeColor="text1"/>
          <w:sz w:val="26"/>
          <w:szCs w:val="26"/>
        </w:rPr>
        <w:t>электрохимзащита трубопровода.</w:t>
      </w:r>
    </w:p>
    <w:p w:rsidR="00730F65" w:rsidRPr="00730F65" w:rsidRDefault="00730F65" w:rsidP="00730F65">
      <w:pPr>
        <w:pStyle w:val="af7"/>
        <w:rPr>
          <w:rFonts w:ascii="Times New Roman" w:hAnsi="Times New Roman"/>
          <w:color w:val="000000" w:themeColor="text1"/>
          <w:sz w:val="26"/>
          <w:szCs w:val="26"/>
        </w:rPr>
      </w:pPr>
      <w:r w:rsidRPr="00730F65">
        <w:rPr>
          <w:rFonts w:ascii="Times New Roman" w:hAnsi="Times New Roman"/>
          <w:color w:val="000000" w:themeColor="text1"/>
          <w:sz w:val="26"/>
          <w:szCs w:val="26"/>
        </w:rPr>
        <w:t>Состав рекомендуемого комплекса организационных мероприятий:</w:t>
      </w:r>
    </w:p>
    <w:p w:rsidR="00730F65" w:rsidRPr="00730F65" w:rsidRDefault="00730F65" w:rsidP="00730F65">
      <w:pPr>
        <w:pStyle w:val="a0"/>
        <w:rPr>
          <w:rFonts w:ascii="Times New Roman" w:hAnsi="Times New Roman"/>
          <w:color w:val="000000" w:themeColor="text1"/>
          <w:sz w:val="26"/>
          <w:szCs w:val="26"/>
        </w:rPr>
      </w:pPr>
      <w:r w:rsidRPr="00730F65">
        <w:rPr>
          <w:rFonts w:ascii="Times New Roman" w:hAnsi="Times New Roman"/>
          <w:color w:val="000000" w:themeColor="text1"/>
          <w:sz w:val="26"/>
          <w:szCs w:val="26"/>
        </w:rPr>
        <w:t>соблюдение технологических режимов эксплуатации сооружений;</w:t>
      </w:r>
    </w:p>
    <w:p w:rsidR="00730F65" w:rsidRPr="00730F65" w:rsidRDefault="00730F65" w:rsidP="00730F65">
      <w:pPr>
        <w:pStyle w:val="a0"/>
        <w:rPr>
          <w:rFonts w:ascii="Times New Roman" w:hAnsi="Times New Roman"/>
          <w:color w:val="000000" w:themeColor="text1"/>
          <w:sz w:val="26"/>
          <w:szCs w:val="26"/>
        </w:rPr>
      </w:pPr>
      <w:r w:rsidRPr="00730F65">
        <w:rPr>
          <w:rFonts w:ascii="Times New Roman" w:hAnsi="Times New Roman"/>
          <w:color w:val="000000" w:themeColor="text1"/>
          <w:sz w:val="26"/>
          <w:szCs w:val="26"/>
        </w:rPr>
        <w:t>соблюдение периодичности планово-предупредительных ремонтов и регламента по эксплуатации и контролю технического состояния оборудования, труб и арматуры;</w:t>
      </w:r>
    </w:p>
    <w:p w:rsidR="00730F65" w:rsidRPr="00730F65" w:rsidRDefault="00730F65" w:rsidP="00730F65">
      <w:pPr>
        <w:pStyle w:val="a0"/>
        <w:rPr>
          <w:rFonts w:ascii="Times New Roman" w:hAnsi="Times New Roman"/>
          <w:color w:val="000000" w:themeColor="text1"/>
          <w:sz w:val="26"/>
          <w:szCs w:val="26"/>
        </w:rPr>
      </w:pPr>
      <w:r w:rsidRPr="00730F65">
        <w:rPr>
          <w:rFonts w:ascii="Times New Roman" w:hAnsi="Times New Roman"/>
          <w:color w:val="000000" w:themeColor="text1"/>
          <w:sz w:val="26"/>
          <w:szCs w:val="26"/>
        </w:rPr>
        <w:t>постоянный контроль за герметичностью трубопроводов, фланцевых соединений и затворов запорной арматуры;</w:t>
      </w:r>
    </w:p>
    <w:p w:rsidR="00730F65" w:rsidRPr="00730F65" w:rsidRDefault="00730F65" w:rsidP="00730F65">
      <w:pPr>
        <w:pStyle w:val="a0"/>
        <w:rPr>
          <w:rFonts w:ascii="Times New Roman" w:hAnsi="Times New Roman"/>
          <w:color w:val="000000" w:themeColor="text1"/>
          <w:sz w:val="26"/>
          <w:szCs w:val="26"/>
        </w:rPr>
      </w:pPr>
      <w:r w:rsidRPr="00730F65">
        <w:rPr>
          <w:rFonts w:ascii="Times New Roman" w:hAnsi="Times New Roman"/>
          <w:color w:val="000000" w:themeColor="text1"/>
          <w:sz w:val="26"/>
          <w:szCs w:val="26"/>
        </w:rPr>
        <w:t>поддержание в постоянной готовности и исправности оборудования, специальных устройств и приспособлений для пожаротушения и ликвидации возможных аварий, а также проведение обучения обслуживающего персонала правилам работы с этими устройствами;</w:t>
      </w:r>
    </w:p>
    <w:p w:rsidR="00730F65" w:rsidRPr="00730F65" w:rsidRDefault="00730F65" w:rsidP="00730F65">
      <w:pPr>
        <w:pStyle w:val="a0"/>
        <w:rPr>
          <w:rFonts w:ascii="Times New Roman" w:hAnsi="Times New Roman"/>
          <w:color w:val="000000" w:themeColor="text1"/>
          <w:sz w:val="26"/>
          <w:szCs w:val="26"/>
        </w:rPr>
      </w:pPr>
      <w:r w:rsidRPr="00730F65">
        <w:rPr>
          <w:rFonts w:ascii="Times New Roman" w:hAnsi="Times New Roman"/>
          <w:color w:val="000000" w:themeColor="text1"/>
          <w:sz w:val="26"/>
          <w:szCs w:val="26"/>
        </w:rPr>
        <w:lastRenderedPageBreak/>
        <w:t>проведение на предприятии периодических учений по ликвидации возможных аварийных ситуаций;</w:t>
      </w:r>
    </w:p>
    <w:p w:rsidR="00730F65" w:rsidRPr="00730F65" w:rsidRDefault="00730F65" w:rsidP="00730F65">
      <w:pPr>
        <w:pStyle w:val="a0"/>
        <w:rPr>
          <w:rFonts w:ascii="Times New Roman" w:hAnsi="Times New Roman"/>
          <w:color w:val="000000" w:themeColor="text1"/>
          <w:sz w:val="26"/>
          <w:szCs w:val="26"/>
        </w:rPr>
      </w:pPr>
      <w:r w:rsidRPr="00730F65">
        <w:rPr>
          <w:rFonts w:ascii="Times New Roman" w:hAnsi="Times New Roman"/>
          <w:color w:val="000000" w:themeColor="text1"/>
          <w:sz w:val="26"/>
          <w:szCs w:val="26"/>
        </w:rPr>
        <w:t>поддержание в высокой готовности к ликвидации возможных аварийных ситуаций всех подразделений предприятия, ответственных за проведение такого рода работ, путем поддержания на должном уровне технического оснащения.</w:t>
      </w:r>
    </w:p>
    <w:p w:rsidR="00730F65" w:rsidRPr="00730F65" w:rsidRDefault="00730F65" w:rsidP="00730F65">
      <w:pPr>
        <w:pStyle w:val="3"/>
        <w:numPr>
          <w:ilvl w:val="0"/>
          <w:numId w:val="0"/>
        </w:numPr>
        <w:suppressAutoHyphens w:val="0"/>
        <w:autoSpaceDE/>
        <w:spacing w:before="240" w:after="60"/>
        <w:ind w:firstLine="709"/>
        <w:jc w:val="both"/>
        <w:rPr>
          <w:rFonts w:ascii="Times New Roman" w:hAnsi="Times New Roman" w:cs="Times New Roman"/>
          <w:b w:val="0"/>
          <w:i/>
          <w:color w:val="000000" w:themeColor="text1"/>
          <w:sz w:val="26"/>
          <w:szCs w:val="26"/>
        </w:rPr>
      </w:pPr>
      <w:bookmarkStart w:id="668" w:name="_Toc204745730"/>
      <w:bookmarkStart w:id="669" w:name="_Toc214099520"/>
      <w:bookmarkStart w:id="670" w:name="_Toc216505559"/>
      <w:bookmarkStart w:id="671" w:name="_Toc464043267"/>
      <w:bookmarkStart w:id="672" w:name="_Toc464630858"/>
      <w:bookmarkStart w:id="673" w:name="_Toc493493798"/>
      <w:bookmarkStart w:id="674" w:name="_Toc498064870"/>
      <w:bookmarkStart w:id="675" w:name="_Toc509825692"/>
      <w:bookmarkStart w:id="676" w:name="_Toc515603396"/>
      <w:bookmarkStart w:id="677" w:name="_Toc518022101"/>
      <w:bookmarkStart w:id="678" w:name="_Toc520272510"/>
      <w:bookmarkStart w:id="679" w:name="_Toc521318102"/>
      <w:bookmarkStart w:id="680" w:name="_Toc527465451"/>
      <w:bookmarkStart w:id="681" w:name="_Toc528071557"/>
      <w:bookmarkStart w:id="682" w:name="_Toc531175091"/>
      <w:bookmarkStart w:id="683" w:name="_Toc533847018"/>
      <w:r w:rsidRPr="00730F65">
        <w:rPr>
          <w:rFonts w:ascii="Times New Roman" w:hAnsi="Times New Roman" w:cs="Times New Roman"/>
          <w:b w:val="0"/>
          <w:i/>
          <w:color w:val="000000" w:themeColor="text1"/>
          <w:sz w:val="26"/>
          <w:szCs w:val="26"/>
        </w:rPr>
        <w:t>Решения, направленные на предупреждение развития аварии и локализацию выбросов (сбросов) опасных веществ</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rsidR="00730F65" w:rsidRPr="00730F65" w:rsidRDefault="00730F65" w:rsidP="00730F65">
      <w:pPr>
        <w:pStyle w:val="af7"/>
        <w:keepNext/>
        <w:rPr>
          <w:rFonts w:ascii="Times New Roman" w:hAnsi="Times New Roman"/>
          <w:color w:val="000000" w:themeColor="text1"/>
          <w:sz w:val="26"/>
          <w:szCs w:val="26"/>
        </w:rPr>
      </w:pPr>
      <w:r w:rsidRPr="00730F65">
        <w:rPr>
          <w:rFonts w:ascii="Times New Roman" w:hAnsi="Times New Roman"/>
          <w:color w:val="000000" w:themeColor="text1"/>
          <w:sz w:val="26"/>
          <w:szCs w:val="26"/>
        </w:rPr>
        <w:t>На случай возникновения на проектируемом объекте аварийной ситуации и возможности ее дальнейшего развития в проектной документации предусматривается ряд мероприятий по исключению или ограничению и уменьшению масштабов развития аварии. В этих целях в проектной документации приняты следующие технические решения:</w:t>
      </w:r>
    </w:p>
    <w:p w:rsidR="00730F65" w:rsidRPr="00730F65" w:rsidRDefault="00730F65" w:rsidP="00730F65">
      <w:pPr>
        <w:pStyle w:val="a0"/>
        <w:rPr>
          <w:rFonts w:ascii="Times New Roman" w:hAnsi="Times New Roman"/>
          <w:color w:val="000000" w:themeColor="text1"/>
          <w:sz w:val="26"/>
          <w:szCs w:val="26"/>
        </w:rPr>
      </w:pPr>
      <w:r w:rsidRPr="00730F65">
        <w:rPr>
          <w:rFonts w:ascii="Times New Roman" w:hAnsi="Times New Roman"/>
          <w:color w:val="000000" w:themeColor="text1"/>
          <w:sz w:val="26"/>
          <w:szCs w:val="26"/>
        </w:rPr>
        <w:t>размещение сооружений с учетом категории по взрывопожароопасности, с обеспечением необходимых по нормам разрывов;</w:t>
      </w:r>
    </w:p>
    <w:p w:rsidR="00730F65" w:rsidRPr="00730F65" w:rsidRDefault="00730F65" w:rsidP="00730F65">
      <w:pPr>
        <w:pStyle w:val="a0"/>
        <w:rPr>
          <w:rFonts w:ascii="Times New Roman" w:hAnsi="Times New Roman"/>
          <w:color w:val="000000" w:themeColor="text1"/>
          <w:sz w:val="26"/>
          <w:szCs w:val="26"/>
        </w:rPr>
      </w:pPr>
      <w:r w:rsidRPr="00730F65">
        <w:rPr>
          <w:rFonts w:ascii="Times New Roman" w:hAnsi="Times New Roman"/>
          <w:color w:val="000000" w:themeColor="text1"/>
          <w:sz w:val="26"/>
          <w:szCs w:val="26"/>
        </w:rPr>
        <w:t>установка пригруза на нефтепроводе при переходе через реку;</w:t>
      </w:r>
    </w:p>
    <w:p w:rsidR="00730F65" w:rsidRPr="00730F65" w:rsidRDefault="00730F65" w:rsidP="00730F65">
      <w:pPr>
        <w:pStyle w:val="a0"/>
        <w:rPr>
          <w:rFonts w:ascii="Times New Roman" w:hAnsi="Times New Roman"/>
          <w:color w:val="000000" w:themeColor="text1"/>
          <w:sz w:val="26"/>
          <w:szCs w:val="26"/>
        </w:rPr>
      </w:pPr>
      <w:r w:rsidRPr="00730F65">
        <w:rPr>
          <w:rFonts w:ascii="Times New Roman" w:hAnsi="Times New Roman"/>
          <w:color w:val="000000" w:themeColor="text1"/>
          <w:sz w:val="26"/>
          <w:szCs w:val="26"/>
        </w:rPr>
        <w:t>установка на обоих берегах реки запорной арматуры, класса герметичности затвора «А».</w:t>
      </w:r>
    </w:p>
    <w:p w:rsidR="00730F65" w:rsidRPr="00730F65" w:rsidRDefault="00730F65" w:rsidP="00730F65">
      <w:pPr>
        <w:pStyle w:val="3"/>
        <w:numPr>
          <w:ilvl w:val="0"/>
          <w:numId w:val="0"/>
        </w:numPr>
        <w:suppressAutoHyphens w:val="0"/>
        <w:autoSpaceDE/>
        <w:spacing w:before="240" w:after="60"/>
        <w:ind w:left="720"/>
        <w:rPr>
          <w:rFonts w:ascii="Times New Roman" w:hAnsi="Times New Roman" w:cs="Times New Roman"/>
          <w:b w:val="0"/>
          <w:i/>
          <w:color w:val="000000" w:themeColor="text1"/>
          <w:sz w:val="26"/>
          <w:szCs w:val="26"/>
        </w:rPr>
      </w:pPr>
      <w:bookmarkStart w:id="684" w:name="_Toc464043268"/>
      <w:bookmarkStart w:id="685" w:name="_Toc464630859"/>
      <w:bookmarkStart w:id="686" w:name="_Toc493493799"/>
      <w:bookmarkStart w:id="687" w:name="_Toc498064871"/>
      <w:bookmarkStart w:id="688" w:name="_Toc509825693"/>
      <w:bookmarkStart w:id="689" w:name="_Toc515603397"/>
      <w:bookmarkStart w:id="690" w:name="_Toc518022102"/>
      <w:bookmarkStart w:id="691" w:name="_Toc520272511"/>
      <w:bookmarkStart w:id="692" w:name="_Toc521318103"/>
      <w:bookmarkStart w:id="693" w:name="_Toc527465452"/>
      <w:bookmarkStart w:id="694" w:name="_Toc528071558"/>
      <w:bookmarkStart w:id="695" w:name="_Toc531175092"/>
      <w:bookmarkStart w:id="696" w:name="_Toc533847019"/>
      <w:r w:rsidRPr="00730F65">
        <w:rPr>
          <w:rFonts w:ascii="Times New Roman" w:hAnsi="Times New Roman" w:cs="Times New Roman"/>
          <w:b w:val="0"/>
          <w:i/>
          <w:color w:val="000000" w:themeColor="text1"/>
          <w:sz w:val="26"/>
          <w:szCs w:val="26"/>
        </w:rPr>
        <w:t>Решения по обеспечению взрывопожаробезопасности</w:t>
      </w:r>
      <w:bookmarkEnd w:id="684"/>
      <w:bookmarkEnd w:id="685"/>
      <w:bookmarkEnd w:id="686"/>
      <w:bookmarkEnd w:id="687"/>
      <w:bookmarkEnd w:id="688"/>
      <w:bookmarkEnd w:id="689"/>
      <w:bookmarkEnd w:id="690"/>
      <w:bookmarkEnd w:id="691"/>
      <w:bookmarkEnd w:id="692"/>
      <w:bookmarkEnd w:id="693"/>
      <w:bookmarkEnd w:id="694"/>
      <w:bookmarkEnd w:id="695"/>
      <w:bookmarkEnd w:id="696"/>
    </w:p>
    <w:p w:rsidR="00730F65" w:rsidRPr="00730F65" w:rsidRDefault="00730F65" w:rsidP="00730F65">
      <w:pPr>
        <w:pStyle w:val="ab"/>
        <w:keepNext/>
        <w:rPr>
          <w:color w:val="000000" w:themeColor="text1"/>
          <w:sz w:val="26"/>
          <w:szCs w:val="26"/>
        </w:rPr>
      </w:pPr>
      <w:r w:rsidRPr="00730F65">
        <w:rPr>
          <w:color w:val="000000" w:themeColor="text1"/>
          <w:sz w:val="26"/>
          <w:szCs w:val="26"/>
        </w:rPr>
        <w:t>В целях обеспечения взрывопожарной безопасности, предусмотрен комплекс мероприятий, включающий в себя:</w:t>
      </w:r>
    </w:p>
    <w:p w:rsidR="00730F65" w:rsidRPr="00730F65" w:rsidRDefault="00730F65" w:rsidP="00730F65">
      <w:pPr>
        <w:pStyle w:val="a0"/>
        <w:rPr>
          <w:rFonts w:ascii="Times New Roman" w:hAnsi="Times New Roman"/>
          <w:color w:val="000000" w:themeColor="text1"/>
          <w:sz w:val="26"/>
          <w:szCs w:val="26"/>
        </w:rPr>
      </w:pPr>
      <w:r w:rsidRPr="00730F65">
        <w:rPr>
          <w:rFonts w:ascii="Times New Roman" w:hAnsi="Times New Roman"/>
          <w:color w:val="000000" w:themeColor="text1"/>
          <w:sz w:val="26"/>
          <w:szCs w:val="26"/>
        </w:rPr>
        <w:t>применение оборудования, обеспечивающего надежную работу в течение его расчетного срока службы, с учетом заданных условий эксплуатации (расчетное давление, минимальная и максимальная расчетная температура), состава и характера среды (коррозионная активность, взрывоопасность, токсичность и др.) и влияния окружающей среды;</w:t>
      </w:r>
    </w:p>
    <w:p w:rsidR="00730F65" w:rsidRPr="00730F65" w:rsidRDefault="00730F65" w:rsidP="00730F65">
      <w:pPr>
        <w:pStyle w:val="a0"/>
        <w:rPr>
          <w:rFonts w:ascii="Times New Roman" w:hAnsi="Times New Roman"/>
          <w:color w:val="000000" w:themeColor="text1"/>
          <w:sz w:val="26"/>
          <w:szCs w:val="26"/>
        </w:rPr>
      </w:pPr>
      <w:r w:rsidRPr="00730F65">
        <w:rPr>
          <w:rFonts w:ascii="Times New Roman" w:hAnsi="Times New Roman"/>
          <w:color w:val="000000" w:themeColor="text1"/>
          <w:sz w:val="26"/>
          <w:szCs w:val="26"/>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730F65" w:rsidRPr="00730F65" w:rsidRDefault="00730F65" w:rsidP="00730F65">
      <w:pPr>
        <w:pStyle w:val="a0"/>
        <w:rPr>
          <w:rFonts w:ascii="Times New Roman" w:hAnsi="Times New Roman"/>
          <w:color w:val="000000" w:themeColor="text1"/>
          <w:sz w:val="26"/>
          <w:szCs w:val="26"/>
        </w:rPr>
      </w:pPr>
      <w:r w:rsidRPr="00730F65">
        <w:rPr>
          <w:rFonts w:ascii="Times New Roman" w:hAnsi="Times New Roman"/>
          <w:color w:val="000000" w:themeColor="text1"/>
          <w:sz w:val="26"/>
          <w:szCs w:val="26"/>
        </w:rPr>
        <w:t>применение кабельной продукции, не распространяющей горение при групповой прокладке, с низким дымо- и газовыделением;</w:t>
      </w:r>
    </w:p>
    <w:p w:rsidR="00730F65" w:rsidRPr="00730F65" w:rsidRDefault="00730F65" w:rsidP="00730F65">
      <w:pPr>
        <w:numPr>
          <w:ilvl w:val="0"/>
          <w:numId w:val="8"/>
        </w:numPr>
        <w:tabs>
          <w:tab w:val="left" w:pos="1038"/>
        </w:tabs>
        <w:suppressAutoHyphens w:val="0"/>
        <w:jc w:val="both"/>
        <w:rPr>
          <w:color w:val="000000" w:themeColor="text1"/>
          <w:sz w:val="26"/>
          <w:szCs w:val="26"/>
          <w:lang w:eastAsia="ja-JP"/>
        </w:rPr>
      </w:pPr>
      <w:r w:rsidRPr="00730F65">
        <w:rPr>
          <w:color w:val="000000" w:themeColor="text1"/>
          <w:sz w:val="26"/>
          <w:szCs w:val="26"/>
          <w:lang w:eastAsia="ja-JP"/>
        </w:rPr>
        <w:t>оснащение системой телемеханизации;</w:t>
      </w:r>
    </w:p>
    <w:p w:rsidR="00730F65" w:rsidRPr="00730F65" w:rsidRDefault="00730F65" w:rsidP="00730F65">
      <w:pPr>
        <w:numPr>
          <w:ilvl w:val="0"/>
          <w:numId w:val="4"/>
        </w:numPr>
        <w:tabs>
          <w:tab w:val="left" w:pos="1038"/>
        </w:tabs>
        <w:suppressAutoHyphens w:val="0"/>
        <w:jc w:val="both"/>
        <w:rPr>
          <w:color w:val="000000" w:themeColor="text1"/>
          <w:sz w:val="26"/>
          <w:szCs w:val="26"/>
          <w:lang w:eastAsia="ja-JP"/>
        </w:rPr>
      </w:pPr>
      <w:r w:rsidRPr="00730F65">
        <w:rPr>
          <w:color w:val="000000" w:themeColor="text1"/>
          <w:sz w:val="26"/>
          <w:szCs w:val="26"/>
          <w:lang w:eastAsia="ja-JP"/>
        </w:rPr>
        <w:t>освобождение трубопроводов от нефти во время ремонтных работ;</w:t>
      </w:r>
    </w:p>
    <w:p w:rsidR="00730F65" w:rsidRPr="00730F65" w:rsidRDefault="00730F65" w:rsidP="00730F65">
      <w:pPr>
        <w:numPr>
          <w:ilvl w:val="0"/>
          <w:numId w:val="4"/>
        </w:numPr>
        <w:tabs>
          <w:tab w:val="left" w:pos="1038"/>
        </w:tabs>
        <w:suppressAutoHyphens w:val="0"/>
        <w:jc w:val="both"/>
        <w:rPr>
          <w:color w:val="000000" w:themeColor="text1"/>
          <w:sz w:val="26"/>
          <w:szCs w:val="26"/>
          <w:lang w:eastAsia="ja-JP"/>
        </w:rPr>
      </w:pPr>
      <w:r w:rsidRPr="00730F65">
        <w:rPr>
          <w:color w:val="000000" w:themeColor="text1"/>
          <w:sz w:val="26"/>
          <w:szCs w:val="26"/>
          <w:lang w:eastAsia="ja-JP"/>
        </w:rPr>
        <w:t>персонал обучается безопасным приемам и методам работы на опасном производстве, предусматривается проведение инструктажей по технике безопасности, пожарной безопасности и охране труда;</w:t>
      </w:r>
    </w:p>
    <w:p w:rsidR="00730F65" w:rsidRPr="00730F65" w:rsidRDefault="00730F65" w:rsidP="00730F65">
      <w:pPr>
        <w:numPr>
          <w:ilvl w:val="0"/>
          <w:numId w:val="4"/>
        </w:numPr>
        <w:tabs>
          <w:tab w:val="left" w:pos="1038"/>
        </w:tabs>
        <w:suppressAutoHyphens w:val="0"/>
        <w:jc w:val="both"/>
        <w:rPr>
          <w:color w:val="000000" w:themeColor="text1"/>
          <w:sz w:val="26"/>
          <w:szCs w:val="26"/>
          <w:lang w:eastAsia="ja-JP"/>
        </w:rPr>
      </w:pPr>
      <w:r w:rsidRPr="00730F65">
        <w:rPr>
          <w:color w:val="000000" w:themeColor="text1"/>
          <w:sz w:val="26"/>
          <w:szCs w:val="26"/>
          <w:lang w:eastAsia="ja-JP"/>
        </w:rPr>
        <w:t>все работники допускаются к работе только после прохождения противопожарного инструктажа, а при изменении специфики работы проходят дополнительное обучение по предупреждению и тушению возможных пожаров в порядке, установленном руководителем;</w:t>
      </w:r>
    </w:p>
    <w:p w:rsidR="00730F65" w:rsidRPr="00730F65" w:rsidRDefault="00730F65" w:rsidP="00730F65">
      <w:pPr>
        <w:numPr>
          <w:ilvl w:val="0"/>
          <w:numId w:val="4"/>
        </w:numPr>
        <w:tabs>
          <w:tab w:val="left" w:pos="1038"/>
        </w:tabs>
        <w:suppressAutoHyphens w:val="0"/>
        <w:jc w:val="both"/>
        <w:rPr>
          <w:color w:val="000000" w:themeColor="text1"/>
          <w:sz w:val="26"/>
          <w:szCs w:val="26"/>
          <w:lang w:eastAsia="ja-JP"/>
        </w:rPr>
      </w:pPr>
      <w:r w:rsidRPr="00730F65">
        <w:rPr>
          <w:color w:val="000000" w:themeColor="text1"/>
          <w:sz w:val="26"/>
          <w:szCs w:val="26"/>
          <w:lang w:eastAsia="ja-JP"/>
        </w:rPr>
        <w:t>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730F65" w:rsidRPr="00730F65" w:rsidRDefault="00730F65" w:rsidP="00730F65">
      <w:pPr>
        <w:numPr>
          <w:ilvl w:val="0"/>
          <w:numId w:val="4"/>
        </w:numPr>
        <w:tabs>
          <w:tab w:val="left" w:pos="1038"/>
        </w:tabs>
        <w:suppressAutoHyphens w:val="0"/>
        <w:jc w:val="both"/>
        <w:rPr>
          <w:color w:val="000000" w:themeColor="text1"/>
          <w:sz w:val="26"/>
          <w:szCs w:val="26"/>
          <w:lang w:eastAsia="ja-JP"/>
        </w:rPr>
      </w:pPr>
      <w:r w:rsidRPr="00730F65">
        <w:rPr>
          <w:color w:val="000000" w:themeColor="text1"/>
          <w:sz w:val="26"/>
          <w:szCs w:val="26"/>
          <w:lang w:eastAsia="ja-JP"/>
        </w:rPr>
        <w:lastRenderedPageBreak/>
        <w:t>предусматривается своевременная очистка территории объекта от горючих отходов, мусора, тары;</w:t>
      </w:r>
    </w:p>
    <w:p w:rsidR="00730F65" w:rsidRPr="00730F65" w:rsidRDefault="00730F65" w:rsidP="00730F65">
      <w:pPr>
        <w:numPr>
          <w:ilvl w:val="0"/>
          <w:numId w:val="4"/>
        </w:numPr>
        <w:tabs>
          <w:tab w:val="left" w:pos="1038"/>
        </w:tabs>
        <w:suppressAutoHyphens w:val="0"/>
        <w:jc w:val="both"/>
        <w:rPr>
          <w:color w:val="000000" w:themeColor="text1"/>
          <w:sz w:val="26"/>
          <w:szCs w:val="26"/>
          <w:lang w:eastAsia="ja-JP"/>
        </w:rPr>
      </w:pPr>
      <w:r w:rsidRPr="00730F65">
        <w:rPr>
          <w:color w:val="000000" w:themeColor="text1"/>
          <w:sz w:val="26"/>
          <w:szCs w:val="26"/>
          <w:lang w:eastAsia="ja-JP"/>
        </w:rPr>
        <w:t>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учетом местных условий для всех видов работ, утвержденными соответствующими службами.</w:t>
      </w:r>
    </w:p>
    <w:p w:rsidR="00730F65" w:rsidRPr="00730F65" w:rsidRDefault="00730F65" w:rsidP="00730F65">
      <w:pPr>
        <w:pStyle w:val="af7"/>
        <w:keepNext/>
        <w:rPr>
          <w:rFonts w:ascii="Times New Roman" w:hAnsi="Times New Roman"/>
          <w:color w:val="000000" w:themeColor="text1"/>
          <w:sz w:val="26"/>
          <w:szCs w:val="26"/>
        </w:rPr>
      </w:pPr>
      <w:r w:rsidRPr="00730F65">
        <w:rPr>
          <w:rFonts w:ascii="Times New Roman" w:hAnsi="Times New Roman"/>
          <w:color w:val="000000" w:themeColor="text1"/>
          <w:sz w:val="26"/>
          <w:szCs w:val="26"/>
        </w:rPr>
        <w:t>При эксплуатации проектируемых сооружений необходимо строгое соблюдение следующих требований пожарной безопасности:</w:t>
      </w:r>
    </w:p>
    <w:p w:rsidR="00730F65" w:rsidRPr="00730F65" w:rsidRDefault="00730F65" w:rsidP="00730F65">
      <w:pPr>
        <w:pStyle w:val="a0"/>
        <w:rPr>
          <w:rFonts w:ascii="Times New Roman" w:hAnsi="Times New Roman"/>
          <w:color w:val="000000" w:themeColor="text1"/>
          <w:sz w:val="26"/>
          <w:szCs w:val="26"/>
        </w:rPr>
      </w:pPr>
      <w:r w:rsidRPr="00730F65">
        <w:rPr>
          <w:rFonts w:ascii="Times New Roman" w:hAnsi="Times New Roman"/>
          <w:color w:val="000000" w:themeColor="text1"/>
          <w:sz w:val="26"/>
          <w:szCs w:val="26"/>
        </w:rPr>
        <w:t>запрещается использование противопожарного инвентаря и первичных средств пожаротушения для других нужд, не связанных с их прямым назначением;</w:t>
      </w:r>
    </w:p>
    <w:p w:rsidR="00730F65" w:rsidRPr="00730F65" w:rsidRDefault="00730F65" w:rsidP="00730F65">
      <w:pPr>
        <w:pStyle w:val="a0"/>
        <w:rPr>
          <w:rFonts w:ascii="Times New Roman" w:hAnsi="Times New Roman"/>
          <w:color w:val="000000" w:themeColor="text1"/>
          <w:sz w:val="26"/>
          <w:szCs w:val="26"/>
        </w:rPr>
      </w:pPr>
      <w:r w:rsidRPr="00730F65">
        <w:rPr>
          <w:rFonts w:ascii="Times New Roman" w:hAnsi="Times New Roman"/>
          <w:color w:val="000000" w:themeColor="text1"/>
          <w:sz w:val="26"/>
          <w:szCs w:val="26"/>
        </w:rPr>
        <w:t>запрещается обогрев трубопроводов, заполненных горючими и токсичными веществами, открытым пламенем;</w:t>
      </w:r>
    </w:p>
    <w:p w:rsidR="00730F65" w:rsidRPr="00730F65" w:rsidRDefault="00730F65" w:rsidP="00730F65">
      <w:pPr>
        <w:pStyle w:val="a0"/>
        <w:rPr>
          <w:rFonts w:ascii="Times New Roman" w:hAnsi="Times New Roman"/>
          <w:color w:val="000000" w:themeColor="text1"/>
          <w:sz w:val="26"/>
          <w:szCs w:val="26"/>
        </w:rPr>
      </w:pPr>
      <w:r w:rsidRPr="00730F65">
        <w:rPr>
          <w:rFonts w:ascii="Times New Roman" w:hAnsi="Times New Roman"/>
          <w:color w:val="000000" w:themeColor="text1"/>
          <w:sz w:val="26"/>
          <w:szCs w:val="26"/>
        </w:rPr>
        <w:t>запрещается движение автотранспорта и спецтехники по территории объектов системы сбора, где возможно образование взрывоопасной смеси, без оборудования выхлопной трубы двигателя искрогасителем;</w:t>
      </w:r>
    </w:p>
    <w:p w:rsidR="00730F65" w:rsidRPr="00730F65" w:rsidRDefault="00730F65" w:rsidP="00730F65">
      <w:pPr>
        <w:pStyle w:val="a0"/>
        <w:rPr>
          <w:rFonts w:ascii="Times New Roman" w:hAnsi="Times New Roman"/>
          <w:color w:val="000000" w:themeColor="text1"/>
          <w:sz w:val="26"/>
          <w:szCs w:val="26"/>
        </w:rPr>
      </w:pPr>
      <w:r w:rsidRPr="00730F65">
        <w:rPr>
          <w:rFonts w:ascii="Times New Roman" w:hAnsi="Times New Roman"/>
          <w:color w:val="000000" w:themeColor="text1"/>
          <w:sz w:val="26"/>
          <w:szCs w:val="26"/>
        </w:rPr>
        <w:t>запрещается производство каких-либо работ при обнаружении утечек газа и нефти, немедленно принимаются меры по их ликвидации.</w:t>
      </w:r>
    </w:p>
    <w:p w:rsidR="00730F65" w:rsidRPr="00730F65" w:rsidRDefault="00730F65" w:rsidP="00730F65">
      <w:pPr>
        <w:pStyle w:val="af7"/>
        <w:rPr>
          <w:rFonts w:ascii="Times New Roman" w:hAnsi="Times New Roman"/>
          <w:color w:val="000000" w:themeColor="text1"/>
          <w:sz w:val="26"/>
          <w:szCs w:val="26"/>
        </w:rPr>
      </w:pPr>
      <w:r w:rsidRPr="00730F65">
        <w:rPr>
          <w:rFonts w:ascii="Times New Roman" w:hAnsi="Times New Roman"/>
          <w:color w:val="000000" w:themeColor="text1"/>
          <w:sz w:val="26"/>
          <w:szCs w:val="26"/>
        </w:rPr>
        <w:t>Производство огневых работ предусматривается осуществлять по наряду-допуску на проведение данного вида работ. Места производства работ, установки сварочных аппаратов должны быть очищены от горючих материалов в радиусе 5 м. Расстояние от сварочных аппаратов и баллонов с пропаном и кислородом до места производства работ должно быть не менее 10 м. Баллоны с пропаном и кислородом должны находиться в вертикальном положении, надежно закрепляться не ближе 5 м друг от друга. К выполнению сварки допускаются лица, прошедшие обучение, инструктаж и проверку знаний требований безопасности, имеющие квалификационную группу по электробезопасности не ниже II и имеющие соответствующие удостоверения. Огневые работы на взрывоопасных и взрывопожароопасных объектах должны проводиться только в дневное время (за исключением аварийных случаев).</w:t>
      </w:r>
    </w:p>
    <w:p w:rsidR="00730F65" w:rsidRPr="00730F65" w:rsidRDefault="00730F65" w:rsidP="00730F65">
      <w:pPr>
        <w:pStyle w:val="af7"/>
        <w:spacing w:before="0"/>
        <w:rPr>
          <w:rFonts w:ascii="Times New Roman" w:hAnsi="Times New Roman"/>
          <w:color w:val="000000" w:themeColor="text1"/>
          <w:sz w:val="26"/>
          <w:szCs w:val="26"/>
        </w:rPr>
      </w:pPr>
      <w:r w:rsidRPr="00730F65">
        <w:rPr>
          <w:rFonts w:ascii="Times New Roman" w:hAnsi="Times New Roman"/>
          <w:color w:val="000000" w:themeColor="text1"/>
          <w:sz w:val="26"/>
          <w:szCs w:val="26"/>
        </w:rPr>
        <w:t>Работы по монтажу оборудования и трубопроводов должны производиться в соответствии с утвержденной проектно-сметной и рабочей документацией, проектом производства работ и документацией заводов-изготовителей.</w:t>
      </w:r>
    </w:p>
    <w:p w:rsidR="00730F65" w:rsidRPr="00730F65" w:rsidRDefault="00730F65" w:rsidP="00730F65">
      <w:pPr>
        <w:pStyle w:val="af7"/>
        <w:ind w:firstLine="709"/>
        <w:rPr>
          <w:rFonts w:ascii="Times New Roman" w:hAnsi="Times New Roman"/>
          <w:sz w:val="26"/>
          <w:szCs w:val="26"/>
        </w:rPr>
      </w:pPr>
      <w:bookmarkStart w:id="697" w:name="_Toc521318104"/>
      <w:bookmarkStart w:id="698" w:name="_Toc527465453"/>
      <w:bookmarkStart w:id="699" w:name="_Toc528071559"/>
      <w:bookmarkStart w:id="700" w:name="_Toc531175093"/>
      <w:r w:rsidRPr="00730F65">
        <w:rPr>
          <w:rFonts w:ascii="Times New Roman" w:hAnsi="Times New Roman"/>
          <w:sz w:val="26"/>
          <w:szCs w:val="26"/>
        </w:rPr>
        <w:t>Ближайшим подразделением пожарной охраны к проектируемому объекту является подразделение пожарной ведомственная пожарная часть ПЧ-175 ООО «РН-Пожарная безопасность», которая дислоцируется в поселке Суходол Сергиевского района Самарской области.</w:t>
      </w:r>
    </w:p>
    <w:p w:rsidR="00730F65" w:rsidRPr="00730F65" w:rsidRDefault="00730F65" w:rsidP="00730F65">
      <w:pPr>
        <w:pStyle w:val="af7"/>
        <w:spacing w:before="0"/>
        <w:rPr>
          <w:rFonts w:ascii="Times New Roman" w:hAnsi="Times New Roman"/>
          <w:color w:val="000000" w:themeColor="text1"/>
          <w:sz w:val="26"/>
          <w:szCs w:val="26"/>
        </w:rPr>
      </w:pPr>
      <w:r w:rsidRPr="00730F65">
        <w:rPr>
          <w:rFonts w:ascii="Times New Roman" w:hAnsi="Times New Roman"/>
          <w:color w:val="000000" w:themeColor="text1"/>
          <w:sz w:val="26"/>
          <w:szCs w:val="26"/>
        </w:rPr>
        <w:t>Тушение пожара до прибытия дежурного караула пожарной части осуществляется первичными средствами пожаротушения.</w:t>
      </w:r>
    </w:p>
    <w:p w:rsidR="00730F65" w:rsidRPr="00730F65" w:rsidRDefault="00730F65" w:rsidP="00730F65">
      <w:pPr>
        <w:pStyle w:val="3"/>
        <w:numPr>
          <w:ilvl w:val="0"/>
          <w:numId w:val="0"/>
        </w:numPr>
        <w:suppressAutoHyphens w:val="0"/>
        <w:autoSpaceDE/>
        <w:spacing w:before="240" w:after="60"/>
        <w:ind w:firstLine="709"/>
        <w:rPr>
          <w:rFonts w:ascii="Times New Roman" w:hAnsi="Times New Roman" w:cs="Times New Roman"/>
          <w:b w:val="0"/>
          <w:i/>
          <w:color w:val="000000" w:themeColor="text1"/>
          <w:sz w:val="26"/>
          <w:szCs w:val="26"/>
        </w:rPr>
      </w:pPr>
      <w:bookmarkStart w:id="701" w:name="_Toc424109374"/>
      <w:bookmarkStart w:id="702" w:name="_Toc436218748"/>
      <w:bookmarkStart w:id="703" w:name="_Toc443383808"/>
      <w:bookmarkStart w:id="704" w:name="_Toc461002138"/>
      <w:bookmarkStart w:id="705" w:name="_Toc464043270"/>
      <w:bookmarkStart w:id="706" w:name="_Toc464630861"/>
      <w:bookmarkStart w:id="707" w:name="_Toc493493801"/>
      <w:bookmarkStart w:id="708" w:name="_Toc498064873"/>
      <w:bookmarkStart w:id="709" w:name="_Toc509825695"/>
      <w:bookmarkStart w:id="710" w:name="_Toc515603399"/>
      <w:bookmarkStart w:id="711" w:name="_Toc518022104"/>
      <w:bookmarkStart w:id="712" w:name="_Toc520272513"/>
      <w:bookmarkStart w:id="713" w:name="_Toc521318105"/>
      <w:bookmarkStart w:id="714" w:name="_Toc527465454"/>
      <w:bookmarkStart w:id="715" w:name="_Toc528071560"/>
      <w:bookmarkStart w:id="716" w:name="_Toc531175094"/>
      <w:bookmarkStart w:id="717" w:name="_Toc533847021"/>
      <w:bookmarkStart w:id="718" w:name="_Toc373829705"/>
      <w:bookmarkStart w:id="719" w:name="_Toc380497901"/>
      <w:bookmarkStart w:id="720" w:name="_Toc435788402"/>
      <w:bookmarkStart w:id="721" w:name="_Toc518896853"/>
      <w:bookmarkEnd w:id="662"/>
      <w:bookmarkEnd w:id="663"/>
      <w:bookmarkEnd w:id="664"/>
      <w:bookmarkEnd w:id="665"/>
      <w:bookmarkEnd w:id="666"/>
      <w:bookmarkEnd w:id="667"/>
      <w:bookmarkEnd w:id="697"/>
      <w:bookmarkEnd w:id="698"/>
      <w:bookmarkEnd w:id="699"/>
      <w:bookmarkEnd w:id="700"/>
      <w:r w:rsidRPr="00730F65">
        <w:rPr>
          <w:rFonts w:ascii="Times New Roman" w:hAnsi="Times New Roman" w:cs="Times New Roman"/>
          <w:b w:val="0"/>
          <w:i/>
          <w:color w:val="000000" w:themeColor="text1"/>
          <w:sz w:val="26"/>
          <w:szCs w:val="26"/>
        </w:rPr>
        <w:t>Мероприятия по контролю радиационной, химической обстановки, обнаружения взрывоопасных концентраций</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rsidR="00730F65" w:rsidRPr="00730F65" w:rsidRDefault="00730F65" w:rsidP="00730F65">
      <w:pPr>
        <w:pStyle w:val="af7"/>
        <w:spacing w:before="0"/>
        <w:rPr>
          <w:rFonts w:ascii="Times New Roman" w:hAnsi="Times New Roman"/>
          <w:color w:val="000000" w:themeColor="text1"/>
          <w:sz w:val="26"/>
          <w:szCs w:val="26"/>
        </w:rPr>
      </w:pPr>
      <w:r w:rsidRPr="00730F65">
        <w:rPr>
          <w:rFonts w:ascii="Times New Roman" w:hAnsi="Times New Roman"/>
          <w:color w:val="000000" w:themeColor="text1"/>
          <w:sz w:val="26"/>
          <w:szCs w:val="26"/>
        </w:rPr>
        <w:t xml:space="preserve">Стационарные системы контроля радиационной и химической обстановки проектной документацией не предусматриваются. Согласно ст. 15 Федерального закона № 3 «О радиационной безопасности населения» руководством </w:t>
      </w:r>
      <w:r w:rsidRPr="00730F65">
        <w:rPr>
          <w:rFonts w:ascii="Times New Roman" w:hAnsi="Times New Roman"/>
          <w:color w:val="000000" w:themeColor="text1"/>
          <w:sz w:val="26"/>
          <w:szCs w:val="26"/>
        </w:rPr>
        <w:lastRenderedPageBreak/>
        <w:t>строительства объекта обеспечивается проведение производственного контроля строительных материалов на соответствие требованиям радиационной безопасности.</w:t>
      </w:r>
    </w:p>
    <w:p w:rsidR="00730F65" w:rsidRPr="00730F65" w:rsidRDefault="00730F65" w:rsidP="00730F65">
      <w:pPr>
        <w:pStyle w:val="af7"/>
        <w:spacing w:before="0"/>
        <w:rPr>
          <w:rFonts w:ascii="Times New Roman" w:hAnsi="Times New Roman"/>
          <w:color w:val="000000" w:themeColor="text1"/>
          <w:sz w:val="26"/>
          <w:szCs w:val="26"/>
        </w:rPr>
      </w:pPr>
      <w:r w:rsidRPr="00730F65">
        <w:rPr>
          <w:rFonts w:ascii="Times New Roman" w:hAnsi="Times New Roman"/>
          <w:color w:val="000000" w:themeColor="text1"/>
          <w:sz w:val="26"/>
          <w:szCs w:val="26"/>
        </w:rPr>
        <w:t>Контроль состояния воздушной среды при обслуживании, проведении аварийных и ремонтных работ на нефтепроводе осуществления индивидуальными переносными газоанализаторами во взрывозащищенном исполнении.</w:t>
      </w:r>
    </w:p>
    <w:p w:rsidR="00730F65" w:rsidRPr="00730F65" w:rsidRDefault="00730F65" w:rsidP="00730F65">
      <w:pPr>
        <w:pStyle w:val="3"/>
        <w:numPr>
          <w:ilvl w:val="0"/>
          <w:numId w:val="0"/>
        </w:numPr>
        <w:suppressAutoHyphens w:val="0"/>
        <w:autoSpaceDE/>
        <w:spacing w:before="240" w:after="60"/>
        <w:ind w:firstLine="709"/>
        <w:jc w:val="both"/>
        <w:rPr>
          <w:rFonts w:ascii="Times New Roman" w:hAnsi="Times New Roman" w:cs="Times New Roman"/>
          <w:b w:val="0"/>
          <w:i/>
          <w:color w:val="000000" w:themeColor="text1"/>
          <w:sz w:val="26"/>
          <w:szCs w:val="26"/>
        </w:rPr>
      </w:pPr>
      <w:bookmarkStart w:id="722" w:name="_Toc501377838"/>
      <w:bookmarkStart w:id="723" w:name="_Toc509825696"/>
      <w:bookmarkStart w:id="724" w:name="_Toc515603400"/>
      <w:bookmarkStart w:id="725" w:name="_Toc518022105"/>
      <w:bookmarkStart w:id="726" w:name="_Toc520272514"/>
      <w:bookmarkStart w:id="727" w:name="_Toc521318106"/>
      <w:bookmarkStart w:id="728" w:name="_Toc527465455"/>
      <w:bookmarkStart w:id="729" w:name="_Toc528071561"/>
      <w:bookmarkStart w:id="730" w:name="_Toc531175095"/>
      <w:bookmarkStart w:id="731" w:name="_Toc533847022"/>
      <w:r w:rsidRPr="00730F65">
        <w:rPr>
          <w:rFonts w:ascii="Times New Roman" w:hAnsi="Times New Roman" w:cs="Times New Roman"/>
          <w:b w:val="0"/>
          <w:i/>
          <w:color w:val="000000" w:themeColor="text1"/>
          <w:sz w:val="26"/>
          <w:szCs w:val="26"/>
        </w:rPr>
        <w:t>Мероприятия по обнаружению предметов, снаряженных химически опасными, взрывоопасными и радиационными веществами</w:t>
      </w:r>
      <w:bookmarkEnd w:id="722"/>
      <w:bookmarkEnd w:id="723"/>
      <w:bookmarkEnd w:id="724"/>
      <w:bookmarkEnd w:id="725"/>
      <w:bookmarkEnd w:id="726"/>
      <w:bookmarkEnd w:id="727"/>
      <w:bookmarkEnd w:id="728"/>
      <w:bookmarkEnd w:id="729"/>
      <w:bookmarkEnd w:id="730"/>
      <w:bookmarkEnd w:id="731"/>
    </w:p>
    <w:p w:rsidR="00730F65" w:rsidRPr="00730F65" w:rsidRDefault="00730F65" w:rsidP="00730F65">
      <w:pPr>
        <w:ind w:firstLine="720"/>
        <w:jc w:val="both"/>
        <w:rPr>
          <w:bCs/>
          <w:color w:val="000000" w:themeColor="text1"/>
          <w:sz w:val="26"/>
          <w:szCs w:val="26"/>
        </w:rPr>
      </w:pPr>
      <w:bookmarkStart w:id="732" w:name="_Toc365618707"/>
      <w:bookmarkStart w:id="733" w:name="_Toc424109376"/>
      <w:bookmarkStart w:id="734" w:name="_Toc436218750"/>
      <w:bookmarkStart w:id="735" w:name="_Toc443383810"/>
      <w:bookmarkStart w:id="736" w:name="_Toc461002140"/>
      <w:bookmarkStart w:id="737" w:name="_Toc464043272"/>
      <w:bookmarkStart w:id="738" w:name="_Toc464630863"/>
      <w:bookmarkStart w:id="739" w:name="_Toc493493803"/>
      <w:bookmarkStart w:id="740" w:name="_Toc498064874"/>
      <w:r w:rsidRPr="00730F65">
        <w:rPr>
          <w:bCs/>
          <w:color w:val="000000" w:themeColor="text1"/>
          <w:sz w:val="26"/>
          <w:szCs w:val="26"/>
        </w:rPr>
        <w:t>Для обнаружения предметов, снаряженных химически опасными, взрывоопасными и радиационными веществами, предотвращения несанкционированного доступа посторонних лиц к проектируемому объекту предусмотрены следующие инженерно-технические средства и мероприятия:</w:t>
      </w:r>
    </w:p>
    <w:p w:rsidR="00730F65" w:rsidRPr="00730F65" w:rsidRDefault="00730F65" w:rsidP="00730F65">
      <w:pPr>
        <w:pStyle w:val="a0"/>
        <w:numPr>
          <w:ilvl w:val="0"/>
          <w:numId w:val="17"/>
        </w:numPr>
        <w:rPr>
          <w:rFonts w:ascii="Times New Roman" w:hAnsi="Times New Roman"/>
          <w:color w:val="000000" w:themeColor="text1"/>
          <w:sz w:val="26"/>
          <w:szCs w:val="26"/>
        </w:rPr>
      </w:pPr>
      <w:r w:rsidRPr="00730F65">
        <w:rPr>
          <w:rFonts w:ascii="Times New Roman" w:hAnsi="Times New Roman"/>
          <w:color w:val="000000" w:themeColor="text1"/>
          <w:sz w:val="26"/>
          <w:szCs w:val="26"/>
        </w:rPr>
        <w:t>разработка инструкций, регламентирующих деятельность персонала на случай возможных угроз и экстремальных ситуаций;</w:t>
      </w:r>
    </w:p>
    <w:p w:rsidR="00730F65" w:rsidRPr="00730F65" w:rsidRDefault="00730F65" w:rsidP="00730F65">
      <w:pPr>
        <w:pStyle w:val="a0"/>
        <w:numPr>
          <w:ilvl w:val="0"/>
          <w:numId w:val="17"/>
        </w:numPr>
        <w:rPr>
          <w:rFonts w:ascii="Times New Roman" w:hAnsi="Times New Roman"/>
          <w:color w:val="000000" w:themeColor="text1"/>
          <w:sz w:val="26"/>
          <w:szCs w:val="26"/>
        </w:rPr>
      </w:pPr>
      <w:r w:rsidRPr="00730F65">
        <w:rPr>
          <w:rFonts w:ascii="Times New Roman" w:hAnsi="Times New Roman"/>
          <w:color w:val="000000" w:themeColor="text1"/>
          <w:sz w:val="26"/>
          <w:szCs w:val="26"/>
        </w:rPr>
        <w:t>проведение инструктажей персонала о необходимости повышения бдительности;</w:t>
      </w:r>
    </w:p>
    <w:p w:rsidR="00730F65" w:rsidRPr="00730F65" w:rsidRDefault="00730F65" w:rsidP="00730F65">
      <w:pPr>
        <w:pStyle w:val="a0"/>
        <w:numPr>
          <w:ilvl w:val="0"/>
          <w:numId w:val="17"/>
        </w:numPr>
        <w:rPr>
          <w:rFonts w:ascii="Times New Roman" w:hAnsi="Times New Roman"/>
          <w:color w:val="000000" w:themeColor="text1"/>
          <w:sz w:val="26"/>
          <w:szCs w:val="26"/>
        </w:rPr>
      </w:pPr>
      <w:r w:rsidRPr="00730F65">
        <w:rPr>
          <w:rFonts w:ascii="Times New Roman" w:hAnsi="Times New Roman"/>
          <w:color w:val="000000" w:themeColor="text1"/>
          <w:sz w:val="26"/>
          <w:szCs w:val="26"/>
        </w:rPr>
        <w:t>средства предупреждения и сигнализации о нарушениях параметров технологического процесса с передачей сигнала на автоматизированную систему диспетчерского контроля и управления АО «Самаранефтегаз», построенную на базе SCADA «Телескоп+»;</w:t>
      </w:r>
    </w:p>
    <w:p w:rsidR="00730F65" w:rsidRPr="00730F65" w:rsidRDefault="00730F65" w:rsidP="00730F65">
      <w:pPr>
        <w:pStyle w:val="a0"/>
        <w:numPr>
          <w:ilvl w:val="0"/>
          <w:numId w:val="17"/>
        </w:numPr>
        <w:rPr>
          <w:rFonts w:ascii="Times New Roman" w:hAnsi="Times New Roman"/>
          <w:color w:val="000000" w:themeColor="text1"/>
          <w:sz w:val="26"/>
          <w:szCs w:val="26"/>
        </w:rPr>
      </w:pPr>
      <w:r w:rsidRPr="00730F65">
        <w:rPr>
          <w:rFonts w:ascii="Times New Roman" w:hAnsi="Times New Roman"/>
          <w:color w:val="000000" w:themeColor="text1"/>
          <w:sz w:val="26"/>
          <w:szCs w:val="26"/>
        </w:rPr>
        <w:t>установка датчиков давления в начальной и в конечной точке трубопроводов с выводом информации на пульт диспетчера ЦЭРТ-1;</w:t>
      </w:r>
    </w:p>
    <w:p w:rsidR="00730F65" w:rsidRPr="00730F65" w:rsidRDefault="00730F65" w:rsidP="00730F65">
      <w:pPr>
        <w:pStyle w:val="a0"/>
        <w:numPr>
          <w:ilvl w:val="0"/>
          <w:numId w:val="17"/>
        </w:numPr>
        <w:rPr>
          <w:rFonts w:ascii="Times New Roman" w:hAnsi="Times New Roman"/>
          <w:color w:val="000000" w:themeColor="text1"/>
          <w:sz w:val="26"/>
          <w:szCs w:val="26"/>
        </w:rPr>
      </w:pPr>
      <w:r w:rsidRPr="00730F65">
        <w:rPr>
          <w:rFonts w:ascii="Times New Roman" w:hAnsi="Times New Roman"/>
          <w:color w:val="000000" w:themeColor="text1"/>
          <w:sz w:val="26"/>
          <w:szCs w:val="26"/>
        </w:rPr>
        <w:t>ежесменный осмотр дежурным персоналом трубопровода с целью выявления посторонних подозрительных предметов, взрывных устройств с записью результата осмотра в вахтовый журнал;</w:t>
      </w:r>
    </w:p>
    <w:p w:rsidR="00730F65" w:rsidRPr="00730F65" w:rsidRDefault="00730F65" w:rsidP="00730F65">
      <w:pPr>
        <w:pStyle w:val="a0"/>
        <w:numPr>
          <w:ilvl w:val="0"/>
          <w:numId w:val="17"/>
        </w:numPr>
        <w:rPr>
          <w:rFonts w:ascii="Times New Roman" w:hAnsi="Times New Roman"/>
          <w:color w:val="000000" w:themeColor="text1"/>
          <w:sz w:val="26"/>
          <w:szCs w:val="26"/>
        </w:rPr>
      </w:pPr>
      <w:r w:rsidRPr="00730F65">
        <w:rPr>
          <w:rFonts w:ascii="Times New Roman" w:hAnsi="Times New Roman"/>
          <w:color w:val="000000" w:themeColor="text1"/>
          <w:sz w:val="26"/>
          <w:szCs w:val="26"/>
        </w:rPr>
        <w:t>систематический визуальный осмотр (по графику) с целью контроля состояния линейной части, арматуры, объектов электроснабжения и КИПиА обслуживающим персоналом, а также ведомственной службой безопасности;</w:t>
      </w:r>
    </w:p>
    <w:p w:rsidR="00730F65" w:rsidRPr="00730F65" w:rsidRDefault="00730F65" w:rsidP="00730F65">
      <w:pPr>
        <w:pStyle w:val="a0"/>
        <w:numPr>
          <w:ilvl w:val="0"/>
          <w:numId w:val="17"/>
        </w:numPr>
        <w:rPr>
          <w:rFonts w:ascii="Times New Roman" w:hAnsi="Times New Roman"/>
          <w:color w:val="000000" w:themeColor="text1"/>
          <w:sz w:val="26"/>
          <w:szCs w:val="26"/>
        </w:rPr>
      </w:pPr>
      <w:r w:rsidRPr="00730F65">
        <w:rPr>
          <w:rFonts w:ascii="Times New Roman" w:hAnsi="Times New Roman"/>
          <w:color w:val="000000" w:themeColor="text1"/>
          <w:sz w:val="26"/>
          <w:szCs w:val="26"/>
        </w:rPr>
        <w:t>патрулирование сотрудниками ЧОП;</w:t>
      </w:r>
    </w:p>
    <w:p w:rsidR="00730F65" w:rsidRPr="00730F65" w:rsidRDefault="00730F65" w:rsidP="00730F65">
      <w:pPr>
        <w:pStyle w:val="a0"/>
        <w:numPr>
          <w:ilvl w:val="0"/>
          <w:numId w:val="17"/>
        </w:numPr>
        <w:rPr>
          <w:rFonts w:ascii="Times New Roman" w:hAnsi="Times New Roman"/>
          <w:color w:val="000000" w:themeColor="text1"/>
          <w:sz w:val="26"/>
          <w:szCs w:val="26"/>
        </w:rPr>
      </w:pPr>
      <w:r w:rsidRPr="00730F65">
        <w:rPr>
          <w:rFonts w:ascii="Times New Roman" w:hAnsi="Times New Roman"/>
          <w:color w:val="000000" w:themeColor="text1"/>
          <w:sz w:val="26"/>
          <w:szCs w:val="26"/>
        </w:rPr>
        <w:t>наличие средств оперативной радиотелефонной связи у обслуживающего персонала и ведомственной охраны;</w:t>
      </w:r>
    </w:p>
    <w:p w:rsidR="00730F65" w:rsidRPr="00730F65" w:rsidRDefault="00730F65" w:rsidP="00730F65">
      <w:pPr>
        <w:pStyle w:val="a0"/>
        <w:numPr>
          <w:ilvl w:val="0"/>
          <w:numId w:val="17"/>
        </w:numPr>
        <w:rPr>
          <w:rFonts w:ascii="Times New Roman" w:hAnsi="Times New Roman"/>
          <w:color w:val="000000" w:themeColor="text1"/>
          <w:sz w:val="26"/>
          <w:szCs w:val="26"/>
        </w:rPr>
      </w:pPr>
      <w:r w:rsidRPr="00730F65">
        <w:rPr>
          <w:rFonts w:ascii="Times New Roman" w:hAnsi="Times New Roman"/>
          <w:color w:val="000000" w:themeColor="text1"/>
          <w:sz w:val="26"/>
          <w:szCs w:val="26"/>
        </w:rPr>
        <w:t>выявление и предотвращение производства посторонних работ, нахождения посторонней техники в охранной зоне трубопровода;</w:t>
      </w:r>
    </w:p>
    <w:p w:rsidR="00730F65" w:rsidRPr="00730F65" w:rsidRDefault="00730F65" w:rsidP="00730F65">
      <w:pPr>
        <w:pStyle w:val="a0"/>
        <w:numPr>
          <w:ilvl w:val="0"/>
          <w:numId w:val="17"/>
        </w:numPr>
        <w:rPr>
          <w:rFonts w:ascii="Times New Roman" w:hAnsi="Times New Roman"/>
          <w:color w:val="000000" w:themeColor="text1"/>
          <w:sz w:val="26"/>
          <w:szCs w:val="26"/>
        </w:rPr>
      </w:pPr>
      <w:r w:rsidRPr="00730F65">
        <w:rPr>
          <w:rFonts w:ascii="Times New Roman" w:hAnsi="Times New Roman"/>
          <w:color w:val="000000" w:themeColor="text1"/>
          <w:sz w:val="26"/>
          <w:szCs w:val="26"/>
        </w:rPr>
        <w:t>установка информационных щитов, что объект находится под охраной;</w:t>
      </w:r>
    </w:p>
    <w:p w:rsidR="00730F65" w:rsidRPr="00730F65" w:rsidRDefault="00730F65" w:rsidP="00730F65">
      <w:pPr>
        <w:pStyle w:val="a0"/>
        <w:numPr>
          <w:ilvl w:val="0"/>
          <w:numId w:val="17"/>
        </w:numPr>
        <w:rPr>
          <w:rFonts w:ascii="Times New Roman" w:hAnsi="Times New Roman"/>
          <w:color w:val="000000" w:themeColor="text1"/>
          <w:sz w:val="26"/>
          <w:szCs w:val="26"/>
        </w:rPr>
      </w:pPr>
      <w:r w:rsidRPr="00730F65">
        <w:rPr>
          <w:rFonts w:ascii="Times New Roman" w:hAnsi="Times New Roman"/>
          <w:color w:val="000000" w:themeColor="text1"/>
          <w:sz w:val="26"/>
          <w:szCs w:val="26"/>
        </w:rPr>
        <w:t>подземная прокладка трубопровода, предотвращающая их от несанкционированных врезок и вмешательств злоумышленников;</w:t>
      </w:r>
    </w:p>
    <w:p w:rsidR="00730F65" w:rsidRPr="00730F65" w:rsidRDefault="00730F65" w:rsidP="00730F65">
      <w:pPr>
        <w:pStyle w:val="a0"/>
        <w:numPr>
          <w:ilvl w:val="0"/>
          <w:numId w:val="17"/>
        </w:numPr>
        <w:rPr>
          <w:rFonts w:ascii="Times New Roman" w:hAnsi="Times New Roman"/>
          <w:color w:val="000000" w:themeColor="text1"/>
          <w:sz w:val="26"/>
          <w:szCs w:val="26"/>
        </w:rPr>
      </w:pPr>
      <w:r w:rsidRPr="00730F65">
        <w:rPr>
          <w:rFonts w:ascii="Times New Roman" w:hAnsi="Times New Roman"/>
          <w:color w:val="000000" w:themeColor="text1"/>
          <w:sz w:val="26"/>
          <w:szCs w:val="26"/>
        </w:rPr>
        <w:t>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w:t>
      </w:r>
    </w:p>
    <w:p w:rsidR="00730F65" w:rsidRPr="00730F65" w:rsidRDefault="00730F65" w:rsidP="00730F65">
      <w:pPr>
        <w:pStyle w:val="3"/>
        <w:numPr>
          <w:ilvl w:val="0"/>
          <w:numId w:val="0"/>
        </w:numPr>
        <w:shd w:val="clear" w:color="auto" w:fill="FFFFFF"/>
        <w:suppressAutoHyphens w:val="0"/>
        <w:autoSpaceDE/>
        <w:spacing w:before="240" w:after="60"/>
        <w:ind w:firstLine="709"/>
        <w:jc w:val="both"/>
        <w:rPr>
          <w:rFonts w:ascii="Times New Roman" w:hAnsi="Times New Roman" w:cs="Times New Roman"/>
          <w:b w:val="0"/>
          <w:i/>
          <w:color w:val="000000" w:themeColor="text1"/>
          <w:sz w:val="26"/>
          <w:szCs w:val="26"/>
        </w:rPr>
      </w:pPr>
      <w:bookmarkStart w:id="741" w:name="_Toc509825697"/>
      <w:bookmarkStart w:id="742" w:name="_Toc515603401"/>
      <w:bookmarkStart w:id="743" w:name="_Toc518022106"/>
      <w:bookmarkStart w:id="744" w:name="_Toc520272515"/>
      <w:bookmarkStart w:id="745" w:name="_Toc521318107"/>
      <w:bookmarkStart w:id="746" w:name="_Toc527465456"/>
      <w:bookmarkStart w:id="747" w:name="_Toc528071562"/>
      <w:bookmarkStart w:id="748" w:name="_Toc531175096"/>
      <w:bookmarkStart w:id="749" w:name="_Toc533847023"/>
      <w:r w:rsidRPr="00730F65">
        <w:rPr>
          <w:rFonts w:ascii="Times New Roman" w:hAnsi="Times New Roman" w:cs="Times New Roman"/>
          <w:b w:val="0"/>
          <w:i/>
          <w:color w:val="000000" w:themeColor="text1"/>
          <w:sz w:val="26"/>
          <w:szCs w:val="26"/>
        </w:rPr>
        <w:t>Сведения по мониторингу технологических процессов</w:t>
      </w:r>
      <w:bookmarkStart w:id="750" w:name="_Toc368041393"/>
      <w:bookmarkEnd w:id="732"/>
      <w:r w:rsidRPr="00730F65">
        <w:rPr>
          <w:rFonts w:ascii="Times New Roman" w:hAnsi="Times New Roman" w:cs="Times New Roman"/>
          <w:b w:val="0"/>
          <w:i/>
          <w:color w:val="000000" w:themeColor="text1"/>
          <w:sz w:val="26"/>
          <w:szCs w:val="26"/>
        </w:rPr>
        <w:t>, соответствующих функциональному назначению зданий и сооружений</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rsidR="00730F65" w:rsidRPr="00730F65" w:rsidRDefault="00730F65" w:rsidP="00730F65">
      <w:pPr>
        <w:ind w:firstLine="720"/>
        <w:jc w:val="both"/>
        <w:rPr>
          <w:color w:val="000000" w:themeColor="text1"/>
          <w:sz w:val="26"/>
          <w:szCs w:val="26"/>
          <w:lang w:eastAsia="ja-JP"/>
        </w:rPr>
      </w:pPr>
      <w:r w:rsidRPr="00730F65">
        <w:rPr>
          <w:color w:val="000000" w:themeColor="text1"/>
          <w:sz w:val="26"/>
          <w:szCs w:val="26"/>
        </w:rPr>
        <w:t xml:space="preserve">Проектной документацией предусматривается </w:t>
      </w:r>
      <w:bookmarkStart w:id="751" w:name="_Toc416852879"/>
      <w:bookmarkStart w:id="752" w:name="_Toc415494158"/>
      <w:bookmarkStart w:id="753" w:name="_Toc401574092"/>
      <w:bookmarkStart w:id="754" w:name="_Toc399416739"/>
      <w:bookmarkStart w:id="755" w:name="_Toc421111950"/>
      <w:bookmarkStart w:id="756" w:name="_Toc422400848"/>
      <w:bookmarkStart w:id="757" w:name="_Toc426363752"/>
      <w:bookmarkStart w:id="758" w:name="_Toc431974843"/>
      <w:bookmarkStart w:id="759" w:name="_Toc436660970"/>
      <w:bookmarkStart w:id="760" w:name="_Toc450742626"/>
      <w:bookmarkStart w:id="761" w:name="_Toc453070370"/>
      <w:bookmarkStart w:id="762" w:name="_Toc467503461"/>
      <w:bookmarkStart w:id="763" w:name="_Toc479167004"/>
      <w:bookmarkStart w:id="764" w:name="_Toc487112843"/>
      <w:bookmarkStart w:id="765" w:name="_Toc495478690"/>
      <w:bookmarkStart w:id="766" w:name="_Toc503508979"/>
      <w:bookmarkStart w:id="767" w:name="_Toc511138142"/>
      <w:bookmarkStart w:id="768" w:name="_Toc516645845"/>
      <w:bookmarkStart w:id="769" w:name="_Toc456879472"/>
      <w:bookmarkStart w:id="770" w:name="_Toc467503463"/>
      <w:bookmarkStart w:id="771" w:name="_Toc479167006"/>
      <w:bookmarkStart w:id="772" w:name="_Toc487112845"/>
      <w:bookmarkStart w:id="773" w:name="_Toc495478692"/>
      <w:bookmarkStart w:id="774" w:name="_Toc503508981"/>
      <w:bookmarkStart w:id="775" w:name="_Toc511138144"/>
      <w:bookmarkStart w:id="776" w:name="_Toc516645847"/>
      <w:r w:rsidRPr="00730F65">
        <w:rPr>
          <w:color w:val="000000" w:themeColor="text1"/>
          <w:sz w:val="26"/>
          <w:szCs w:val="26"/>
        </w:rPr>
        <w:t xml:space="preserve">автоматизация и оснащение КИП узлов ручной запорной арматуры 2 шт. </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r w:rsidRPr="00730F65">
        <w:rPr>
          <w:color w:val="000000" w:themeColor="text1"/>
          <w:sz w:val="26"/>
          <w:szCs w:val="26"/>
        </w:rPr>
        <w:t xml:space="preserve">Технические средства автоматизации </w:t>
      </w:r>
      <w:r w:rsidRPr="00730F65">
        <w:rPr>
          <w:color w:val="000000" w:themeColor="text1"/>
          <w:sz w:val="26"/>
          <w:szCs w:val="26"/>
        </w:rPr>
        <w:lastRenderedPageBreak/>
        <w:t>узлов запорной арматуры обеспечивают измерение давления в трубопроводе до и после запорной арматуры.</w:t>
      </w:r>
    </w:p>
    <w:p w:rsidR="00730F65" w:rsidRPr="00730F65" w:rsidRDefault="00730F65" w:rsidP="00730F65">
      <w:pPr>
        <w:pStyle w:val="3"/>
        <w:numPr>
          <w:ilvl w:val="0"/>
          <w:numId w:val="0"/>
        </w:numPr>
        <w:shd w:val="clear" w:color="auto" w:fill="FFFFFF"/>
        <w:suppressAutoHyphens w:val="0"/>
        <w:autoSpaceDE/>
        <w:spacing w:before="240" w:after="60"/>
        <w:ind w:left="720"/>
        <w:rPr>
          <w:rFonts w:ascii="Times New Roman" w:hAnsi="Times New Roman" w:cs="Times New Roman"/>
          <w:b w:val="0"/>
          <w:i/>
          <w:color w:val="000000" w:themeColor="text1"/>
          <w:sz w:val="26"/>
          <w:szCs w:val="26"/>
        </w:rPr>
      </w:pPr>
      <w:bookmarkStart w:id="777" w:name="_Toc368041394"/>
      <w:bookmarkStart w:id="778" w:name="_Toc424109380"/>
      <w:bookmarkStart w:id="779" w:name="_Toc436218755"/>
      <w:bookmarkStart w:id="780" w:name="_Toc443383815"/>
      <w:bookmarkStart w:id="781" w:name="_Toc461002145"/>
      <w:bookmarkStart w:id="782" w:name="_Toc464043277"/>
      <w:bookmarkStart w:id="783" w:name="_Toc464630868"/>
      <w:bookmarkStart w:id="784" w:name="_Toc493493807"/>
      <w:bookmarkStart w:id="785" w:name="_Toc498064875"/>
      <w:bookmarkStart w:id="786" w:name="_Toc509825698"/>
      <w:bookmarkStart w:id="787" w:name="_Toc515603402"/>
      <w:bookmarkStart w:id="788" w:name="_Toc518022107"/>
      <w:bookmarkStart w:id="789" w:name="_Toc520272516"/>
      <w:bookmarkStart w:id="790" w:name="_Toc521318108"/>
      <w:bookmarkStart w:id="791" w:name="_Toc527465457"/>
      <w:bookmarkStart w:id="792" w:name="_Toc528071563"/>
      <w:bookmarkStart w:id="793" w:name="_Toc531175097"/>
      <w:bookmarkStart w:id="794" w:name="_Toc533847024"/>
      <w:bookmarkEnd w:id="769"/>
      <w:bookmarkEnd w:id="770"/>
      <w:bookmarkEnd w:id="771"/>
      <w:bookmarkEnd w:id="772"/>
      <w:bookmarkEnd w:id="773"/>
      <w:bookmarkEnd w:id="774"/>
      <w:bookmarkEnd w:id="775"/>
      <w:bookmarkEnd w:id="776"/>
      <w:r w:rsidRPr="00730F65">
        <w:rPr>
          <w:rFonts w:ascii="Times New Roman" w:hAnsi="Times New Roman" w:cs="Times New Roman"/>
          <w:b w:val="0"/>
          <w:i/>
          <w:color w:val="000000" w:themeColor="text1"/>
          <w:sz w:val="26"/>
          <w:szCs w:val="26"/>
        </w:rPr>
        <w:t>Сведения по мониторингу опасных природных процессов и явлений</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rsidR="00730F65" w:rsidRPr="00730F65" w:rsidRDefault="00730F65" w:rsidP="00730F65">
      <w:pPr>
        <w:pStyle w:val="af7"/>
        <w:rPr>
          <w:rFonts w:ascii="Times New Roman" w:hAnsi="Times New Roman"/>
          <w:color w:val="000000" w:themeColor="text1"/>
          <w:sz w:val="26"/>
          <w:szCs w:val="26"/>
        </w:rPr>
      </w:pPr>
      <w:r w:rsidRPr="00730F65">
        <w:rPr>
          <w:rFonts w:ascii="Times New Roman" w:hAnsi="Times New Roman"/>
          <w:color w:val="000000" w:themeColor="text1"/>
          <w:sz w:val="26"/>
          <w:szCs w:val="26"/>
        </w:rPr>
        <w:t xml:space="preserve">Предупреждение о возможных ЧС природного характера (сильные морозы, сильные снегопады, сильные осадки, грозы) предусматривается получать по системе оповещения диспетчером ЦИТС АО «Самаранефтегаз» от соответствующих территориальных управлений, проводящих мониторинг опасных природных процессов. </w:t>
      </w:r>
    </w:p>
    <w:p w:rsidR="00730F65" w:rsidRPr="00730F65" w:rsidRDefault="00730F65" w:rsidP="00730F65">
      <w:pPr>
        <w:pStyle w:val="2"/>
        <w:numPr>
          <w:ilvl w:val="0"/>
          <w:numId w:val="0"/>
        </w:numPr>
        <w:suppressAutoHyphens w:val="0"/>
        <w:autoSpaceDE/>
        <w:spacing w:before="240" w:after="80"/>
        <w:ind w:firstLine="709"/>
        <w:jc w:val="both"/>
        <w:rPr>
          <w:rFonts w:ascii="Times New Roman" w:hAnsi="Times New Roman" w:cs="Times New Roman"/>
          <w:i/>
          <w:color w:val="000000" w:themeColor="text1"/>
          <w:sz w:val="26"/>
          <w:szCs w:val="26"/>
        </w:rPr>
      </w:pPr>
      <w:bookmarkStart w:id="795" w:name="_Toc521318109"/>
      <w:bookmarkStart w:id="796" w:name="_Toc527465458"/>
      <w:bookmarkStart w:id="797" w:name="_Toc528071564"/>
      <w:bookmarkStart w:id="798" w:name="_Toc531175098"/>
      <w:bookmarkStart w:id="799" w:name="_Toc533847025"/>
      <w:r w:rsidRPr="00730F65">
        <w:rPr>
          <w:rFonts w:ascii="Times New Roman" w:hAnsi="Times New Roman" w:cs="Times New Roman"/>
          <w:i/>
          <w:color w:val="000000" w:themeColor="text1"/>
          <w:sz w:val="26"/>
          <w:szCs w:val="26"/>
        </w:rPr>
        <w:t>Мероприятия по защите проектируемого объекта и персонала от чрезвычайных ситуаций техногенного характера, вызванных авариями на рядом расположенных объектах производственного назначения и линейных объектах</w:t>
      </w:r>
      <w:bookmarkEnd w:id="718"/>
      <w:bookmarkEnd w:id="719"/>
      <w:bookmarkEnd w:id="720"/>
      <w:bookmarkEnd w:id="721"/>
      <w:bookmarkEnd w:id="795"/>
      <w:bookmarkEnd w:id="796"/>
      <w:bookmarkEnd w:id="797"/>
      <w:bookmarkEnd w:id="798"/>
      <w:bookmarkEnd w:id="799"/>
    </w:p>
    <w:p w:rsidR="00730F65" w:rsidRPr="00730F65" w:rsidRDefault="00730F65" w:rsidP="00730F65">
      <w:pPr>
        <w:spacing w:before="120"/>
        <w:ind w:firstLine="709"/>
        <w:jc w:val="both"/>
        <w:rPr>
          <w:color w:val="000000" w:themeColor="text1"/>
          <w:sz w:val="26"/>
          <w:szCs w:val="26"/>
        </w:rPr>
      </w:pPr>
      <w:bookmarkStart w:id="800" w:name="_Toc368041396"/>
      <w:bookmarkStart w:id="801" w:name="_Toc373309375"/>
      <w:bookmarkStart w:id="802" w:name="_Toc374536630"/>
      <w:bookmarkStart w:id="803" w:name="_Toc379201635"/>
      <w:bookmarkStart w:id="804" w:name="_Toc380497903"/>
      <w:bookmarkStart w:id="805" w:name="_Toc435788404"/>
      <w:bookmarkStart w:id="806" w:name="_Toc518896855"/>
      <w:r w:rsidRPr="00730F65">
        <w:rPr>
          <w:color w:val="000000" w:themeColor="text1"/>
          <w:sz w:val="26"/>
          <w:szCs w:val="26"/>
        </w:rPr>
        <w:t>Для защиты персонала, проектируемого технологического оборудования и сооружений предусматривается:</w:t>
      </w:r>
    </w:p>
    <w:p w:rsidR="00730F65" w:rsidRPr="00730F65" w:rsidRDefault="00730F65" w:rsidP="00730F65">
      <w:pPr>
        <w:numPr>
          <w:ilvl w:val="0"/>
          <w:numId w:val="15"/>
        </w:numPr>
        <w:tabs>
          <w:tab w:val="left" w:pos="1038"/>
        </w:tabs>
        <w:suppressAutoHyphens w:val="0"/>
        <w:jc w:val="both"/>
        <w:rPr>
          <w:color w:val="000000" w:themeColor="text1"/>
          <w:sz w:val="26"/>
          <w:szCs w:val="26"/>
          <w:lang w:eastAsia="ja-JP"/>
        </w:rPr>
      </w:pPr>
      <w:r w:rsidRPr="00730F65">
        <w:rPr>
          <w:color w:val="000000" w:themeColor="text1"/>
          <w:sz w:val="26"/>
          <w:szCs w:val="26"/>
          <w:lang w:eastAsia="ja-JP"/>
        </w:rPr>
        <w:t>подземная прокладка нефтепровода;</w:t>
      </w:r>
    </w:p>
    <w:p w:rsidR="00730F65" w:rsidRPr="00730F65" w:rsidRDefault="00730F65" w:rsidP="00730F65">
      <w:pPr>
        <w:numPr>
          <w:ilvl w:val="0"/>
          <w:numId w:val="15"/>
        </w:numPr>
        <w:tabs>
          <w:tab w:val="left" w:pos="1038"/>
        </w:tabs>
        <w:suppressAutoHyphens w:val="0"/>
        <w:jc w:val="both"/>
        <w:rPr>
          <w:color w:val="000000" w:themeColor="text1"/>
          <w:sz w:val="26"/>
          <w:szCs w:val="26"/>
          <w:lang w:eastAsia="ja-JP"/>
        </w:rPr>
      </w:pPr>
      <w:r w:rsidRPr="00730F65">
        <w:rPr>
          <w:color w:val="000000" w:themeColor="text1"/>
          <w:sz w:val="26"/>
          <w:szCs w:val="26"/>
          <w:lang w:eastAsia="ja-JP"/>
        </w:rPr>
        <w:t>размещение проектируемых сооружений с учетом категории по взрывопожароопасности и с обеспечением необходимых по нормам проходов и с учетом требуемых противопожарных разрывов;</w:t>
      </w:r>
    </w:p>
    <w:p w:rsidR="00730F65" w:rsidRPr="00730F65" w:rsidRDefault="00730F65" w:rsidP="00730F65">
      <w:pPr>
        <w:numPr>
          <w:ilvl w:val="0"/>
          <w:numId w:val="15"/>
        </w:numPr>
        <w:tabs>
          <w:tab w:val="left" w:pos="1038"/>
        </w:tabs>
        <w:suppressAutoHyphens w:val="0"/>
        <w:jc w:val="both"/>
        <w:rPr>
          <w:color w:val="000000" w:themeColor="text1"/>
          <w:sz w:val="26"/>
          <w:szCs w:val="26"/>
          <w:lang w:eastAsia="ja-JP"/>
        </w:rPr>
      </w:pPr>
      <w:r w:rsidRPr="00730F65">
        <w:rPr>
          <w:color w:val="000000" w:themeColor="text1"/>
          <w:sz w:val="26"/>
          <w:szCs w:val="26"/>
          <w:lang w:eastAsia="ja-JP"/>
        </w:rPr>
        <w:t>применение конструкций и материалов, соответствующих природно-климатическим и геологическим условия района строительства;</w:t>
      </w:r>
    </w:p>
    <w:p w:rsidR="00730F65" w:rsidRPr="00730F65" w:rsidRDefault="00730F65" w:rsidP="00730F65">
      <w:pPr>
        <w:numPr>
          <w:ilvl w:val="0"/>
          <w:numId w:val="15"/>
        </w:numPr>
        <w:tabs>
          <w:tab w:val="left" w:pos="1038"/>
        </w:tabs>
        <w:suppressAutoHyphens w:val="0"/>
        <w:jc w:val="both"/>
        <w:rPr>
          <w:color w:val="000000" w:themeColor="text1"/>
          <w:sz w:val="26"/>
          <w:szCs w:val="26"/>
          <w:lang w:eastAsia="ja-JP"/>
        </w:rPr>
      </w:pPr>
      <w:r w:rsidRPr="00730F65">
        <w:rPr>
          <w:color w:val="000000" w:themeColor="text1"/>
          <w:sz w:val="26"/>
          <w:szCs w:val="26"/>
          <w:lang w:eastAsia="ja-JP"/>
        </w:rPr>
        <w:t>опорные конструкции приняты несгораемыми;</w:t>
      </w:r>
    </w:p>
    <w:p w:rsidR="00730F65" w:rsidRPr="00730F65" w:rsidRDefault="00730F65" w:rsidP="00730F65">
      <w:pPr>
        <w:numPr>
          <w:ilvl w:val="0"/>
          <w:numId w:val="15"/>
        </w:numPr>
        <w:tabs>
          <w:tab w:val="left" w:pos="1038"/>
        </w:tabs>
        <w:suppressAutoHyphens w:val="0"/>
        <w:jc w:val="both"/>
        <w:rPr>
          <w:color w:val="000000" w:themeColor="text1"/>
          <w:sz w:val="26"/>
          <w:szCs w:val="26"/>
          <w:lang w:eastAsia="ja-JP"/>
        </w:rPr>
      </w:pPr>
      <w:r w:rsidRPr="00730F65">
        <w:rPr>
          <w:color w:val="000000" w:themeColor="text1"/>
          <w:sz w:val="26"/>
          <w:szCs w:val="26"/>
          <w:lang w:eastAsia="ja-JP"/>
        </w:rPr>
        <w:t>эвакуация персонала из зоны поражения.</w:t>
      </w:r>
    </w:p>
    <w:p w:rsidR="00730F65" w:rsidRPr="00730F65" w:rsidRDefault="00730F65" w:rsidP="00730F65">
      <w:pPr>
        <w:pStyle w:val="af7"/>
        <w:rPr>
          <w:rFonts w:ascii="Times New Roman" w:hAnsi="Times New Roman"/>
          <w:color w:val="000000" w:themeColor="text1"/>
          <w:sz w:val="26"/>
          <w:szCs w:val="26"/>
          <w:lang w:eastAsia="ja-JP"/>
        </w:rPr>
      </w:pPr>
      <w:r w:rsidRPr="00730F65">
        <w:rPr>
          <w:rFonts w:ascii="Times New Roman" w:hAnsi="Times New Roman"/>
          <w:color w:val="000000" w:themeColor="text1"/>
          <w:sz w:val="26"/>
          <w:szCs w:val="26"/>
          <w:lang w:eastAsia="ja-JP"/>
        </w:rPr>
        <w:t xml:space="preserve">Основными способами защиты персонала от воздействия АХОВ в условиях химического заражения являются: </w:t>
      </w:r>
    </w:p>
    <w:p w:rsidR="00730F65" w:rsidRPr="00730F65" w:rsidRDefault="00730F65" w:rsidP="00730F65">
      <w:pPr>
        <w:numPr>
          <w:ilvl w:val="0"/>
          <w:numId w:val="15"/>
        </w:numPr>
        <w:tabs>
          <w:tab w:val="left" w:pos="1038"/>
        </w:tabs>
        <w:suppressAutoHyphens w:val="0"/>
        <w:jc w:val="both"/>
        <w:rPr>
          <w:color w:val="000000" w:themeColor="text1"/>
          <w:sz w:val="26"/>
          <w:szCs w:val="26"/>
          <w:lang w:eastAsia="ja-JP"/>
        </w:rPr>
      </w:pPr>
      <w:r w:rsidRPr="00730F65">
        <w:rPr>
          <w:color w:val="000000" w:themeColor="text1"/>
          <w:sz w:val="26"/>
          <w:szCs w:val="26"/>
          <w:lang w:eastAsia="ja-JP"/>
        </w:rPr>
        <w:t>обучение персонала порядку и правилам поведения в условиях возникновения аварий с АХОВ;</w:t>
      </w:r>
    </w:p>
    <w:p w:rsidR="00730F65" w:rsidRPr="00730F65" w:rsidRDefault="00730F65" w:rsidP="00730F65">
      <w:pPr>
        <w:numPr>
          <w:ilvl w:val="0"/>
          <w:numId w:val="15"/>
        </w:numPr>
        <w:tabs>
          <w:tab w:val="left" w:pos="1038"/>
        </w:tabs>
        <w:suppressAutoHyphens w:val="0"/>
        <w:jc w:val="both"/>
        <w:rPr>
          <w:color w:val="000000" w:themeColor="text1"/>
          <w:sz w:val="26"/>
          <w:szCs w:val="26"/>
          <w:lang w:eastAsia="ja-JP"/>
        </w:rPr>
      </w:pPr>
      <w:r w:rsidRPr="00730F65">
        <w:rPr>
          <w:color w:val="000000" w:themeColor="text1"/>
          <w:sz w:val="26"/>
          <w:szCs w:val="26"/>
          <w:lang w:eastAsia="ja-JP"/>
        </w:rPr>
        <w:t>контроль за содержанием в воздухе опасных веществ переносными газоанализаторами;</w:t>
      </w:r>
    </w:p>
    <w:p w:rsidR="00730F65" w:rsidRPr="00730F65" w:rsidRDefault="00730F65" w:rsidP="00730F65">
      <w:pPr>
        <w:numPr>
          <w:ilvl w:val="0"/>
          <w:numId w:val="15"/>
        </w:numPr>
        <w:tabs>
          <w:tab w:val="left" w:pos="1038"/>
        </w:tabs>
        <w:suppressAutoHyphens w:val="0"/>
        <w:jc w:val="both"/>
        <w:rPr>
          <w:color w:val="000000" w:themeColor="text1"/>
          <w:sz w:val="26"/>
          <w:szCs w:val="26"/>
          <w:lang w:eastAsia="ja-JP"/>
        </w:rPr>
      </w:pPr>
      <w:r w:rsidRPr="00730F65">
        <w:rPr>
          <w:color w:val="000000" w:themeColor="text1"/>
          <w:sz w:val="26"/>
          <w:szCs w:val="26"/>
          <w:lang w:eastAsia="ja-JP"/>
        </w:rPr>
        <w:t>обеспечение обслуживающего персонала средствами индивидуальной защиты;</w:t>
      </w:r>
    </w:p>
    <w:p w:rsidR="00730F65" w:rsidRPr="00730F65" w:rsidRDefault="00730F65" w:rsidP="00730F65">
      <w:pPr>
        <w:numPr>
          <w:ilvl w:val="0"/>
          <w:numId w:val="15"/>
        </w:numPr>
        <w:tabs>
          <w:tab w:val="left" w:pos="1038"/>
        </w:tabs>
        <w:suppressAutoHyphens w:val="0"/>
        <w:jc w:val="both"/>
        <w:rPr>
          <w:color w:val="000000" w:themeColor="text1"/>
          <w:sz w:val="26"/>
          <w:szCs w:val="26"/>
          <w:lang w:eastAsia="ja-JP"/>
        </w:rPr>
      </w:pPr>
      <w:r w:rsidRPr="00730F65">
        <w:rPr>
          <w:color w:val="000000" w:themeColor="text1"/>
          <w:sz w:val="26"/>
          <w:szCs w:val="26"/>
          <w:lang w:eastAsia="ja-JP"/>
        </w:rPr>
        <w:t>использование индивидуальных средств защиты;</w:t>
      </w:r>
    </w:p>
    <w:p w:rsidR="00730F65" w:rsidRPr="00730F65" w:rsidRDefault="00730F65" w:rsidP="00730F65">
      <w:pPr>
        <w:numPr>
          <w:ilvl w:val="0"/>
          <w:numId w:val="15"/>
        </w:numPr>
        <w:tabs>
          <w:tab w:val="left" w:pos="1038"/>
        </w:tabs>
        <w:suppressAutoHyphens w:val="0"/>
        <w:jc w:val="both"/>
        <w:rPr>
          <w:color w:val="000000" w:themeColor="text1"/>
          <w:sz w:val="26"/>
          <w:szCs w:val="26"/>
          <w:lang w:eastAsia="ja-JP"/>
        </w:rPr>
      </w:pPr>
      <w:r w:rsidRPr="00730F65">
        <w:rPr>
          <w:color w:val="000000" w:themeColor="text1"/>
          <w:sz w:val="26"/>
          <w:szCs w:val="26"/>
          <w:lang w:eastAsia="ja-JP"/>
        </w:rPr>
        <w:t>прогнозирование зон действия поражающих факторов возможных аварий;</w:t>
      </w:r>
    </w:p>
    <w:p w:rsidR="00730F65" w:rsidRPr="00730F65" w:rsidRDefault="00730F65" w:rsidP="00730F65">
      <w:pPr>
        <w:numPr>
          <w:ilvl w:val="0"/>
          <w:numId w:val="15"/>
        </w:numPr>
        <w:tabs>
          <w:tab w:val="left" w:pos="1038"/>
        </w:tabs>
        <w:suppressAutoHyphens w:val="0"/>
        <w:jc w:val="both"/>
        <w:rPr>
          <w:color w:val="000000" w:themeColor="text1"/>
          <w:sz w:val="26"/>
          <w:szCs w:val="26"/>
          <w:lang w:eastAsia="ja-JP"/>
        </w:rPr>
      </w:pPr>
      <w:r w:rsidRPr="00730F65">
        <w:rPr>
          <w:color w:val="000000" w:themeColor="text1"/>
          <w:sz w:val="26"/>
          <w:szCs w:val="26"/>
          <w:lang w:eastAsia="ja-JP"/>
        </w:rPr>
        <w:t>своевременное оповещение обслуживающего персонала об авариях с АХОВ;</w:t>
      </w:r>
    </w:p>
    <w:p w:rsidR="00730F65" w:rsidRPr="00730F65" w:rsidRDefault="00730F65" w:rsidP="00730F65">
      <w:pPr>
        <w:numPr>
          <w:ilvl w:val="0"/>
          <w:numId w:val="15"/>
        </w:numPr>
        <w:tabs>
          <w:tab w:val="left" w:pos="1038"/>
        </w:tabs>
        <w:suppressAutoHyphens w:val="0"/>
        <w:jc w:val="both"/>
        <w:rPr>
          <w:color w:val="000000" w:themeColor="text1"/>
          <w:sz w:val="26"/>
          <w:szCs w:val="26"/>
          <w:lang w:eastAsia="ja-JP"/>
        </w:rPr>
      </w:pPr>
      <w:r w:rsidRPr="00730F65">
        <w:rPr>
          <w:color w:val="000000" w:themeColor="text1"/>
          <w:sz w:val="26"/>
          <w:szCs w:val="26"/>
          <w:lang w:eastAsia="ja-JP"/>
        </w:rPr>
        <w:t>эвакуация персонала из зоны заражения.</w:t>
      </w:r>
    </w:p>
    <w:p w:rsidR="00730F65" w:rsidRPr="00730F65" w:rsidRDefault="00730F65" w:rsidP="00730F65">
      <w:pPr>
        <w:pStyle w:val="2"/>
        <w:numPr>
          <w:ilvl w:val="0"/>
          <w:numId w:val="0"/>
        </w:numPr>
        <w:suppressAutoHyphens w:val="0"/>
        <w:autoSpaceDE/>
        <w:spacing w:before="360" w:after="80"/>
        <w:ind w:firstLine="709"/>
        <w:jc w:val="both"/>
        <w:rPr>
          <w:rFonts w:ascii="Times New Roman" w:hAnsi="Times New Roman" w:cs="Times New Roman"/>
          <w:i/>
          <w:iCs/>
          <w:color w:val="000000" w:themeColor="text1"/>
          <w:sz w:val="26"/>
          <w:szCs w:val="26"/>
        </w:rPr>
      </w:pPr>
      <w:bookmarkStart w:id="807" w:name="_Toc521318110"/>
      <w:bookmarkStart w:id="808" w:name="_Toc527465459"/>
      <w:bookmarkStart w:id="809" w:name="_Toc528071565"/>
      <w:bookmarkStart w:id="810" w:name="_Toc531175099"/>
      <w:bookmarkStart w:id="811" w:name="_Toc533847026"/>
      <w:r w:rsidRPr="00730F65">
        <w:rPr>
          <w:rFonts w:ascii="Times New Roman" w:hAnsi="Times New Roman" w:cs="Times New Roman"/>
          <w:i/>
          <w:iCs/>
          <w:color w:val="000000" w:themeColor="text1"/>
          <w:sz w:val="26"/>
          <w:szCs w:val="26"/>
        </w:rPr>
        <w:t>Мероприятия по инженерной защите проектируемого объекта от чрезвычайных ситуаций природного характера, вызванных опасными природными процессами и явлениями</w:t>
      </w:r>
      <w:bookmarkEnd w:id="800"/>
      <w:bookmarkEnd w:id="801"/>
      <w:bookmarkEnd w:id="802"/>
      <w:bookmarkEnd w:id="803"/>
      <w:bookmarkEnd w:id="804"/>
      <w:bookmarkEnd w:id="805"/>
      <w:bookmarkEnd w:id="806"/>
      <w:bookmarkEnd w:id="807"/>
      <w:bookmarkEnd w:id="808"/>
      <w:bookmarkEnd w:id="809"/>
      <w:bookmarkEnd w:id="810"/>
      <w:bookmarkEnd w:id="811"/>
    </w:p>
    <w:p w:rsidR="00937263" w:rsidRPr="00937263" w:rsidRDefault="00730F65" w:rsidP="00730F65">
      <w:pPr>
        <w:pStyle w:val="af7"/>
        <w:rPr>
          <w:rFonts w:ascii="Times New Roman" w:hAnsi="Times New Roman"/>
          <w:bCs w:val="0"/>
          <w:sz w:val="26"/>
          <w:szCs w:val="26"/>
        </w:rPr>
      </w:pPr>
      <w:r w:rsidRPr="00730F65">
        <w:rPr>
          <w:rFonts w:ascii="Times New Roman" w:hAnsi="Times New Roman"/>
          <w:color w:val="000000" w:themeColor="text1"/>
          <w:sz w:val="26"/>
          <w:szCs w:val="26"/>
        </w:rPr>
        <w:t>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w:t>
      </w:r>
      <w:r w:rsidR="00937263" w:rsidRPr="00937263">
        <w:rPr>
          <w:rFonts w:ascii="Times New Roman" w:hAnsi="Times New Roman"/>
          <w:sz w:val="26"/>
          <w:szCs w:val="26"/>
        </w:rPr>
        <w:t>таблице</w:t>
      </w:r>
      <w:r w:rsidR="00937263" w:rsidRPr="00937263">
        <w:rPr>
          <w:rFonts w:ascii="Times New Roman" w:hAnsi="Times New Roman"/>
          <w:bCs w:val="0"/>
          <w:sz w:val="26"/>
          <w:szCs w:val="26"/>
        </w:rPr>
        <w:t xml:space="preserve"> 2.9.</w:t>
      </w:r>
      <w:r w:rsidR="00937263">
        <w:rPr>
          <w:rFonts w:ascii="Times New Roman" w:hAnsi="Times New Roman"/>
          <w:bCs w:val="0"/>
          <w:sz w:val="26"/>
          <w:szCs w:val="26"/>
        </w:rPr>
        <w:t>9</w:t>
      </w:r>
      <w:r w:rsidR="00937263" w:rsidRPr="00937263">
        <w:rPr>
          <w:rFonts w:ascii="Times New Roman" w:hAnsi="Times New Roman"/>
          <w:bCs w:val="0"/>
          <w:sz w:val="26"/>
          <w:szCs w:val="26"/>
        </w:rPr>
        <w:t>.</w:t>
      </w:r>
    </w:p>
    <w:p w:rsidR="00937263" w:rsidRPr="00937263" w:rsidRDefault="00937263" w:rsidP="00937263">
      <w:pPr>
        <w:pStyle w:val="a"/>
        <w:numPr>
          <w:ilvl w:val="0"/>
          <w:numId w:val="0"/>
        </w:numPr>
        <w:tabs>
          <w:tab w:val="num" w:pos="1495"/>
          <w:tab w:val="num" w:pos="6173"/>
        </w:tabs>
        <w:spacing w:before="120"/>
        <w:jc w:val="both"/>
        <w:rPr>
          <w:b/>
          <w:sz w:val="26"/>
          <w:szCs w:val="26"/>
        </w:rPr>
      </w:pPr>
      <w:r w:rsidRPr="00937263">
        <w:rPr>
          <w:b/>
          <w:sz w:val="26"/>
          <w:szCs w:val="26"/>
        </w:rPr>
        <w:t>Таблица 2.9.</w:t>
      </w:r>
      <w:r>
        <w:rPr>
          <w:b/>
          <w:sz w:val="26"/>
          <w:szCs w:val="26"/>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2"/>
        <w:gridCol w:w="7199"/>
      </w:tblGrid>
      <w:tr w:rsidR="00801DAB" w:rsidRPr="00801DAB" w:rsidTr="00856E34">
        <w:trPr>
          <w:tblHeader/>
        </w:trPr>
        <w:tc>
          <w:tcPr>
            <w:tcW w:w="1239" w:type="pct"/>
            <w:shd w:val="clear" w:color="auto" w:fill="auto"/>
            <w:vAlign w:val="center"/>
          </w:tcPr>
          <w:p w:rsidR="00801DAB" w:rsidRPr="00801DAB" w:rsidRDefault="00801DAB" w:rsidP="00856E34">
            <w:pPr>
              <w:pStyle w:val="affb"/>
              <w:rPr>
                <w:rFonts w:ascii="Times New Roman" w:hAnsi="Times New Roman"/>
                <w:b w:val="0"/>
                <w:sz w:val="22"/>
                <w:szCs w:val="22"/>
              </w:rPr>
            </w:pPr>
            <w:r w:rsidRPr="00801DAB">
              <w:rPr>
                <w:rFonts w:ascii="Times New Roman" w:hAnsi="Times New Roman"/>
                <w:b w:val="0"/>
                <w:sz w:val="22"/>
                <w:szCs w:val="22"/>
              </w:rPr>
              <w:lastRenderedPageBreak/>
              <w:t>Наименование природного процесса, опасного природного явления</w:t>
            </w:r>
          </w:p>
        </w:tc>
        <w:tc>
          <w:tcPr>
            <w:tcW w:w="3761" w:type="pct"/>
            <w:shd w:val="clear" w:color="auto" w:fill="auto"/>
            <w:vAlign w:val="center"/>
          </w:tcPr>
          <w:p w:rsidR="00801DAB" w:rsidRPr="00801DAB" w:rsidRDefault="00801DAB" w:rsidP="00856E34">
            <w:pPr>
              <w:pStyle w:val="affb"/>
              <w:rPr>
                <w:rFonts w:ascii="Times New Roman" w:hAnsi="Times New Roman"/>
                <w:b w:val="0"/>
                <w:sz w:val="22"/>
                <w:szCs w:val="22"/>
              </w:rPr>
            </w:pPr>
            <w:r w:rsidRPr="00801DAB">
              <w:rPr>
                <w:rFonts w:ascii="Times New Roman" w:hAnsi="Times New Roman"/>
                <w:b w:val="0"/>
                <w:sz w:val="22"/>
                <w:szCs w:val="22"/>
              </w:rPr>
              <w:t>Мероприятия по инженерной защите</w:t>
            </w:r>
          </w:p>
        </w:tc>
      </w:tr>
      <w:tr w:rsidR="00801DAB" w:rsidRPr="00801DAB" w:rsidTr="00856E34">
        <w:tc>
          <w:tcPr>
            <w:tcW w:w="1239" w:type="pct"/>
            <w:shd w:val="clear" w:color="auto" w:fill="auto"/>
          </w:tcPr>
          <w:p w:rsidR="00801DAB" w:rsidRPr="00801DAB" w:rsidRDefault="00801DAB" w:rsidP="00856E34">
            <w:pPr>
              <w:pStyle w:val="afff9"/>
              <w:ind w:firstLine="0"/>
              <w:rPr>
                <w:rFonts w:ascii="Times New Roman" w:hAnsi="Times New Roman"/>
                <w:sz w:val="22"/>
                <w:szCs w:val="22"/>
              </w:rPr>
            </w:pPr>
            <w:r w:rsidRPr="00801DAB">
              <w:rPr>
                <w:rFonts w:ascii="Times New Roman" w:hAnsi="Times New Roman"/>
                <w:sz w:val="22"/>
                <w:szCs w:val="22"/>
              </w:rPr>
              <w:t>Сильный ветер</w:t>
            </w:r>
          </w:p>
        </w:tc>
        <w:tc>
          <w:tcPr>
            <w:tcW w:w="3761" w:type="pct"/>
            <w:shd w:val="clear" w:color="auto" w:fill="auto"/>
          </w:tcPr>
          <w:p w:rsidR="00801DAB" w:rsidRPr="00801DAB" w:rsidRDefault="00801DAB" w:rsidP="00856E34">
            <w:pPr>
              <w:ind w:firstLine="284"/>
              <w:jc w:val="both"/>
              <w:rPr>
                <w:bCs/>
                <w:sz w:val="22"/>
                <w:szCs w:val="22"/>
              </w:rPr>
            </w:pPr>
            <w:r w:rsidRPr="00801DAB">
              <w:rPr>
                <w:sz w:val="22"/>
                <w:szCs w:val="22"/>
              </w:rPr>
              <w:t>Строительство проектируемого объекта ведется с учетом района по ветровым нагрузкам. Подземная прокладка трубопровода. Для предотвращения повреждения кабелей ЭХЗ прокладка их осуществляется в траншее на глубине 0,7 м. Закрепление стоек в свайном фундаменте бетоном класса прочности В15 марками.</w:t>
            </w:r>
          </w:p>
        </w:tc>
      </w:tr>
      <w:tr w:rsidR="00801DAB" w:rsidRPr="00801DAB" w:rsidTr="00856E34">
        <w:tc>
          <w:tcPr>
            <w:tcW w:w="1239" w:type="pct"/>
            <w:shd w:val="clear" w:color="auto" w:fill="auto"/>
          </w:tcPr>
          <w:p w:rsidR="00801DAB" w:rsidRPr="00801DAB" w:rsidRDefault="00801DAB" w:rsidP="00856E34">
            <w:pPr>
              <w:pStyle w:val="afff9"/>
              <w:ind w:firstLine="0"/>
              <w:rPr>
                <w:rFonts w:ascii="Times New Roman" w:hAnsi="Times New Roman"/>
                <w:sz w:val="22"/>
                <w:szCs w:val="22"/>
              </w:rPr>
            </w:pPr>
            <w:r w:rsidRPr="00801DAB">
              <w:rPr>
                <w:rFonts w:ascii="Times New Roman" w:hAnsi="Times New Roman"/>
                <w:sz w:val="22"/>
                <w:szCs w:val="22"/>
              </w:rPr>
              <w:t>Сильный ливень</w:t>
            </w:r>
          </w:p>
        </w:tc>
        <w:tc>
          <w:tcPr>
            <w:tcW w:w="3761" w:type="pct"/>
            <w:shd w:val="clear" w:color="auto" w:fill="auto"/>
          </w:tcPr>
          <w:p w:rsidR="00801DAB" w:rsidRPr="00801DAB" w:rsidRDefault="00801DAB" w:rsidP="00856E34">
            <w:pPr>
              <w:ind w:firstLine="284"/>
              <w:jc w:val="both"/>
              <w:rPr>
                <w:sz w:val="22"/>
                <w:szCs w:val="22"/>
              </w:rPr>
            </w:pPr>
            <w:r w:rsidRPr="00801DAB">
              <w:rPr>
                <w:sz w:val="22"/>
                <w:szCs w:val="22"/>
              </w:rPr>
              <w:t xml:space="preserve">Отвод поверхностных вод по естественному и спланированному рельефу в сторону естественного понижения. </w:t>
            </w:r>
          </w:p>
          <w:p w:rsidR="00801DAB" w:rsidRPr="00801DAB" w:rsidRDefault="00801DAB" w:rsidP="00856E34">
            <w:pPr>
              <w:ind w:firstLine="284"/>
              <w:jc w:val="both"/>
              <w:rPr>
                <w:bCs/>
                <w:sz w:val="22"/>
                <w:szCs w:val="22"/>
              </w:rPr>
            </w:pPr>
            <w:r w:rsidRPr="00801DAB">
              <w:rPr>
                <w:bCs/>
                <w:sz w:val="22"/>
                <w:szCs w:val="22"/>
              </w:rPr>
              <w:t>Для защиты котлованов от попадания в них ливневых вод, ухудшающих условия работы закрепления, предусматривается устройство глиняного замка.</w:t>
            </w:r>
          </w:p>
        </w:tc>
      </w:tr>
      <w:tr w:rsidR="00801DAB" w:rsidRPr="00801DAB" w:rsidTr="00856E34">
        <w:tc>
          <w:tcPr>
            <w:tcW w:w="1239" w:type="pct"/>
            <w:shd w:val="clear" w:color="auto" w:fill="auto"/>
          </w:tcPr>
          <w:p w:rsidR="00801DAB" w:rsidRPr="00801DAB" w:rsidRDefault="00801DAB" w:rsidP="00856E34">
            <w:pPr>
              <w:pStyle w:val="afff9"/>
              <w:ind w:firstLine="0"/>
              <w:rPr>
                <w:rFonts w:ascii="Times New Roman" w:hAnsi="Times New Roman"/>
                <w:sz w:val="22"/>
                <w:szCs w:val="22"/>
              </w:rPr>
            </w:pPr>
            <w:r w:rsidRPr="00801DAB">
              <w:rPr>
                <w:rFonts w:ascii="Times New Roman" w:hAnsi="Times New Roman"/>
                <w:sz w:val="22"/>
                <w:szCs w:val="22"/>
              </w:rPr>
              <w:t>Подтопление</w:t>
            </w:r>
          </w:p>
        </w:tc>
        <w:tc>
          <w:tcPr>
            <w:tcW w:w="3761" w:type="pct"/>
            <w:shd w:val="clear" w:color="auto" w:fill="auto"/>
          </w:tcPr>
          <w:p w:rsidR="00801DAB" w:rsidRPr="00801DAB" w:rsidRDefault="00801DAB" w:rsidP="00856E34">
            <w:pPr>
              <w:ind w:firstLine="284"/>
              <w:jc w:val="both"/>
              <w:rPr>
                <w:sz w:val="22"/>
                <w:szCs w:val="22"/>
              </w:rPr>
            </w:pPr>
            <w:r w:rsidRPr="00801DAB">
              <w:rPr>
                <w:sz w:val="22"/>
                <w:szCs w:val="22"/>
              </w:rPr>
              <w:t>Материальное исполнение нефтепровода принято из стали повышенной коррозионной стойкости. Применение бетона марки по водонепроницаемости – W6, W4. Поверхности железобетонных стоек СОН покрываются кремнийорганической эмалью КО-174 в два слоя. Установка пригруза на нефтепроводе при переходе через реку.</w:t>
            </w:r>
          </w:p>
        </w:tc>
      </w:tr>
      <w:tr w:rsidR="00801DAB" w:rsidRPr="00801DAB" w:rsidTr="00856E34">
        <w:tc>
          <w:tcPr>
            <w:tcW w:w="1239" w:type="pct"/>
            <w:shd w:val="clear" w:color="auto" w:fill="auto"/>
          </w:tcPr>
          <w:p w:rsidR="00801DAB" w:rsidRPr="00801DAB" w:rsidRDefault="00801DAB" w:rsidP="00856E34">
            <w:pPr>
              <w:pStyle w:val="afff9"/>
              <w:ind w:firstLine="0"/>
              <w:rPr>
                <w:rFonts w:ascii="Times New Roman" w:hAnsi="Times New Roman"/>
                <w:sz w:val="22"/>
                <w:szCs w:val="22"/>
              </w:rPr>
            </w:pPr>
            <w:r w:rsidRPr="00801DAB">
              <w:rPr>
                <w:rFonts w:ascii="Times New Roman" w:hAnsi="Times New Roman"/>
                <w:sz w:val="22"/>
                <w:szCs w:val="22"/>
              </w:rPr>
              <w:t>Сильный снег</w:t>
            </w:r>
          </w:p>
        </w:tc>
        <w:tc>
          <w:tcPr>
            <w:tcW w:w="3761" w:type="pct"/>
            <w:shd w:val="clear" w:color="auto" w:fill="auto"/>
          </w:tcPr>
          <w:p w:rsidR="00801DAB" w:rsidRPr="00801DAB" w:rsidRDefault="00801DAB" w:rsidP="00856E34">
            <w:pPr>
              <w:ind w:firstLine="284"/>
              <w:jc w:val="both"/>
              <w:rPr>
                <w:sz w:val="22"/>
                <w:szCs w:val="22"/>
              </w:rPr>
            </w:pPr>
            <w:r w:rsidRPr="00801DAB">
              <w:rPr>
                <w:sz w:val="22"/>
                <w:szCs w:val="22"/>
              </w:rPr>
              <w:t xml:space="preserve">Строительство проектируемого объекта ведется с учетом района по снеговой нагрузке. Кабельные сооружения защищаются тем же способом, что и при сильном ветре. </w:t>
            </w:r>
          </w:p>
        </w:tc>
      </w:tr>
      <w:tr w:rsidR="00801DAB" w:rsidRPr="00801DAB" w:rsidTr="00856E34">
        <w:tc>
          <w:tcPr>
            <w:tcW w:w="1239" w:type="pct"/>
            <w:shd w:val="clear" w:color="auto" w:fill="auto"/>
          </w:tcPr>
          <w:p w:rsidR="00801DAB" w:rsidRPr="00801DAB" w:rsidRDefault="00801DAB" w:rsidP="00856E34">
            <w:pPr>
              <w:pStyle w:val="afff9"/>
              <w:ind w:firstLine="0"/>
              <w:rPr>
                <w:rFonts w:ascii="Times New Roman" w:hAnsi="Times New Roman"/>
                <w:sz w:val="22"/>
                <w:szCs w:val="22"/>
              </w:rPr>
            </w:pPr>
            <w:r w:rsidRPr="00801DAB">
              <w:rPr>
                <w:rFonts w:ascii="Times New Roman" w:hAnsi="Times New Roman"/>
                <w:sz w:val="22"/>
                <w:szCs w:val="22"/>
              </w:rPr>
              <w:t>Сильный мороз</w:t>
            </w:r>
          </w:p>
        </w:tc>
        <w:tc>
          <w:tcPr>
            <w:tcW w:w="3761" w:type="pct"/>
            <w:shd w:val="clear" w:color="auto" w:fill="auto"/>
          </w:tcPr>
          <w:p w:rsidR="00801DAB" w:rsidRPr="00801DAB" w:rsidRDefault="00801DAB" w:rsidP="00856E34">
            <w:pPr>
              <w:ind w:firstLine="284"/>
              <w:jc w:val="both"/>
              <w:rPr>
                <w:sz w:val="22"/>
                <w:szCs w:val="22"/>
              </w:rPr>
            </w:pPr>
            <w:r w:rsidRPr="00801DAB">
              <w:rPr>
                <w:sz w:val="22"/>
                <w:szCs w:val="22"/>
              </w:rPr>
              <w:t>Подземная прокладка трубопровода. Применение бетона марки по морозостойкости F200.</w:t>
            </w:r>
          </w:p>
        </w:tc>
      </w:tr>
      <w:tr w:rsidR="00801DAB" w:rsidRPr="00801DAB" w:rsidTr="00856E34">
        <w:trPr>
          <w:trHeight w:val="70"/>
        </w:trPr>
        <w:tc>
          <w:tcPr>
            <w:tcW w:w="1239" w:type="pct"/>
            <w:tcBorders>
              <w:top w:val="single" w:sz="4" w:space="0" w:color="auto"/>
              <w:left w:val="single" w:sz="4" w:space="0" w:color="auto"/>
              <w:bottom w:val="single" w:sz="4" w:space="0" w:color="auto"/>
              <w:right w:val="single" w:sz="4" w:space="0" w:color="auto"/>
            </w:tcBorders>
            <w:shd w:val="clear" w:color="auto" w:fill="auto"/>
          </w:tcPr>
          <w:p w:rsidR="00801DAB" w:rsidRPr="00801DAB" w:rsidRDefault="00801DAB" w:rsidP="00856E34">
            <w:pPr>
              <w:pStyle w:val="afff9"/>
              <w:ind w:firstLine="0"/>
              <w:rPr>
                <w:rFonts w:ascii="Times New Roman" w:hAnsi="Times New Roman"/>
                <w:sz w:val="22"/>
                <w:szCs w:val="22"/>
              </w:rPr>
            </w:pPr>
            <w:r w:rsidRPr="00801DAB">
              <w:rPr>
                <w:rFonts w:ascii="Times New Roman" w:hAnsi="Times New Roman"/>
                <w:sz w:val="22"/>
                <w:szCs w:val="22"/>
              </w:rPr>
              <w:t>Пучение грунтов</w:t>
            </w:r>
          </w:p>
        </w:tc>
        <w:tc>
          <w:tcPr>
            <w:tcW w:w="3761" w:type="pct"/>
            <w:tcBorders>
              <w:top w:val="single" w:sz="4" w:space="0" w:color="auto"/>
              <w:left w:val="single" w:sz="4" w:space="0" w:color="auto"/>
              <w:bottom w:val="single" w:sz="4" w:space="0" w:color="auto"/>
              <w:right w:val="single" w:sz="4" w:space="0" w:color="auto"/>
            </w:tcBorders>
            <w:shd w:val="clear" w:color="auto" w:fill="auto"/>
          </w:tcPr>
          <w:p w:rsidR="00801DAB" w:rsidRPr="00801DAB" w:rsidRDefault="00801DAB" w:rsidP="00856E34">
            <w:pPr>
              <w:ind w:firstLine="284"/>
              <w:jc w:val="both"/>
              <w:rPr>
                <w:sz w:val="22"/>
                <w:szCs w:val="22"/>
              </w:rPr>
            </w:pPr>
            <w:r w:rsidRPr="00801DAB">
              <w:rPr>
                <w:sz w:val="22"/>
                <w:szCs w:val="22"/>
              </w:rPr>
              <w:t>Для обратной засыпки, подсыпок применяется непучинистый, непросадочный, ненабухающий грунт, уплотнение производится отдельными слоями, толщиной не более 200 мм с достижением плотности сухого грунта не менее 1,65 т/м</w:t>
            </w:r>
            <w:r w:rsidRPr="00801DAB">
              <w:rPr>
                <w:sz w:val="22"/>
                <w:szCs w:val="22"/>
                <w:vertAlign w:val="superscript"/>
              </w:rPr>
              <w:t>3</w:t>
            </w:r>
            <w:r w:rsidRPr="00801DAB">
              <w:rPr>
                <w:sz w:val="22"/>
                <w:szCs w:val="22"/>
              </w:rPr>
              <w:t xml:space="preserve">. </w:t>
            </w:r>
          </w:p>
        </w:tc>
      </w:tr>
    </w:tbl>
    <w:p w:rsidR="00801DAB" w:rsidRPr="00801DAB" w:rsidRDefault="00801DAB" w:rsidP="00801DAB">
      <w:pPr>
        <w:pStyle w:val="2"/>
        <w:numPr>
          <w:ilvl w:val="0"/>
          <w:numId w:val="0"/>
        </w:numPr>
        <w:suppressAutoHyphens w:val="0"/>
        <w:autoSpaceDE/>
        <w:spacing w:before="240" w:after="80"/>
        <w:ind w:firstLine="709"/>
        <w:jc w:val="both"/>
        <w:rPr>
          <w:rFonts w:ascii="Times New Roman" w:hAnsi="Times New Roman" w:cs="Times New Roman"/>
          <w:i/>
          <w:iCs/>
          <w:color w:val="000000" w:themeColor="text1"/>
          <w:sz w:val="26"/>
          <w:szCs w:val="26"/>
        </w:rPr>
      </w:pPr>
      <w:bookmarkStart w:id="812" w:name="_Toc521318111"/>
      <w:bookmarkStart w:id="813" w:name="_Toc527465460"/>
      <w:bookmarkStart w:id="814" w:name="_Toc528071566"/>
      <w:bookmarkStart w:id="815" w:name="_Toc531175100"/>
      <w:bookmarkStart w:id="816" w:name="_Toc533847027"/>
      <w:r w:rsidRPr="00801DAB">
        <w:rPr>
          <w:rFonts w:ascii="Times New Roman" w:hAnsi="Times New Roman" w:cs="Times New Roman"/>
          <w:i/>
          <w:iCs/>
          <w:color w:val="000000" w:themeColor="text1"/>
          <w:sz w:val="26"/>
          <w:szCs w:val="26"/>
        </w:rPr>
        <w:t>Решения по созданию на проектируемом объекте запасов материальных средств, предназначенных для ликвидации ЧС и их последствий</w:t>
      </w:r>
      <w:bookmarkEnd w:id="812"/>
      <w:bookmarkEnd w:id="813"/>
      <w:bookmarkEnd w:id="814"/>
      <w:bookmarkEnd w:id="815"/>
      <w:bookmarkEnd w:id="816"/>
    </w:p>
    <w:p w:rsidR="00801DAB" w:rsidRPr="00801DAB" w:rsidRDefault="00801DAB" w:rsidP="00801DAB">
      <w:pPr>
        <w:pStyle w:val="ab"/>
        <w:shd w:val="clear" w:color="auto" w:fill="FFFFFF"/>
        <w:rPr>
          <w:color w:val="000000" w:themeColor="text1"/>
          <w:sz w:val="26"/>
          <w:szCs w:val="26"/>
        </w:rPr>
      </w:pPr>
      <w:r w:rsidRPr="00801DAB">
        <w:rPr>
          <w:color w:val="000000" w:themeColor="text1"/>
          <w:sz w:val="26"/>
          <w:szCs w:val="26"/>
        </w:rPr>
        <w:t>Для ликвидации ЧС, возникающих в результате возможных аварий на проектируемых сооружениях, предусмотрены резервы материальных средств согласно постановлению Правительства РФ от 10 ноября 1996 г. №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801DAB" w:rsidRPr="00801DAB" w:rsidRDefault="00801DAB" w:rsidP="00801DAB">
      <w:pPr>
        <w:pStyle w:val="af7"/>
        <w:shd w:val="clear" w:color="auto" w:fill="FFFFFF"/>
        <w:spacing w:before="0"/>
        <w:rPr>
          <w:rFonts w:ascii="Times New Roman" w:hAnsi="Times New Roman"/>
          <w:color w:val="000000" w:themeColor="text1"/>
          <w:sz w:val="26"/>
          <w:szCs w:val="26"/>
        </w:rPr>
      </w:pPr>
      <w:r w:rsidRPr="00801DAB">
        <w:rPr>
          <w:rFonts w:ascii="Times New Roman" w:hAnsi="Times New Roman"/>
          <w:color w:val="000000" w:themeColor="text1"/>
          <w:sz w:val="26"/>
          <w:szCs w:val="26"/>
        </w:rPr>
        <w:t>АО «Самаранефтегаз» располагает всеми необходимыми резервами материальных ресурсов для ликвидации возможных ЧС природного и техногенного характера. Приказ о создании финансовых и материальных ресурсов, номенклатура пополняемого материально-технического резерва приведены в приложении В. Указанный резерв материальных средств является достаточным и обеспечивает возможность ликвидации аварийных ситуаций на проектируемом объекте.</w:t>
      </w:r>
    </w:p>
    <w:p w:rsidR="00801DAB" w:rsidRPr="00801DAB" w:rsidRDefault="00801DAB" w:rsidP="00801DAB">
      <w:pPr>
        <w:pStyle w:val="af7"/>
        <w:shd w:val="clear" w:color="auto" w:fill="FFFFFF"/>
        <w:spacing w:before="0"/>
        <w:rPr>
          <w:rFonts w:ascii="Times New Roman" w:hAnsi="Times New Roman"/>
          <w:color w:val="000000" w:themeColor="text1"/>
          <w:sz w:val="26"/>
          <w:szCs w:val="26"/>
        </w:rPr>
      </w:pPr>
      <w:r w:rsidRPr="00801DAB">
        <w:rPr>
          <w:rFonts w:ascii="Times New Roman" w:hAnsi="Times New Roman"/>
          <w:color w:val="000000" w:themeColor="text1"/>
          <w:sz w:val="26"/>
          <w:szCs w:val="26"/>
        </w:rPr>
        <w:t xml:space="preserve">При необходимости, для ликвидации (локализации) аварий и их последствий в случаях ЧС привлекаются технические средства и силы специализированных организаций, с которыми заключены следующие договора: </w:t>
      </w:r>
    </w:p>
    <w:p w:rsidR="00801DAB" w:rsidRPr="00801DAB" w:rsidRDefault="00801DAB" w:rsidP="00801DAB">
      <w:pPr>
        <w:pStyle w:val="a0"/>
        <w:rPr>
          <w:rFonts w:ascii="Times New Roman" w:hAnsi="Times New Roman"/>
          <w:color w:val="000000" w:themeColor="text1"/>
          <w:sz w:val="26"/>
          <w:szCs w:val="26"/>
        </w:rPr>
      </w:pPr>
      <w:r w:rsidRPr="00801DAB">
        <w:rPr>
          <w:rFonts w:ascii="Times New Roman" w:hAnsi="Times New Roman"/>
          <w:color w:val="000000" w:themeColor="text1"/>
          <w:sz w:val="26"/>
          <w:szCs w:val="26"/>
        </w:rPr>
        <w:t xml:space="preserve">договор с Федеральным государственным учреждением Аварийно-спасательным формированием «Северо-Восточная противофонтанная военизированная часть» (ФГУ АСФ «СВПФВЧ») на выполнение комплекса услуг по противофонтанному и газоспасательному обслуживанию объектов нефтедобычи: профилактическая работа по обеспечению противофонтанной и газовой безопасности на объектах нефтегазодобычи, работы по ликвидации </w:t>
      </w:r>
      <w:r w:rsidRPr="00801DAB">
        <w:rPr>
          <w:rFonts w:ascii="Times New Roman" w:hAnsi="Times New Roman"/>
          <w:color w:val="000000" w:themeColor="text1"/>
          <w:sz w:val="26"/>
          <w:szCs w:val="26"/>
        </w:rPr>
        <w:lastRenderedPageBreak/>
        <w:t xml:space="preserve">открытых нефтяных и газовых фонтанов, проведение аварийно-технических работ в газовзрывоопасной среде, требующие применения средств индивидуальной защиты и специального оборудования; </w:t>
      </w:r>
    </w:p>
    <w:p w:rsidR="00801DAB" w:rsidRPr="00801DAB" w:rsidRDefault="00801DAB" w:rsidP="00801DAB">
      <w:pPr>
        <w:pStyle w:val="a0"/>
        <w:rPr>
          <w:rFonts w:ascii="Times New Roman" w:hAnsi="Times New Roman"/>
          <w:color w:val="000000" w:themeColor="text1"/>
          <w:sz w:val="26"/>
          <w:szCs w:val="26"/>
        </w:rPr>
      </w:pPr>
      <w:r w:rsidRPr="00801DAB">
        <w:rPr>
          <w:rFonts w:ascii="Times New Roman" w:hAnsi="Times New Roman"/>
          <w:color w:val="000000" w:themeColor="text1"/>
          <w:sz w:val="26"/>
          <w:szCs w:val="26"/>
        </w:rPr>
        <w:t xml:space="preserve">договор с ООО «РН-Сервис-Экология» на оказание природоохранных услуг (мероприятия по ликвидации разливов нефтесодержащей жидкости); </w:t>
      </w:r>
    </w:p>
    <w:p w:rsidR="00801DAB" w:rsidRPr="00801DAB" w:rsidRDefault="00801DAB" w:rsidP="00801DAB">
      <w:pPr>
        <w:pStyle w:val="a0"/>
        <w:rPr>
          <w:rFonts w:ascii="Times New Roman" w:hAnsi="Times New Roman"/>
          <w:color w:val="000000" w:themeColor="text1"/>
          <w:sz w:val="26"/>
          <w:szCs w:val="26"/>
        </w:rPr>
      </w:pPr>
      <w:r w:rsidRPr="00801DAB">
        <w:rPr>
          <w:rFonts w:ascii="Times New Roman" w:hAnsi="Times New Roman"/>
          <w:color w:val="000000" w:themeColor="text1"/>
          <w:sz w:val="26"/>
          <w:szCs w:val="26"/>
        </w:rPr>
        <w:t xml:space="preserve">договор с ООО «РН-Пожарная безопасность» на пожарно-профилактическое обслуживание объектов, оперативное реагирование на возникающие пожары, проведение действий по их тушению имеющимися силами и средствами. </w:t>
      </w:r>
    </w:p>
    <w:p w:rsidR="00801DAB" w:rsidRPr="00801DAB" w:rsidRDefault="00801DAB" w:rsidP="00801DAB">
      <w:pPr>
        <w:pStyle w:val="af7"/>
        <w:shd w:val="clear" w:color="auto" w:fill="FFFFFF"/>
        <w:rPr>
          <w:rFonts w:ascii="Times New Roman" w:hAnsi="Times New Roman"/>
          <w:color w:val="000000" w:themeColor="text1"/>
          <w:sz w:val="26"/>
          <w:szCs w:val="26"/>
        </w:rPr>
      </w:pPr>
      <w:r w:rsidRPr="00801DAB">
        <w:rPr>
          <w:rFonts w:ascii="Times New Roman" w:hAnsi="Times New Roman"/>
          <w:color w:val="000000" w:themeColor="text1"/>
          <w:sz w:val="26"/>
          <w:szCs w:val="26"/>
        </w:rPr>
        <w:t xml:space="preserve">Решение о привлечении специализированных служб и формирований принимается КЧС АО «Самаранефтегаз», исходя из условий оперативной обстановки и масштабов аварии. </w:t>
      </w:r>
    </w:p>
    <w:p w:rsidR="00801DAB" w:rsidRPr="00801DAB" w:rsidRDefault="00801DAB" w:rsidP="00801DAB">
      <w:pPr>
        <w:pStyle w:val="2"/>
        <w:numPr>
          <w:ilvl w:val="0"/>
          <w:numId w:val="0"/>
        </w:numPr>
        <w:suppressAutoHyphens w:val="0"/>
        <w:autoSpaceDE/>
        <w:spacing w:before="240" w:after="80"/>
        <w:ind w:firstLine="709"/>
        <w:jc w:val="both"/>
        <w:rPr>
          <w:rFonts w:ascii="Times New Roman" w:hAnsi="Times New Roman" w:cs="Times New Roman"/>
          <w:i/>
          <w:color w:val="000000" w:themeColor="text1"/>
          <w:sz w:val="26"/>
          <w:szCs w:val="26"/>
        </w:rPr>
      </w:pPr>
      <w:bookmarkStart w:id="817" w:name="_Toc520272520"/>
      <w:bookmarkStart w:id="818" w:name="_Toc521318112"/>
      <w:bookmarkStart w:id="819" w:name="_Toc527465461"/>
      <w:bookmarkStart w:id="820" w:name="_Toc528071567"/>
      <w:bookmarkStart w:id="821" w:name="_Toc531175101"/>
      <w:bookmarkStart w:id="822" w:name="_Toc533847028"/>
      <w:r w:rsidRPr="00801DAB">
        <w:rPr>
          <w:rFonts w:ascii="Times New Roman" w:hAnsi="Times New Roman" w:cs="Times New Roman"/>
          <w:i/>
          <w:color w:val="000000" w:themeColor="text1"/>
          <w:sz w:val="26"/>
          <w:szCs w:val="26"/>
        </w:rPr>
        <w:t>Предусмотренные проектной документацией технические решения по системам оповещения о чрезвычайных ситуациях (включая локальные системы оповещения в районах размещения потенциально опасных объектов)</w:t>
      </w:r>
      <w:bookmarkEnd w:id="817"/>
      <w:bookmarkEnd w:id="818"/>
      <w:bookmarkEnd w:id="819"/>
      <w:bookmarkEnd w:id="820"/>
      <w:bookmarkEnd w:id="821"/>
      <w:bookmarkEnd w:id="822"/>
    </w:p>
    <w:p w:rsidR="00801DAB" w:rsidRPr="00801DAB" w:rsidRDefault="00801DAB" w:rsidP="00801DAB">
      <w:pPr>
        <w:pStyle w:val="ab"/>
        <w:keepNext/>
        <w:rPr>
          <w:color w:val="000000" w:themeColor="text1"/>
          <w:sz w:val="26"/>
          <w:szCs w:val="26"/>
        </w:rPr>
      </w:pPr>
      <w:r w:rsidRPr="00801DAB">
        <w:rPr>
          <w:color w:val="000000" w:themeColor="text1"/>
          <w:sz w:val="26"/>
          <w:szCs w:val="26"/>
        </w:rPr>
        <w:t>Основными задачами системы оповещения являются:</w:t>
      </w:r>
    </w:p>
    <w:p w:rsidR="00801DAB" w:rsidRPr="00801DAB" w:rsidRDefault="00801DAB" w:rsidP="00801DAB">
      <w:pPr>
        <w:numPr>
          <w:ilvl w:val="0"/>
          <w:numId w:val="13"/>
        </w:numPr>
        <w:tabs>
          <w:tab w:val="left" w:pos="2925"/>
        </w:tabs>
        <w:suppressAutoHyphens w:val="0"/>
        <w:jc w:val="both"/>
        <w:rPr>
          <w:color w:val="000000" w:themeColor="text1"/>
          <w:sz w:val="26"/>
          <w:szCs w:val="26"/>
        </w:rPr>
      </w:pPr>
      <w:r w:rsidRPr="00801DAB">
        <w:rPr>
          <w:color w:val="000000" w:themeColor="text1"/>
          <w:sz w:val="26"/>
          <w:szCs w:val="26"/>
        </w:rPr>
        <w:t xml:space="preserve">доведения сообщений об аварии до руководства, обслуживающего персонала и личного состава аварийных формирований и проведение их сбора для решения вопросов по ее ликвидации; </w:t>
      </w:r>
    </w:p>
    <w:p w:rsidR="00801DAB" w:rsidRPr="00801DAB" w:rsidRDefault="00801DAB" w:rsidP="00801DAB">
      <w:pPr>
        <w:numPr>
          <w:ilvl w:val="0"/>
          <w:numId w:val="13"/>
        </w:numPr>
        <w:tabs>
          <w:tab w:val="left" w:pos="2925"/>
        </w:tabs>
        <w:suppressAutoHyphens w:val="0"/>
        <w:jc w:val="both"/>
        <w:rPr>
          <w:color w:val="000000" w:themeColor="text1"/>
          <w:sz w:val="26"/>
          <w:szCs w:val="26"/>
        </w:rPr>
      </w:pPr>
      <w:r w:rsidRPr="00801DAB">
        <w:rPr>
          <w:color w:val="000000" w:themeColor="text1"/>
          <w:sz w:val="26"/>
          <w:szCs w:val="26"/>
        </w:rPr>
        <w:t xml:space="preserve">принятие первоочередных мер в аварийной ситуации по спасению персонала, безаварийной остановке производства и локализации аварии. </w:t>
      </w:r>
    </w:p>
    <w:p w:rsidR="00801DAB" w:rsidRPr="00801DAB" w:rsidRDefault="00801DAB" w:rsidP="00801DAB">
      <w:pPr>
        <w:pStyle w:val="affff2"/>
        <w:keepNext/>
        <w:tabs>
          <w:tab w:val="clear" w:pos="1440"/>
        </w:tabs>
        <w:spacing w:before="120"/>
        <w:ind w:firstLine="709"/>
        <w:rPr>
          <w:i w:val="0"/>
          <w:color w:val="000000" w:themeColor="text1"/>
          <w:sz w:val="26"/>
          <w:szCs w:val="26"/>
        </w:rPr>
      </w:pPr>
      <w:r w:rsidRPr="00801DAB">
        <w:rPr>
          <w:i w:val="0"/>
          <w:color w:val="000000" w:themeColor="text1"/>
          <w:sz w:val="26"/>
          <w:szCs w:val="26"/>
        </w:rPr>
        <w:t xml:space="preserve">Средствами получения информации об аварии на проектируемом объекте являются: </w:t>
      </w:r>
    </w:p>
    <w:p w:rsidR="00801DAB" w:rsidRPr="00801DAB" w:rsidRDefault="00801DAB" w:rsidP="00801DAB">
      <w:pPr>
        <w:numPr>
          <w:ilvl w:val="0"/>
          <w:numId w:val="13"/>
        </w:numPr>
        <w:tabs>
          <w:tab w:val="left" w:pos="2925"/>
        </w:tabs>
        <w:suppressAutoHyphens w:val="0"/>
        <w:jc w:val="both"/>
        <w:rPr>
          <w:color w:val="000000" w:themeColor="text1"/>
          <w:sz w:val="26"/>
          <w:szCs w:val="26"/>
        </w:rPr>
      </w:pPr>
      <w:r w:rsidRPr="00801DAB">
        <w:rPr>
          <w:color w:val="000000" w:themeColor="text1"/>
          <w:sz w:val="26"/>
          <w:szCs w:val="26"/>
        </w:rPr>
        <w:t xml:space="preserve">сигналы системы телемеханики; </w:t>
      </w:r>
    </w:p>
    <w:p w:rsidR="00801DAB" w:rsidRPr="00801DAB" w:rsidRDefault="00801DAB" w:rsidP="00801DAB">
      <w:pPr>
        <w:numPr>
          <w:ilvl w:val="0"/>
          <w:numId w:val="13"/>
        </w:numPr>
        <w:tabs>
          <w:tab w:val="left" w:pos="2925"/>
        </w:tabs>
        <w:suppressAutoHyphens w:val="0"/>
        <w:jc w:val="both"/>
        <w:rPr>
          <w:color w:val="000000" w:themeColor="text1"/>
          <w:sz w:val="26"/>
          <w:szCs w:val="26"/>
        </w:rPr>
      </w:pPr>
      <w:r w:rsidRPr="00801DAB">
        <w:rPr>
          <w:color w:val="000000" w:themeColor="text1"/>
          <w:sz w:val="26"/>
          <w:szCs w:val="26"/>
        </w:rPr>
        <w:t xml:space="preserve">сообщение от первого обнаружившего (очевидца, пострадавшего, анонимного источника) аварийную ситуацию. </w:t>
      </w:r>
    </w:p>
    <w:p w:rsidR="00801DAB" w:rsidRPr="00801DAB" w:rsidRDefault="00801DAB" w:rsidP="00801DAB">
      <w:pPr>
        <w:pStyle w:val="af7"/>
        <w:rPr>
          <w:rFonts w:ascii="Times New Roman" w:hAnsi="Times New Roman"/>
          <w:color w:val="000000" w:themeColor="text1"/>
          <w:sz w:val="26"/>
          <w:szCs w:val="26"/>
        </w:rPr>
      </w:pPr>
      <w:r w:rsidRPr="00801DAB">
        <w:rPr>
          <w:rFonts w:ascii="Times New Roman" w:hAnsi="Times New Roman"/>
          <w:color w:val="000000" w:themeColor="text1"/>
          <w:sz w:val="26"/>
          <w:szCs w:val="26"/>
        </w:rPr>
        <w:t xml:space="preserve">Обслуживающий персонал обеспечен портативной радиостанцией и сотовой связью, </w:t>
      </w:r>
      <w:r w:rsidRPr="00801DAB">
        <w:rPr>
          <w:rFonts w:ascii="Times New Roman" w:hAnsi="Times New Roman"/>
          <w:color w:val="000000" w:themeColor="text1"/>
          <w:sz w:val="26"/>
          <w:szCs w:val="26"/>
          <w:lang w:val="en-US"/>
        </w:rPr>
        <w:t>c</w:t>
      </w:r>
      <w:r w:rsidRPr="00801DAB">
        <w:rPr>
          <w:rFonts w:ascii="Times New Roman" w:hAnsi="Times New Roman"/>
          <w:color w:val="000000" w:themeColor="text1"/>
          <w:sz w:val="26"/>
          <w:szCs w:val="26"/>
        </w:rPr>
        <w:t xml:space="preserve"> использованием которых обеспечивается связь во время выездов на объект проектирования. Работа радиостанции обеспечивается базовыми станциями существующей сети радиотелефонной связи АО «Самаранефтегаз». Организация сотовой связи обеспечивается существующей сетью оператора GSM/GPRS-связи ПАО «Мегафон». </w:t>
      </w:r>
    </w:p>
    <w:p w:rsidR="00801DAB" w:rsidRPr="00801DAB" w:rsidRDefault="00801DAB" w:rsidP="00801DAB">
      <w:pPr>
        <w:spacing w:before="120"/>
        <w:ind w:firstLine="720"/>
        <w:jc w:val="both"/>
        <w:rPr>
          <w:color w:val="000000" w:themeColor="text1"/>
          <w:sz w:val="26"/>
          <w:szCs w:val="26"/>
        </w:rPr>
      </w:pPr>
      <w:r w:rsidRPr="00801DAB">
        <w:rPr>
          <w:color w:val="000000" w:themeColor="text1"/>
          <w:sz w:val="26"/>
          <w:szCs w:val="26"/>
        </w:rPr>
        <w:t>В случае возникновения ЧС на проектируемом объекте порядок оповещения предусматривается по следующей схеме:</w:t>
      </w:r>
    </w:p>
    <w:p w:rsidR="00801DAB" w:rsidRPr="00801DAB" w:rsidRDefault="00801DAB" w:rsidP="00801DAB">
      <w:pPr>
        <w:numPr>
          <w:ilvl w:val="0"/>
          <w:numId w:val="13"/>
        </w:numPr>
        <w:tabs>
          <w:tab w:val="left" w:pos="2925"/>
        </w:tabs>
        <w:suppressAutoHyphens w:val="0"/>
        <w:jc w:val="both"/>
        <w:rPr>
          <w:color w:val="000000" w:themeColor="text1"/>
          <w:sz w:val="26"/>
          <w:szCs w:val="26"/>
        </w:rPr>
      </w:pPr>
      <w:r w:rsidRPr="00801DAB">
        <w:rPr>
          <w:color w:val="000000" w:themeColor="text1"/>
          <w:sz w:val="26"/>
          <w:szCs w:val="26"/>
        </w:rPr>
        <w:t xml:space="preserve">первый обнаруживший (очевидец, пострадавший, анонимный источник) аварийную ситуацию по средствам радиосвязи, сотовой связи, речевого сообщения информирует дежурного оператора </w:t>
      </w:r>
      <w:r w:rsidRPr="00801DAB">
        <w:rPr>
          <w:rFonts w:eastAsiaTheme="minorHAnsi"/>
          <w:sz w:val="26"/>
          <w:szCs w:val="26"/>
          <w:lang w:eastAsia="en-US"/>
        </w:rPr>
        <w:t>УПН «Якушкинская»</w:t>
      </w:r>
      <w:r w:rsidRPr="00801DAB">
        <w:rPr>
          <w:color w:val="000000" w:themeColor="text1"/>
          <w:sz w:val="26"/>
          <w:szCs w:val="26"/>
        </w:rPr>
        <w:t>, диспетчера ЦЭРТ-1;</w:t>
      </w:r>
    </w:p>
    <w:p w:rsidR="00801DAB" w:rsidRPr="00801DAB" w:rsidRDefault="00801DAB" w:rsidP="00801DAB">
      <w:pPr>
        <w:numPr>
          <w:ilvl w:val="0"/>
          <w:numId w:val="13"/>
        </w:numPr>
        <w:tabs>
          <w:tab w:val="left" w:pos="2925"/>
        </w:tabs>
        <w:suppressAutoHyphens w:val="0"/>
        <w:jc w:val="both"/>
        <w:rPr>
          <w:color w:val="000000" w:themeColor="text1"/>
          <w:sz w:val="26"/>
          <w:szCs w:val="26"/>
        </w:rPr>
      </w:pPr>
      <w:r w:rsidRPr="00801DAB">
        <w:rPr>
          <w:color w:val="000000" w:themeColor="text1"/>
          <w:sz w:val="26"/>
          <w:szCs w:val="26"/>
        </w:rPr>
        <w:t>оператор, получив сигнал о ЧС, немедленно оповещает:</w:t>
      </w:r>
    </w:p>
    <w:p w:rsidR="00801DAB" w:rsidRPr="00801DAB" w:rsidRDefault="00801DAB" w:rsidP="00801DAB">
      <w:pPr>
        <w:numPr>
          <w:ilvl w:val="0"/>
          <w:numId w:val="14"/>
        </w:numPr>
        <w:suppressAutoHyphens w:val="0"/>
        <w:jc w:val="both"/>
        <w:rPr>
          <w:color w:val="000000" w:themeColor="text1"/>
          <w:sz w:val="26"/>
          <w:szCs w:val="26"/>
        </w:rPr>
      </w:pPr>
      <w:r w:rsidRPr="00801DAB">
        <w:rPr>
          <w:color w:val="000000" w:themeColor="text1"/>
          <w:sz w:val="26"/>
          <w:szCs w:val="26"/>
        </w:rPr>
        <w:t>по средствам телефонной связи, радиосвязи, сотовой связи начальника, мастера УПН;</w:t>
      </w:r>
    </w:p>
    <w:p w:rsidR="00801DAB" w:rsidRPr="00801DAB" w:rsidRDefault="00801DAB" w:rsidP="00801DAB">
      <w:pPr>
        <w:numPr>
          <w:ilvl w:val="0"/>
          <w:numId w:val="14"/>
        </w:numPr>
        <w:suppressAutoHyphens w:val="0"/>
        <w:jc w:val="both"/>
        <w:rPr>
          <w:color w:val="000000" w:themeColor="text1"/>
          <w:sz w:val="26"/>
          <w:szCs w:val="26"/>
        </w:rPr>
      </w:pPr>
      <w:r w:rsidRPr="00801DAB">
        <w:rPr>
          <w:color w:val="000000" w:themeColor="text1"/>
          <w:sz w:val="26"/>
          <w:szCs w:val="26"/>
        </w:rPr>
        <w:t xml:space="preserve">по средствам телефонной связи дежурного оператора </w:t>
      </w:r>
      <w:r w:rsidRPr="00801DAB">
        <w:rPr>
          <w:rFonts w:eastAsiaTheme="minorHAnsi"/>
          <w:sz w:val="26"/>
          <w:szCs w:val="26"/>
          <w:lang w:eastAsia="en-US"/>
        </w:rPr>
        <w:t>УПН «Якушкинская»</w:t>
      </w:r>
      <w:r w:rsidRPr="00801DAB">
        <w:rPr>
          <w:color w:val="000000" w:themeColor="text1"/>
          <w:sz w:val="26"/>
          <w:szCs w:val="26"/>
        </w:rPr>
        <w:t xml:space="preserve">, диспетчера </w:t>
      </w:r>
      <w:r w:rsidRPr="00801DAB">
        <w:rPr>
          <w:color w:val="000000" w:themeColor="text1"/>
          <w:spacing w:val="-4"/>
          <w:sz w:val="26"/>
          <w:szCs w:val="26"/>
        </w:rPr>
        <w:t>ЦЭРТ-1;</w:t>
      </w:r>
    </w:p>
    <w:p w:rsidR="00801DAB" w:rsidRPr="00801DAB" w:rsidRDefault="00801DAB" w:rsidP="00801DAB">
      <w:pPr>
        <w:numPr>
          <w:ilvl w:val="0"/>
          <w:numId w:val="14"/>
        </w:numPr>
        <w:suppressAutoHyphens w:val="0"/>
        <w:jc w:val="both"/>
        <w:rPr>
          <w:color w:val="000000" w:themeColor="text1"/>
          <w:sz w:val="26"/>
          <w:szCs w:val="26"/>
        </w:rPr>
      </w:pPr>
      <w:r w:rsidRPr="00801DAB">
        <w:rPr>
          <w:color w:val="000000" w:themeColor="text1"/>
          <w:sz w:val="26"/>
          <w:szCs w:val="26"/>
        </w:rPr>
        <w:t>по средствам радиосвязи, сотовой связи персонал, находящийся на трассе нефтепровода;</w:t>
      </w:r>
    </w:p>
    <w:p w:rsidR="00801DAB" w:rsidRPr="00801DAB" w:rsidRDefault="00801DAB" w:rsidP="00801DAB">
      <w:pPr>
        <w:numPr>
          <w:ilvl w:val="0"/>
          <w:numId w:val="14"/>
        </w:numPr>
        <w:suppressAutoHyphens w:val="0"/>
        <w:jc w:val="both"/>
        <w:rPr>
          <w:color w:val="000000" w:themeColor="text1"/>
          <w:sz w:val="26"/>
          <w:szCs w:val="26"/>
        </w:rPr>
      </w:pPr>
      <w:r w:rsidRPr="00801DAB">
        <w:rPr>
          <w:color w:val="000000" w:themeColor="text1"/>
          <w:sz w:val="26"/>
          <w:szCs w:val="26"/>
        </w:rPr>
        <w:lastRenderedPageBreak/>
        <w:t>по средствам телефонной связи диспетчера ПЧ-175 ООО «РН-Пожарная безопасность» (при необходимости), дежурного скорой медицинской помощи (при необходимости);</w:t>
      </w:r>
    </w:p>
    <w:p w:rsidR="00801DAB" w:rsidRPr="00801DAB" w:rsidRDefault="00801DAB" w:rsidP="00801DAB">
      <w:pPr>
        <w:numPr>
          <w:ilvl w:val="0"/>
          <w:numId w:val="13"/>
        </w:numPr>
        <w:tabs>
          <w:tab w:val="left" w:pos="2925"/>
        </w:tabs>
        <w:suppressAutoHyphens w:val="0"/>
        <w:jc w:val="both"/>
        <w:rPr>
          <w:color w:val="000000" w:themeColor="text1"/>
          <w:sz w:val="26"/>
          <w:szCs w:val="26"/>
        </w:rPr>
      </w:pPr>
      <w:r w:rsidRPr="00801DAB">
        <w:rPr>
          <w:color w:val="000000" w:themeColor="text1"/>
          <w:sz w:val="26"/>
          <w:szCs w:val="26"/>
        </w:rPr>
        <w:t xml:space="preserve">диспетчер </w:t>
      </w:r>
      <w:r w:rsidRPr="00801DAB">
        <w:rPr>
          <w:color w:val="000000" w:themeColor="text1"/>
          <w:spacing w:val="-4"/>
          <w:sz w:val="26"/>
          <w:szCs w:val="26"/>
        </w:rPr>
        <w:t xml:space="preserve">ЦЭРТ-1 </w:t>
      </w:r>
      <w:r w:rsidRPr="00801DAB">
        <w:rPr>
          <w:color w:val="000000" w:themeColor="text1"/>
          <w:sz w:val="26"/>
          <w:szCs w:val="26"/>
        </w:rPr>
        <w:t xml:space="preserve">получив сигнал о ЧС, немедленно оповещает по средствам телефонной связи начальника </w:t>
      </w:r>
      <w:r w:rsidRPr="00801DAB">
        <w:rPr>
          <w:color w:val="000000" w:themeColor="text1"/>
          <w:spacing w:val="-4"/>
          <w:sz w:val="26"/>
          <w:szCs w:val="26"/>
        </w:rPr>
        <w:t>ЦЭРТ-1</w:t>
      </w:r>
      <w:r w:rsidRPr="00801DAB">
        <w:rPr>
          <w:color w:val="000000" w:themeColor="text1"/>
          <w:sz w:val="26"/>
          <w:szCs w:val="26"/>
        </w:rPr>
        <w:t xml:space="preserve">, дежурного оператора </w:t>
      </w:r>
      <w:r w:rsidRPr="00801DAB">
        <w:rPr>
          <w:rFonts w:eastAsiaTheme="minorHAnsi"/>
          <w:sz w:val="26"/>
          <w:szCs w:val="26"/>
          <w:lang w:eastAsia="en-US"/>
        </w:rPr>
        <w:t>УПН «Якушкинская»</w:t>
      </w:r>
      <w:r w:rsidRPr="00801DAB">
        <w:rPr>
          <w:color w:val="000000" w:themeColor="text1"/>
          <w:sz w:val="26"/>
          <w:szCs w:val="26"/>
        </w:rPr>
        <w:t xml:space="preserve">, дежурного оператора </w:t>
      </w:r>
      <w:r w:rsidRPr="00801DAB">
        <w:rPr>
          <w:sz w:val="26"/>
          <w:szCs w:val="26"/>
        </w:rPr>
        <w:t>ТП «Серные воды»</w:t>
      </w:r>
      <w:r w:rsidRPr="00801DAB">
        <w:rPr>
          <w:color w:val="000000" w:themeColor="text1"/>
          <w:sz w:val="26"/>
          <w:szCs w:val="26"/>
        </w:rPr>
        <w:t>, диспетчера РИТС СГМ, диспетчера ПЧ-175 ООО «РН-Пожарная безопасность» (при необходимости), дежурного скорой медицинской помощи (при необходимости);</w:t>
      </w:r>
    </w:p>
    <w:p w:rsidR="00801DAB" w:rsidRPr="00801DAB" w:rsidRDefault="00801DAB" w:rsidP="00801DAB">
      <w:pPr>
        <w:numPr>
          <w:ilvl w:val="0"/>
          <w:numId w:val="13"/>
        </w:numPr>
        <w:tabs>
          <w:tab w:val="left" w:pos="2925"/>
        </w:tabs>
        <w:suppressAutoHyphens w:val="0"/>
        <w:jc w:val="both"/>
        <w:rPr>
          <w:color w:val="000000" w:themeColor="text1"/>
          <w:sz w:val="26"/>
          <w:szCs w:val="26"/>
        </w:rPr>
      </w:pPr>
      <w:r w:rsidRPr="00801DAB">
        <w:rPr>
          <w:color w:val="000000" w:themeColor="text1"/>
          <w:sz w:val="26"/>
          <w:szCs w:val="26"/>
        </w:rPr>
        <w:t xml:space="preserve">диспетчер РИТС СГМ, получив сигнал о ЧС, немедленно оповещает по средствам телефонной связи начальника смены ЦИТС АО «Самаранефтегаз» </w:t>
      </w:r>
    </w:p>
    <w:p w:rsidR="00801DAB" w:rsidRPr="00801DAB" w:rsidRDefault="00801DAB" w:rsidP="00801DAB">
      <w:pPr>
        <w:numPr>
          <w:ilvl w:val="0"/>
          <w:numId w:val="13"/>
        </w:numPr>
        <w:tabs>
          <w:tab w:val="left" w:pos="2925"/>
        </w:tabs>
        <w:suppressAutoHyphens w:val="0"/>
        <w:jc w:val="both"/>
        <w:rPr>
          <w:color w:val="000000" w:themeColor="text1"/>
          <w:sz w:val="26"/>
          <w:szCs w:val="26"/>
        </w:rPr>
      </w:pPr>
      <w:r w:rsidRPr="00801DAB">
        <w:rPr>
          <w:color w:val="000000" w:themeColor="text1"/>
          <w:sz w:val="26"/>
          <w:szCs w:val="26"/>
        </w:rPr>
        <w:t>начальник смены ЦИТС, получив сигнал о ЧС, немедленно оповещает по средствам телефонной связи начальника ЦИТС;</w:t>
      </w:r>
    </w:p>
    <w:p w:rsidR="00801DAB" w:rsidRPr="00801DAB" w:rsidRDefault="00801DAB" w:rsidP="00801DAB">
      <w:pPr>
        <w:numPr>
          <w:ilvl w:val="0"/>
          <w:numId w:val="13"/>
        </w:numPr>
        <w:tabs>
          <w:tab w:val="left" w:pos="2925"/>
        </w:tabs>
        <w:suppressAutoHyphens w:val="0"/>
        <w:jc w:val="both"/>
        <w:rPr>
          <w:color w:val="000000" w:themeColor="text1"/>
          <w:sz w:val="26"/>
          <w:szCs w:val="26"/>
        </w:rPr>
      </w:pPr>
      <w:r w:rsidRPr="00801DAB">
        <w:rPr>
          <w:color w:val="000000" w:themeColor="text1"/>
          <w:sz w:val="26"/>
          <w:szCs w:val="26"/>
        </w:rPr>
        <w:t>диспетчер ДДС по указанию начальника смены ЦИТС по средствам телефонной связи оповещает диспетчера цеха по ликвидации аварий и их последствий - аварийно-спасательное формирование (ЦЛАП-АСФ), диспетчера ООО «РН Сервис-Экология», диспетчера ФГУ АСФ Северо-восточная противофонтанная военизированная часть (СВПФВЧ);</w:t>
      </w:r>
    </w:p>
    <w:p w:rsidR="00801DAB" w:rsidRPr="00801DAB" w:rsidRDefault="00801DAB" w:rsidP="00801DAB">
      <w:pPr>
        <w:numPr>
          <w:ilvl w:val="0"/>
          <w:numId w:val="13"/>
        </w:numPr>
        <w:tabs>
          <w:tab w:val="left" w:pos="2925"/>
        </w:tabs>
        <w:suppressAutoHyphens w:val="0"/>
        <w:jc w:val="both"/>
        <w:rPr>
          <w:color w:val="000000" w:themeColor="text1"/>
          <w:sz w:val="26"/>
          <w:szCs w:val="26"/>
        </w:rPr>
      </w:pPr>
      <w:r w:rsidRPr="00801DAB">
        <w:rPr>
          <w:color w:val="000000" w:themeColor="text1"/>
          <w:sz w:val="26"/>
          <w:szCs w:val="26"/>
        </w:rPr>
        <w:t>диспетчер ДДС по указанию руководителя (заместителя) АО «Самаранефтегаз» по средствам телефонной связи информирует диспетчера ЕДДС муниципального района Сергиевский, ГУ МЧС России по Самарской области, силы привлекаемых организаций (ПАСФ).</w:t>
      </w:r>
    </w:p>
    <w:p w:rsidR="00801DAB" w:rsidRPr="00801DAB" w:rsidRDefault="00801DAB" w:rsidP="00801DAB">
      <w:pPr>
        <w:pStyle w:val="af7"/>
        <w:keepNext/>
        <w:rPr>
          <w:rFonts w:ascii="Times New Roman" w:hAnsi="Times New Roman"/>
          <w:color w:val="000000" w:themeColor="text1"/>
          <w:sz w:val="26"/>
          <w:szCs w:val="26"/>
        </w:rPr>
      </w:pPr>
      <w:r w:rsidRPr="00801DAB">
        <w:rPr>
          <w:rFonts w:ascii="Times New Roman" w:hAnsi="Times New Roman"/>
          <w:color w:val="000000" w:themeColor="text1"/>
          <w:sz w:val="26"/>
          <w:szCs w:val="26"/>
        </w:rPr>
        <w:t xml:space="preserve">При получении сигнала об аварийной ситуации от систем телемеханики диспетчер ЦЭРТ-1 немедленно оповещает по средствам телефонной связи оператора </w:t>
      </w:r>
      <w:r w:rsidRPr="00801DAB">
        <w:rPr>
          <w:rFonts w:ascii="Times New Roman" w:eastAsiaTheme="minorHAnsi" w:hAnsi="Times New Roman"/>
          <w:sz w:val="26"/>
          <w:szCs w:val="26"/>
          <w:lang w:eastAsia="en-US"/>
        </w:rPr>
        <w:t>УПН «Якушкинская»</w:t>
      </w:r>
      <w:r w:rsidRPr="00801DAB">
        <w:rPr>
          <w:rFonts w:ascii="Times New Roman" w:hAnsi="Times New Roman"/>
          <w:color w:val="000000" w:themeColor="text1"/>
          <w:sz w:val="26"/>
          <w:szCs w:val="26"/>
        </w:rPr>
        <w:t xml:space="preserve">, оператора </w:t>
      </w:r>
      <w:r w:rsidRPr="00801DAB">
        <w:rPr>
          <w:rFonts w:ascii="Times New Roman" w:hAnsi="Times New Roman"/>
          <w:sz w:val="26"/>
          <w:szCs w:val="26"/>
        </w:rPr>
        <w:t>ТП «Серные воды»</w:t>
      </w:r>
      <w:r w:rsidRPr="00801DAB">
        <w:rPr>
          <w:rFonts w:ascii="Times New Roman" w:hAnsi="Times New Roman"/>
          <w:color w:val="000000" w:themeColor="text1"/>
          <w:sz w:val="26"/>
          <w:szCs w:val="26"/>
        </w:rPr>
        <w:t>, диспетчера ПЧ-175 ООО «РН-Пожарная безопасность», диспетчера РИТС СГМ. Далее порядок оповещения такой же, что и выше описанный.</w:t>
      </w:r>
    </w:p>
    <w:p w:rsidR="00801DAB" w:rsidRPr="00801DAB" w:rsidRDefault="00801DAB" w:rsidP="00801DAB">
      <w:pPr>
        <w:pStyle w:val="ab"/>
        <w:rPr>
          <w:color w:val="000000" w:themeColor="text1"/>
          <w:sz w:val="26"/>
          <w:szCs w:val="26"/>
        </w:rPr>
      </w:pPr>
      <w:r w:rsidRPr="00801DAB">
        <w:rPr>
          <w:color w:val="000000" w:themeColor="text1"/>
          <w:sz w:val="26"/>
          <w:szCs w:val="26"/>
        </w:rPr>
        <w:t>Оповещение местных и территориальных органов власти, оперативных служб, руководства АО «Самаранефтегаз» и т.д. осуществляется с использованием средств телефонной связи.</w:t>
      </w:r>
    </w:p>
    <w:p w:rsidR="00801DAB" w:rsidRPr="00801DAB" w:rsidRDefault="00801DAB" w:rsidP="00801DAB">
      <w:pPr>
        <w:pStyle w:val="ab"/>
        <w:keepNext/>
        <w:rPr>
          <w:color w:val="000000" w:themeColor="text1"/>
          <w:sz w:val="26"/>
          <w:szCs w:val="26"/>
        </w:rPr>
      </w:pPr>
      <w:r w:rsidRPr="00801DAB">
        <w:rPr>
          <w:color w:val="000000" w:themeColor="text1"/>
          <w:sz w:val="26"/>
          <w:szCs w:val="26"/>
        </w:rPr>
        <w:t>Информация о ЧС доводится со следующими временными характеристиками:</w:t>
      </w:r>
    </w:p>
    <w:p w:rsidR="00801DAB" w:rsidRPr="00801DAB" w:rsidRDefault="00801DAB" w:rsidP="00801DAB">
      <w:pPr>
        <w:numPr>
          <w:ilvl w:val="0"/>
          <w:numId w:val="13"/>
        </w:numPr>
        <w:tabs>
          <w:tab w:val="left" w:pos="2925"/>
        </w:tabs>
        <w:suppressAutoHyphens w:val="0"/>
        <w:jc w:val="both"/>
        <w:rPr>
          <w:color w:val="000000" w:themeColor="text1"/>
          <w:sz w:val="26"/>
          <w:szCs w:val="26"/>
        </w:rPr>
      </w:pPr>
      <w:r w:rsidRPr="00801DAB">
        <w:rPr>
          <w:color w:val="000000" w:themeColor="text1"/>
          <w:sz w:val="26"/>
          <w:szCs w:val="26"/>
        </w:rPr>
        <w:t>экстренное уведомление и оповещение о прогнозе и факте ЧС регионального и местного масштаба – незамедлительно вне зависимости от времени суток;</w:t>
      </w:r>
    </w:p>
    <w:p w:rsidR="00801DAB" w:rsidRPr="00801DAB" w:rsidRDefault="00801DAB" w:rsidP="00801DAB">
      <w:pPr>
        <w:numPr>
          <w:ilvl w:val="0"/>
          <w:numId w:val="13"/>
        </w:numPr>
        <w:tabs>
          <w:tab w:val="left" w:pos="2925"/>
        </w:tabs>
        <w:suppressAutoHyphens w:val="0"/>
        <w:jc w:val="both"/>
        <w:rPr>
          <w:color w:val="000000" w:themeColor="text1"/>
          <w:sz w:val="26"/>
          <w:szCs w:val="26"/>
        </w:rPr>
      </w:pPr>
      <w:r w:rsidRPr="00801DAB">
        <w:rPr>
          <w:color w:val="000000" w:themeColor="text1"/>
          <w:sz w:val="26"/>
          <w:szCs w:val="26"/>
        </w:rPr>
        <w:t>срочная информация о развитии обстановки при ЧС и о ходе работ по их ликвидации – не позднее двух часов с момента уведомления о событии, последующие сообщения с периодичностью не более четырех часов;</w:t>
      </w:r>
    </w:p>
    <w:p w:rsidR="00801DAB" w:rsidRDefault="00801DAB" w:rsidP="00801DAB">
      <w:pPr>
        <w:numPr>
          <w:ilvl w:val="0"/>
          <w:numId w:val="13"/>
        </w:numPr>
        <w:tabs>
          <w:tab w:val="left" w:pos="2925"/>
        </w:tabs>
        <w:suppressAutoHyphens w:val="0"/>
        <w:jc w:val="both"/>
        <w:rPr>
          <w:color w:val="000000" w:themeColor="text1"/>
          <w:sz w:val="26"/>
          <w:szCs w:val="26"/>
        </w:rPr>
      </w:pPr>
      <w:r w:rsidRPr="00801DAB">
        <w:rPr>
          <w:color w:val="000000" w:themeColor="text1"/>
          <w:sz w:val="26"/>
          <w:szCs w:val="26"/>
        </w:rPr>
        <w:t>обобщенная информация о событиях за сутки при ведении работ по ликвидации ЧС – к 16 часам каждых суток.</w:t>
      </w:r>
    </w:p>
    <w:p w:rsidR="00801DAB" w:rsidRPr="00801DAB" w:rsidRDefault="00801DAB" w:rsidP="00801DAB">
      <w:pPr>
        <w:pStyle w:val="2"/>
        <w:numPr>
          <w:ilvl w:val="0"/>
          <w:numId w:val="0"/>
        </w:numPr>
        <w:shd w:val="clear" w:color="auto" w:fill="FFFFFF"/>
        <w:suppressAutoHyphens w:val="0"/>
        <w:autoSpaceDE/>
        <w:spacing w:before="240" w:after="80"/>
        <w:ind w:firstLine="709"/>
        <w:rPr>
          <w:rFonts w:ascii="Times New Roman" w:hAnsi="Times New Roman" w:cs="Times New Roman"/>
          <w:i/>
          <w:color w:val="000000" w:themeColor="text1"/>
          <w:sz w:val="26"/>
          <w:szCs w:val="26"/>
        </w:rPr>
      </w:pPr>
      <w:bookmarkStart w:id="823" w:name="_Toc464043283"/>
      <w:bookmarkStart w:id="824" w:name="_Toc464630874"/>
      <w:bookmarkStart w:id="825" w:name="_Toc493493811"/>
      <w:bookmarkStart w:id="826" w:name="_Toc498064880"/>
      <w:bookmarkStart w:id="827" w:name="_Toc509825703"/>
      <w:bookmarkStart w:id="828" w:name="_Toc515603407"/>
      <w:bookmarkStart w:id="829" w:name="_Toc518022112"/>
      <w:bookmarkStart w:id="830" w:name="_Toc520272521"/>
      <w:bookmarkStart w:id="831" w:name="_Toc521318113"/>
      <w:bookmarkStart w:id="832" w:name="_Toc527465462"/>
      <w:bookmarkStart w:id="833" w:name="_Toc528071568"/>
      <w:bookmarkStart w:id="834" w:name="_Toc531175102"/>
      <w:bookmarkStart w:id="835" w:name="_Toc533847029"/>
      <w:r w:rsidRPr="00801DAB">
        <w:rPr>
          <w:rFonts w:ascii="Times New Roman" w:hAnsi="Times New Roman" w:cs="Times New Roman"/>
          <w:i/>
          <w:color w:val="000000" w:themeColor="text1"/>
          <w:sz w:val="26"/>
          <w:szCs w:val="26"/>
        </w:rPr>
        <w:t>Мероприятия по обеспечению противоаварийной устойчивости пунктов и систем управления производственным процессом, обеспечению гарантированной устойчивости радиосвязи и проводной связи при ЧС и их ликвидации</w:t>
      </w:r>
      <w:bookmarkEnd w:id="823"/>
      <w:bookmarkEnd w:id="824"/>
      <w:bookmarkEnd w:id="825"/>
      <w:bookmarkEnd w:id="826"/>
      <w:bookmarkEnd w:id="827"/>
      <w:bookmarkEnd w:id="828"/>
      <w:bookmarkEnd w:id="829"/>
      <w:bookmarkEnd w:id="830"/>
      <w:bookmarkEnd w:id="831"/>
      <w:bookmarkEnd w:id="832"/>
      <w:bookmarkEnd w:id="833"/>
      <w:bookmarkEnd w:id="834"/>
      <w:bookmarkEnd w:id="835"/>
    </w:p>
    <w:p w:rsidR="00801DAB" w:rsidRPr="00801DAB" w:rsidRDefault="00801DAB" w:rsidP="00801DAB">
      <w:pPr>
        <w:pStyle w:val="af7"/>
        <w:rPr>
          <w:rFonts w:ascii="Times New Roman" w:hAnsi="Times New Roman"/>
          <w:color w:val="000000" w:themeColor="text1"/>
          <w:sz w:val="26"/>
          <w:szCs w:val="26"/>
        </w:rPr>
      </w:pPr>
      <w:r w:rsidRPr="00801DAB">
        <w:rPr>
          <w:rFonts w:ascii="Times New Roman" w:hAnsi="Times New Roman"/>
          <w:color w:val="000000" w:themeColor="text1"/>
          <w:sz w:val="26"/>
          <w:szCs w:val="26"/>
        </w:rPr>
        <w:t xml:space="preserve">Строительство пунктов управления производственным процессом проектной документацией не предусматривается. Централизованный контроль за работой проектируемых сооружений предусматривается осуществлять из диспетчерского пункта ЦЭРТ-1. Диспетчерский пункт, в котором расположен пульт управления, </w:t>
      </w:r>
      <w:r w:rsidRPr="00801DAB">
        <w:rPr>
          <w:rFonts w:ascii="Times New Roman" w:hAnsi="Times New Roman"/>
          <w:color w:val="000000" w:themeColor="text1"/>
          <w:sz w:val="26"/>
          <w:szCs w:val="26"/>
        </w:rPr>
        <w:lastRenderedPageBreak/>
        <w:t xml:space="preserve">расположен вне зоны действия поражающих факторов при авариях на проектируемых сооружениях. </w:t>
      </w:r>
    </w:p>
    <w:p w:rsidR="00801DAB" w:rsidRPr="00801DAB" w:rsidRDefault="00801DAB" w:rsidP="00801DAB">
      <w:pPr>
        <w:pStyle w:val="af7"/>
        <w:shd w:val="clear" w:color="auto" w:fill="FFFFFF"/>
        <w:spacing w:before="0"/>
        <w:rPr>
          <w:rFonts w:ascii="Times New Roman" w:hAnsi="Times New Roman"/>
          <w:color w:val="000000" w:themeColor="text1"/>
          <w:sz w:val="26"/>
          <w:szCs w:val="26"/>
        </w:rPr>
      </w:pPr>
      <w:r w:rsidRPr="00801DAB">
        <w:rPr>
          <w:rFonts w:ascii="Times New Roman" w:hAnsi="Times New Roman"/>
          <w:color w:val="000000" w:themeColor="text1"/>
          <w:sz w:val="26"/>
          <w:szCs w:val="26"/>
        </w:rPr>
        <w:t>В связи с вышеизложенным, специальных мероприятий по защите операторной, как пункта управления производственным процессом, от негативных последствий аварийных ситуаций в проектной документации не предусматривается.</w:t>
      </w:r>
    </w:p>
    <w:p w:rsidR="00801DAB" w:rsidRPr="00801DAB" w:rsidRDefault="00801DAB" w:rsidP="00801DAB">
      <w:pPr>
        <w:pStyle w:val="2"/>
        <w:numPr>
          <w:ilvl w:val="0"/>
          <w:numId w:val="0"/>
        </w:numPr>
        <w:suppressAutoHyphens w:val="0"/>
        <w:autoSpaceDE/>
        <w:spacing w:before="240" w:after="80"/>
        <w:ind w:firstLine="709"/>
        <w:jc w:val="both"/>
        <w:rPr>
          <w:rFonts w:ascii="Times New Roman" w:hAnsi="Times New Roman" w:cs="Times New Roman"/>
          <w:i/>
          <w:color w:val="000000" w:themeColor="text1"/>
          <w:sz w:val="26"/>
          <w:szCs w:val="26"/>
        </w:rPr>
      </w:pPr>
      <w:bookmarkStart w:id="836" w:name="_Toc509825704"/>
      <w:bookmarkStart w:id="837" w:name="_Toc515603408"/>
      <w:bookmarkStart w:id="838" w:name="_Toc518022113"/>
      <w:bookmarkStart w:id="839" w:name="_Toc520272522"/>
      <w:bookmarkStart w:id="840" w:name="_Toc521318114"/>
      <w:bookmarkStart w:id="841" w:name="_Toc527465463"/>
      <w:bookmarkStart w:id="842" w:name="_Toc528071569"/>
      <w:bookmarkStart w:id="843" w:name="_Toc531175103"/>
      <w:bookmarkStart w:id="844" w:name="_Toc533847030"/>
      <w:bookmarkStart w:id="845" w:name="_Toc158375335"/>
      <w:bookmarkStart w:id="846" w:name="_Toc261596169"/>
      <w:bookmarkStart w:id="847" w:name="_Toc264987593"/>
      <w:bookmarkStart w:id="848" w:name="_Toc279760965"/>
      <w:bookmarkStart w:id="849" w:name="_Toc305678773"/>
      <w:bookmarkStart w:id="850" w:name="_Toc325009611"/>
      <w:bookmarkStart w:id="851" w:name="_Toc424109386"/>
      <w:bookmarkStart w:id="852" w:name="_Toc436218760"/>
      <w:bookmarkStart w:id="853" w:name="_Toc443383822"/>
      <w:bookmarkStart w:id="854" w:name="_Toc461002152"/>
      <w:r w:rsidRPr="00801DAB">
        <w:rPr>
          <w:rFonts w:ascii="Times New Roman" w:hAnsi="Times New Roman" w:cs="Times New Roman"/>
          <w:i/>
          <w:color w:val="000000" w:themeColor="text1"/>
          <w:sz w:val="26"/>
          <w:szCs w:val="26"/>
        </w:rPr>
        <w:t>Мероприятия по обеспечению эвакуации населения (персонала проектируемого объекта) при чрезвычайных ситуациях природного и техногенного характера, мероприятия по обеспечению беспрепятственного ввода и передвижения на территории проектируемого объекта аварийно-спасательных сил для ликвидации чрезвычайных ситуаций</w:t>
      </w:r>
      <w:bookmarkEnd w:id="836"/>
      <w:bookmarkEnd w:id="837"/>
      <w:bookmarkEnd w:id="838"/>
      <w:bookmarkEnd w:id="839"/>
      <w:bookmarkEnd w:id="840"/>
      <w:bookmarkEnd w:id="841"/>
      <w:bookmarkEnd w:id="842"/>
      <w:bookmarkEnd w:id="843"/>
      <w:bookmarkEnd w:id="844"/>
    </w:p>
    <w:bookmarkEnd w:id="845"/>
    <w:bookmarkEnd w:id="846"/>
    <w:bookmarkEnd w:id="847"/>
    <w:bookmarkEnd w:id="848"/>
    <w:bookmarkEnd w:id="849"/>
    <w:bookmarkEnd w:id="850"/>
    <w:bookmarkEnd w:id="851"/>
    <w:bookmarkEnd w:id="852"/>
    <w:bookmarkEnd w:id="853"/>
    <w:bookmarkEnd w:id="854"/>
    <w:p w:rsidR="00801DAB" w:rsidRPr="00801DAB" w:rsidRDefault="00801DAB" w:rsidP="00801DAB">
      <w:pPr>
        <w:pStyle w:val="af7"/>
        <w:rPr>
          <w:rFonts w:ascii="Times New Roman" w:hAnsi="Times New Roman"/>
          <w:color w:val="000000" w:themeColor="text1"/>
          <w:sz w:val="26"/>
          <w:szCs w:val="26"/>
        </w:rPr>
      </w:pPr>
      <w:r w:rsidRPr="00801DAB">
        <w:rPr>
          <w:rFonts w:ascii="Times New Roman" w:hAnsi="Times New Roman"/>
          <w:color w:val="000000" w:themeColor="text1"/>
          <w:sz w:val="26"/>
          <w:szCs w:val="26"/>
        </w:rPr>
        <w:t>Эвакуация персонала при ЧС производится на безопасное расстояние в любом направлении, в зависимости от места возникновения аварии с учетом метеоусловий, включая направление, скорость ветра и прогноз их возможного изменения. Проектируемые сооружения находятся на открытой местности, что позволяет беспрепятственно осуществить экстренный выход персонала за пределы зон воздействия поражающих факторов.</w:t>
      </w:r>
    </w:p>
    <w:p w:rsidR="00801DAB" w:rsidRPr="00801DAB" w:rsidRDefault="00801DAB" w:rsidP="00801DAB">
      <w:pPr>
        <w:spacing w:before="120"/>
        <w:ind w:firstLine="720"/>
        <w:jc w:val="both"/>
        <w:rPr>
          <w:color w:val="000000" w:themeColor="text1"/>
          <w:sz w:val="26"/>
          <w:szCs w:val="26"/>
        </w:rPr>
      </w:pPr>
      <w:r w:rsidRPr="00801DAB">
        <w:rPr>
          <w:color w:val="000000" w:themeColor="text1"/>
          <w:sz w:val="26"/>
          <w:szCs w:val="26"/>
        </w:rPr>
        <w:t>Беспрепятственный ввод и передвижение на территории проектируемых сооружений аварийно-спасательных сил обеспечивается автодорогами, подъездными путями к проектируемым сооружениям. Существующая дорожная сеть в районе проектируемых сооружений обеспечивает проезд транспортных средств. При тяжелых дорожных условиях, для обеспечения ввода аварийно-спасательных сил, используется техника высокой проходимости. Планировочные отметки проезда приняты в соответствии с отметками существующих автодорог.</w:t>
      </w:r>
    </w:p>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rsidR="00801DAB" w:rsidRPr="00801DAB" w:rsidRDefault="00801DAB" w:rsidP="00801DAB">
      <w:pPr>
        <w:tabs>
          <w:tab w:val="left" w:pos="2925"/>
        </w:tabs>
        <w:suppressAutoHyphens w:val="0"/>
        <w:ind w:left="720"/>
        <w:jc w:val="both"/>
        <w:rPr>
          <w:color w:val="000000" w:themeColor="text1"/>
          <w:sz w:val="26"/>
          <w:szCs w:val="26"/>
        </w:rPr>
      </w:pPr>
    </w:p>
    <w:sectPr w:rsidR="00801DAB" w:rsidRPr="00801DAB" w:rsidSect="00574F98">
      <w:headerReference w:type="default" r:id="rId35"/>
      <w:footerReference w:type="default" r:id="rId36"/>
      <w:pgSz w:w="11906" w:h="16838"/>
      <w:pgMar w:top="284" w:right="850" w:bottom="1702" w:left="1701" w:header="709" w:footer="70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603" w:rsidRDefault="005E3603">
      <w:r>
        <w:separator/>
      </w:r>
    </w:p>
  </w:endnote>
  <w:endnote w:type="continuationSeparator" w:id="1">
    <w:p w:rsidR="005E3603" w:rsidRDefault="005E36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MS MinNew Roman">
    <w:altName w:val="Arial Unicode MS"/>
    <w:panose1 w:val="00000000000000000000"/>
    <w:charset w:val="80"/>
    <w:family w:val="roman"/>
    <w:notTrueType/>
    <w:pitch w:val="fixed"/>
    <w:sig w:usb0="00000001" w:usb1="08070000" w:usb2="00000010" w:usb3="00000000" w:csb0="00020000" w:csb1="00000000"/>
  </w:font>
  <w:font w:name="ArialMT">
    <w:altName w:val="Times New Roman"/>
    <w:panose1 w:val="00000000000000000000"/>
    <w:charset w:val="CC"/>
    <w:family w:val="auto"/>
    <w:notTrueType/>
    <w:pitch w:val="default"/>
    <w:sig w:usb0="00000203" w:usb1="08070000" w:usb2="00000010" w:usb3="00000000" w:csb0="0002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CF2" w:rsidRPr="00E13A87" w:rsidRDefault="001A7CF2" w:rsidP="00E13A87">
    <w:pPr>
      <w:jc w:val="center"/>
    </w:pPr>
  </w:p>
  <w:p w:rsidR="001A7CF2" w:rsidRDefault="008E0DA4">
    <w:pPr>
      <w:pStyle w:val="af0"/>
    </w:pPr>
    <w:r>
      <w:rPr>
        <w:noProof/>
        <w:lang w:eastAsia="ru-RU"/>
      </w:rPr>
      <w:pict>
        <v:shapetype id="_x0000_t202" coordsize="21600,21600" o:spt="202" path="m,l,21600r21600,l21600,xe">
          <v:stroke joinstyle="miter"/>
          <v:path gradientshapeok="t" o:connecttype="rect"/>
        </v:shapetype>
        <v:shape id="Text Box 24" o:spid="_x0000_s4115" type="#_x0000_t202" style="position:absolute;margin-left:452.75pt;margin-top:1.8pt;width:38pt;height:28.5pt;z-index:-2516500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" strokeweight=".5pt">
          <v:textbox inset="5.9pt,7.35pt,5.9pt,3.1pt">
            <w:txbxContent>
              <w:p w:rsidR="001A7CF2" w:rsidRPr="00E13A87" w:rsidRDefault="008E0DA4" w:rsidP="00E13A87">
                <w:pPr>
                  <w:jc w:val="center"/>
                </w:pPr>
                <w:r>
                  <w:fldChar w:fldCharType="begin"/>
                </w:r>
                <w:r w:rsidR="001A7CF2">
                  <w:instrText>PAGE   \* MERGEFORMAT</w:instrText>
                </w:r>
                <w:r>
                  <w:fldChar w:fldCharType="separate"/>
                </w:r>
                <w:r w:rsidR="0067455B">
                  <w:rPr>
                    <w:noProof/>
                  </w:rPr>
                  <w:t>1</w:t>
                </w:r>
                <w:r>
                  <w:rPr>
                    <w:noProof/>
                  </w:rPr>
                  <w:fldChar w:fldCharType="end"/>
                </w:r>
              </w:p>
            </w:txbxContent>
          </v:textbox>
        </v:shape>
      </w:pict>
    </w:r>
    <w:r>
      <w:rPr>
        <w:noProof/>
        <w:lang w:eastAsia="ru-RU"/>
      </w:rPr>
      <w:pict>
        <v:shape id="Text Box 31" o:spid="_x0000_s4114" type="#_x0000_t202" style="position:absolute;margin-left:142.05pt;margin-top:16.6pt;width:28.5pt;height:14.3pt;z-index:-2516439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" strokeweight=".5pt">
          <v:textbox inset=".25pt,3.1pt,.25pt,.25pt">
            <w:txbxContent>
              <w:p w:rsidR="00856E34" w:rsidRDefault="00856E34">
                <w:r>
                  <w:rPr>
                    <w:rFonts w:ascii="Arial" w:hAnsi="Arial" w:cs="Arial"/>
                    <w:sz w:val="16"/>
                    <w:szCs w:val="16"/>
                  </w:rPr>
                  <w:t xml:space="preserve">  Дата</w:t>
                </w:r>
              </w:p>
            </w:txbxContent>
          </v:textbox>
        </v:shape>
      </w:pict>
    </w:r>
    <w:r>
      <w:rPr>
        <w:noProof/>
        <w:lang w:eastAsia="ru-RU"/>
      </w:rPr>
      <w:pict>
        <v:shape id="Text Box 30" o:spid="_x0000_s4113" type="#_x0000_t202" style="position:absolute;margin-left:99.45pt;margin-top:16.6pt;width:42.7pt;height:14.3pt;z-index:-2516449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" strokeweight=".5pt">
          <v:textbox inset=".25pt,3.1pt,.25pt,.25pt">
            <w:txbxContent>
              <w:p w:rsidR="00856E34" w:rsidRDefault="00856E34">
                <w:pPr>
                  <w:jc w:val="center"/>
                </w:pPr>
                <w:r>
                  <w:rPr>
                    <w:rFonts w:ascii="Arial" w:hAnsi="Arial" w:cs="Arial"/>
                    <w:sz w:val="16"/>
                    <w:szCs w:val="16"/>
                  </w:rPr>
                  <w:t>Подпись</w:t>
                </w:r>
              </w:p>
            </w:txbxContent>
          </v:textbox>
        </v:shape>
      </w:pict>
    </w:r>
    <w:r>
      <w:rPr>
        <w:noProof/>
        <w:lang w:eastAsia="ru-RU"/>
      </w:rPr>
      <w:pict>
        <v:line id="Line 29" o:spid="_x0000_s4112" style="position:absolute;flip:y;z-index:-251645952;visibility:visible;mso-wrap-distance-left:3.17494mm;mso-wrap-distance-right:3.17494mm"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" strokeweight=".53mm">
          <v:stroke joinstyle="miter" endcap="square"/>
        </v:line>
      </w:pict>
    </w:r>
    <w:r>
      <w:rPr>
        <w:noProof/>
        <w:lang w:eastAsia="ru-RU"/>
      </w:rPr>
      <w:pict>
        <v:line id="Line 27" o:spid="_x0000_s4111" style="position:absolute;z-index:-251646976;visibility:visible;mso-wrap-distance-top:-6e-5mm;mso-wrap-distance-bottom:-6e-5mm"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" strokeweight=".53mm">
          <v:stroke joinstyle="miter" endcap="square"/>
        </v:line>
      </w:pict>
    </w:r>
    <w:r>
      <w:rPr>
        <w:noProof/>
        <w:lang w:eastAsia="ru-RU"/>
      </w:rPr>
      <w:pict>
        <v:line id="Line 26" o:spid="_x0000_s4110" style="position:absolute;z-index:-251648000;visibility:visible;mso-wrap-distance-top:-6e-5mm;mso-wrap-distance-bottom:-6e-5mm"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" strokeweight=".35mm">
          <v:stroke joinstyle="miter" endcap="square"/>
        </v:line>
      </w:pict>
    </w:r>
    <w:r>
      <w:rPr>
        <w:noProof/>
        <w:lang w:eastAsia="ru-RU"/>
      </w:rPr>
      <w:pict>
        <v:shape id="Text Box 25" o:spid="_x0000_s4109" type="#_x0000_t202" style="position:absolute;margin-left:170.45pt;margin-top:-11.8pt;width:291.7pt;height:42.7pt;z-index:-2516490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" strokeweight=".5pt">
          <v:textbox inset="7.45pt,3.85pt,7.45pt,3.85pt">
            <w:txbxContent>
              <w:p w:rsidR="00856E34" w:rsidRDefault="00856E34">
                <w:pPr>
                  <w:jc w:val="center"/>
                  <w:rPr>
                    <w:rFonts w:ascii="Arial" w:hAnsi="Arial" w:cs="Arial"/>
                    <w:b/>
                    <w:i/>
                    <w:sz w:val="18"/>
                    <w:szCs w:val="18"/>
                  </w:rPr>
                </w:pPr>
              </w:p>
              <w:p w:rsidR="00856E34" w:rsidRPr="00A84410" w:rsidRDefault="00856E34">
                <w:pPr>
                  <w:jc w:val="center"/>
                </w:pPr>
                <w:r>
                  <w:rPr>
                    <w:sz w:val="28"/>
                    <w:szCs w:val="28"/>
                  </w:rPr>
                  <w:t>4889</w:t>
                </w:r>
                <w:r w:rsidRPr="00A84410">
                  <w:rPr>
                    <w:sz w:val="28"/>
                    <w:szCs w:val="28"/>
                  </w:rPr>
                  <w:t>П-ППТ.ОЧ</w:t>
                </w:r>
              </w:p>
            </w:txbxContent>
          </v:textbox>
        </v:shape>
      </w:pict>
    </w:r>
    <w:r>
      <w:rPr>
        <w:noProof/>
        <w:lang w:eastAsia="ru-RU"/>
      </w:rPr>
      <w:pict>
        <v:shape id="Text Box 23" o:spid="_x0000_s4108" type="#_x0000_t202" style="position:absolute;margin-left:71.05pt;margin-top:16.6pt;width:28.5pt;height:14.3pt;z-index:-2516510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" strokeweight=".5pt">
          <v:textbox inset=".25pt,3.1pt,.25pt,.25pt">
            <w:txbxContent>
              <w:p w:rsidR="00856E34" w:rsidRDefault="00856E34">
                <w:pPr>
                  <w:jc w:val="center"/>
                </w:pPr>
                <w:r>
                  <w:rPr>
                    <w:rFonts w:ascii="Arial" w:hAnsi="Arial" w:cs="Arial"/>
                    <w:sz w:val="16"/>
                    <w:szCs w:val="16"/>
                  </w:rPr>
                  <w:t>№ док.</w:t>
                </w:r>
              </w:p>
              <w:p w:rsidR="00856E34" w:rsidRDefault="00856E34"/>
            </w:txbxContent>
          </v:textbox>
        </v:shape>
      </w:pict>
    </w:r>
    <w:r>
      <w:rPr>
        <w:noProof/>
        <w:lang w:eastAsia="ru-RU"/>
      </w:rPr>
      <w:pict>
        <v:shape id="Text Box 22" o:spid="_x0000_s4107" type="#_x0000_t202" style="position:absolute;margin-left:42.65pt;margin-top:16.6pt;width:28.5pt;height:14.3pt;z-index:-25165209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" strokeweight=".5pt">
          <v:textbox inset=".25pt,3.1pt,.25pt,.25pt">
            <w:txbxContent>
              <w:p w:rsidR="00856E34" w:rsidRDefault="00856E34">
                <w:pPr>
                  <w:jc w:val="center"/>
                </w:pPr>
                <w:r>
                  <w:rPr>
                    <w:rFonts w:ascii="Arial" w:hAnsi="Arial" w:cs="Arial"/>
                    <w:sz w:val="16"/>
                    <w:szCs w:val="16"/>
                  </w:rPr>
                  <w:t>Лист</w:t>
                </w:r>
              </w:p>
              <w:p w:rsidR="00856E34" w:rsidRDefault="00856E34"/>
            </w:txbxContent>
          </v:textbox>
        </v:shape>
      </w:pict>
    </w:r>
    <w:r>
      <w:rPr>
        <w:noProof/>
        <w:lang w:eastAsia="ru-RU"/>
      </w:rPr>
      <w:pict>
        <v:shape id="Text Box 21" o:spid="_x0000_s4106" type="#_x0000_t202" style="position:absolute;margin-left:14.25pt;margin-top:16.6pt;width:28.5pt;height:14.3pt;z-index:-25165312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" strokeweight=".5pt">
          <v:textbox inset=".25pt,3.1pt,.25pt,.25pt">
            <w:txbxContent>
              <w:p w:rsidR="00856E34" w:rsidRDefault="00856E34">
                <w:pPr>
                  <w:jc w:val="center"/>
                </w:pPr>
                <w:r>
                  <w:rPr>
                    <w:rFonts w:ascii="Arial" w:hAnsi="Arial" w:cs="Arial"/>
                    <w:sz w:val="16"/>
                    <w:szCs w:val="16"/>
                  </w:rPr>
                  <w:t>Кол.уч</w:t>
                </w:r>
                <w:r>
                  <w:rPr>
                    <w:rFonts w:ascii="Arial" w:hAnsi="Arial" w:cs="Arial"/>
                    <w:b/>
                    <w:i/>
                    <w:sz w:val="16"/>
                    <w:szCs w:val="16"/>
                  </w:rPr>
                  <w:t>.</w:t>
                </w:r>
              </w:p>
              <w:p w:rsidR="00856E34" w:rsidRDefault="00856E34"/>
            </w:txbxContent>
          </v:textbox>
        </v:shape>
      </w:pict>
    </w:r>
    <w:r>
      <w:rPr>
        <w:noProof/>
        <w:lang w:eastAsia="ru-RU"/>
      </w:rPr>
      <w:pict>
        <v:shape id="Text Box 20" o:spid="_x0000_s4105" type="#_x0000_t202" style="position:absolute;margin-left:-14pt;margin-top:16.6pt;width:28.35pt;height:14.3pt;z-index:-25165414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" strokeweight=".5pt">
          <v:textbox inset=".25pt,3.1pt,.25pt,.25pt">
            <w:txbxContent>
              <w:p w:rsidR="00856E34" w:rsidRDefault="00856E34">
                <w:pPr>
                  <w:jc w:val="center"/>
                </w:pPr>
                <w:r>
                  <w:rPr>
                    <w:rFonts w:ascii="Arial" w:hAnsi="Arial" w:cs="Arial"/>
                    <w:sz w:val="16"/>
                    <w:szCs w:val="16"/>
                  </w:rPr>
                  <w:t>Изм.</w:t>
                </w:r>
              </w:p>
              <w:p w:rsidR="00856E34" w:rsidRDefault="00856E34"/>
            </w:txbxContent>
          </v:textbox>
        </v:shape>
      </w:pict>
    </w:r>
    <w:r>
      <w:rPr>
        <w:noProof/>
        <w:lang w:eastAsia="ru-RU"/>
      </w:rPr>
      <w:pict>
        <v:shape id="Text Box 19" o:spid="_x0000_s4104" type="#_x0000_t202" style="position:absolute;margin-left:462.05pt;margin-top:-11.8pt;width:28.6pt;height:14.3pt;z-index:-25165516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" strokeweight=".5pt">
          <v:textbox inset=".25pt,3.1pt,.25pt,.25pt">
            <w:txbxContent>
              <w:p w:rsidR="00856E34" w:rsidRDefault="00856E34">
                <w:pPr>
                  <w:jc w:val="center"/>
                </w:pPr>
                <w:r>
                  <w:rPr>
                    <w:rFonts w:ascii="Arial" w:hAnsi="Arial" w:cs="Arial"/>
                    <w:sz w:val="16"/>
                    <w:szCs w:val="16"/>
                  </w:rPr>
                  <w:t>Лист</w:t>
                </w:r>
              </w:p>
            </w:txbxContent>
          </v:textbox>
        </v:shape>
      </w:pict>
    </w:r>
    <w:r>
      <w:rPr>
        <w:noProof/>
        <w:lang w:eastAsia="ru-RU"/>
      </w:rPr>
      <w:pict>
        <v:line id="Line 10" o:spid="_x0000_s4103" style="position:absolute;z-index:-251664384;visibility:visible;mso-wrap-distance-top:-6e-5mm;mso-wrap-distance-bottom:-6e-5mm" from="462.15pt,2.5pt" to="49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" strokeweight=".53mm">
          <v:stroke joinstyle="miter" endcap="square"/>
        </v:line>
      </w:pict>
    </w:r>
    <w:r>
      <w:rPr>
        <w:noProof/>
        <w:lang w:eastAsia="ru-RU"/>
      </w:rPr>
      <w:pict>
        <v:line id="Line 9" o:spid="_x0000_s4102" style="position:absolute;z-index:-251665408;visibility:visible;mso-wrap-distance-left:3.17494mm;mso-wrap-distance-right:3.17494mm" from="462.15pt,-11.7pt" to="46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o8mgIAAHc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" strokeweight=".53mm">
          <v:stroke joinstyle="miter" endcap="square"/>
        </v:line>
      </w:pict>
    </w:r>
    <w:r>
      <w:rPr>
        <w:noProof/>
        <w:lang w:eastAsia="ru-RU"/>
      </w:rPr>
      <w:pict>
        <v:line id="Line 8" o:spid="_x0000_s4101" style="position:absolute;z-index:-251666432;visibility:visible;mso-wrap-distance-left:3.17494mm;mso-wrap-distance-right:3.17494mm"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v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OUaStNCiey4ZSl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" strokeweight=".53mm">
          <v:stroke joinstyle="miter" endcap="square"/>
        </v:line>
      </w:pict>
    </w:r>
    <w:r>
      <w:rPr>
        <w:noProof/>
        <w:lang w:eastAsia="ru-RU"/>
      </w:rPr>
      <w:pict>
        <v:line id="Line 7" o:spid="_x0000_s4100" style="position:absolute;z-index:-251667456;visibility:visible;mso-wrap-distance-left:3.17494mm;mso-wrap-distance-right:3.17494mm"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DN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GUaStNCiey4ZWrj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" strokeweight=".53mm">
          <v:stroke joinstyle="miter" endcap="square"/>
        </v:line>
      </w:pict>
    </w:r>
    <w:r>
      <w:rPr>
        <w:noProof/>
        <w:lang w:eastAsia="ru-RU"/>
      </w:rPr>
      <w:pict>
        <v:line id="Line 6" o:spid="_x0000_s4099" style="position:absolute;z-index:-251668480;visibility:visible;mso-wrap-distance-left:3.17494mm;mso-wrap-distance-right:3.17494mm"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Qhe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BCNJWmjRPZcMzV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" strokeweight=".53mm">
          <v:stroke joinstyle="miter" endcap="square"/>
        </v:line>
      </w:pict>
    </w:r>
    <w:r>
      <w:rPr>
        <w:noProof/>
        <w:lang w:eastAsia="ru-RU"/>
      </w:rPr>
      <w:pict>
        <v:line id="Line 5" o:spid="_x0000_s4098" style="position:absolute;z-index:-251669504;visibility:visible;mso-wrap-distance-left:3.17494mm;mso-wrap-distance-right:3.17494mm"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dp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CUaStNCiey4Zmrn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" strokeweight=".53mm">
          <v:stroke joinstyle="miter" endcap="square"/>
        </v:line>
      </w:pict>
    </w:r>
    <w:r>
      <w:rPr>
        <w:noProof/>
        <w:lang w:eastAsia="ru-RU"/>
      </w:rPr>
      <w:pict>
        <v:line id="Line 2" o:spid="_x0000_s4097" style="position:absolute;flip:x;z-index:-251672576;visibility:visible;mso-wrap-distance-top:-6e-5mm;mso-wrap-distance-bottom:-6e-5mm" from="-42.3pt,30.9pt" to="490.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" strokeweight=".53mm">
          <v:stroke joinstyle="miter" endcap="squar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603" w:rsidRDefault="005E3603">
      <w:r>
        <w:separator/>
      </w:r>
    </w:p>
  </w:footnote>
  <w:footnote w:type="continuationSeparator" w:id="1">
    <w:p w:rsidR="005E3603" w:rsidRDefault="005E36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CF2" w:rsidRDefault="008E0DA4">
    <w:pPr>
      <w:pStyle w:val="ae"/>
      <w:jc w:val="right"/>
    </w:pPr>
    <w:r>
      <w:rPr>
        <w:noProof/>
        <w:lang w:eastAsia="ru-RU"/>
      </w:rPr>
      <w:pict>
        <v:line id="Line 1" o:spid="_x0000_s4126" style="position:absolute;left:0;text-align:left;z-index:-251673600;visibility:visible;mso-wrap-distance-left:3.17494mm;mso-wrap-distance-right:3.17494mm" from="490.65pt,-21.2pt" to="490.6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" strokeweight=".53mm">
          <v:stroke joinstyle="miter" endcap="square"/>
        </v:line>
      </w:pict>
    </w:r>
    <w:r>
      <w:rPr>
        <w:noProof/>
        <w:lang w:eastAsia="ru-RU"/>
      </w:rPr>
      <w:pict>
        <v:line id="Line 3" o:spid="_x0000_s4125" style="position:absolute;left:0;text-align:left;flip:x;z-index:-251671552;visibility:visible;mso-wrap-distance-top:-6e-5mm;mso-wrap-distance-bottom:-6e-5mm"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" strokeweight=".53mm">
          <v:stroke joinstyle="miter" endcap="square"/>
        </v:line>
      </w:pict>
    </w:r>
    <w:r>
      <w:rPr>
        <w:noProof/>
        <w:lang w:eastAsia="ru-RU"/>
      </w:rPr>
      <w:pict>
        <v:line id="Line 4" o:spid="_x0000_s4124" style="position:absolute;left:0;text-align:left;z-index:-251670528;visibility:visible;mso-wrap-distance-left:3.17494mm;mso-wrap-distance-right:3.17494mm" from="-14.05pt,-21.2pt" to="-14.0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" strokeweight=".53mm">
          <v:stroke joinstyle="miter" endcap="square"/>
        </v:line>
      </w:pict>
    </w:r>
    <w:r>
      <w:rPr>
        <w:noProof/>
        <w:lang w:eastAsia="ru-RU"/>
      </w:rPr>
      <w:pict>
        <v:line id="Line 11" o:spid="_x0000_s4123" style="position:absolute;left:0;text-align:left;z-index:-251663360;visibility:visible;mso-wrap-distance-top:-6e-5mm;mso-wrap-distance-bottom:-6e-5mm" from="-42.3pt,716.65pt" to="-13.9pt,7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" strokeweight=".53mm">
          <v:stroke joinstyle="miter" endcap="square"/>
        </v:line>
      </w:pict>
    </w:r>
    <w:r>
      <w:rPr>
        <w:noProof/>
        <w:lang w:eastAsia="ru-RU"/>
      </w:rPr>
      <w:pict>
        <v:line id="Line 12" o:spid="_x0000_s4122" style="position:absolute;left:0;text-align:left;z-index:-251662336;visibility:visible;mso-wrap-distance-top:-6e-5mm;mso-wrap-distance-bottom:-6e-5mm"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kwmgIAAHk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" strokeweight=".53mm">
          <v:stroke joinstyle="miter" endcap="square"/>
        </v:line>
      </w:pict>
    </w:r>
    <w:r>
      <w:rPr>
        <w:noProof/>
        <w:lang w:eastAsia="ru-RU"/>
      </w:rPr>
      <w:pict>
        <v:shapetype id="_x0000_t202" coordsize="21600,21600" o:spt="202" path="m,l,21600r21600,l21600,xe">
          <v:stroke joinstyle="miter"/>
          <v:path gradientshapeok="t" o:connecttype="rect"/>
        </v:shapetype>
        <v:shape id="Text Box 13" o:spid="_x0000_s4121" type="#_x0000_t202" style="position:absolute;left:0;text-align:left;margin-left:-70.7pt;margin-top:745.05pt;width:71.05pt;height:14.25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" strokeweight=".26mm">
          <v:stroke endcap="square"/>
          <v:textbox inset="0,0,0,0">
            <w:txbxContent>
              <w:p w:rsidR="00856E34" w:rsidRDefault="00856E34">
                <w:pPr>
                  <w:jc w:val="center"/>
                  <w:rPr>
                    <w:rFonts w:ascii="Arial" w:hAnsi="Arial" w:cs="Arial"/>
                    <w:sz w:val="16"/>
                    <w:szCs w:val="16"/>
                  </w:rPr>
                </w:pPr>
              </w:p>
            </w:txbxContent>
          </v:textbox>
        </v:shape>
      </w:pict>
    </w:r>
    <w:r>
      <w:rPr>
        <w:noProof/>
        <w:lang w:eastAsia="ru-RU"/>
      </w:rPr>
      <w:pict>
        <v:shape id="Text Box 14" o:spid="_x0000_s4120" type="#_x0000_t202" style="position:absolute;left:0;text-align:left;margin-left:-84.9pt;margin-top:659.85pt;width:99.45pt;height:14.25pt;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" strokeweight=".26mm">
          <v:stroke endcap="square"/>
          <v:textbox inset="0,0,0,0">
            <w:txbxContent>
              <w:p w:rsidR="00856E34" w:rsidRDefault="00856E34"/>
            </w:txbxContent>
          </v:textbox>
        </v:shape>
      </w:pict>
    </w:r>
    <w:r>
      <w:rPr>
        <w:noProof/>
        <w:lang w:eastAsia="ru-RU"/>
      </w:rPr>
      <w:pict>
        <v:shape id="Text Box 15" o:spid="_x0000_s4119" type="#_x0000_t202" style="position:absolute;left:0;text-align:left;margin-left:-70.7pt;margin-top:574.65pt;width:71.05pt;height:14.25pt;rotation:-9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" strokeweight=".26mm">
          <v:stroke endcap="square"/>
          <v:textbox inset="0,0,0,0">
            <w:txbxContent>
              <w:p w:rsidR="00856E34" w:rsidRDefault="00856E34"/>
            </w:txbxContent>
          </v:textbox>
        </v:shape>
      </w:pict>
    </w:r>
    <w:r>
      <w:rPr>
        <w:noProof/>
        <w:lang w:eastAsia="ru-RU"/>
      </w:rPr>
      <w:pict>
        <v:line id="Line 16" o:spid="_x0000_s4118" style="position:absolute;left:0;text-align:left;flip:y;z-index:-251658240;visibility:visible;mso-wrap-distance-left:3.17494mm;mso-wrap-distance-right:3.17494mm" from="-42.3pt,546.25pt" to="-42.3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" strokeweight=".53mm">
          <v:stroke joinstyle="miter" endcap="square"/>
        </v:line>
      </w:pict>
    </w:r>
    <w:r>
      <w:rPr>
        <w:noProof/>
        <w:lang w:eastAsia="ru-RU"/>
      </w:rPr>
      <w:pict>
        <v:line id="Line 17" o:spid="_x0000_s4117" style="position:absolute;left:0;text-align:left;z-index:-251657216;visibility:visible;mso-wrap-distance-top:-6e-5mm;mso-wrap-distance-bottom:-6e-5mm"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qWmgIAAHk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" strokeweight=".53mm">
          <v:stroke joinstyle="miter" endcap="square"/>
        </v:line>
      </w:pict>
    </w:r>
    <w:r>
      <w:rPr>
        <w:noProof/>
        <w:lang w:eastAsia="ru-RU"/>
      </w:rPr>
      <w:pict>
        <v:line id="Line 18" o:spid="_x0000_s4116" style="position:absolute;left:0;text-align:left;flip:y;z-index:-251656192;visibility:visible;mso-wrap-distance-left:3.17494mm;mso-wrap-distance-right:3.17494mm"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" strokeweight=".53mm">
          <v:stroke joinstyle="miter" endcap="squar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548D242"/>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4">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5">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6">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7">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8">
    <w:nsid w:val="00000008"/>
    <w:multiLevelType w:val="singleLevel"/>
    <w:tmpl w:val="00000008"/>
    <w:name w:val="WW8Num8"/>
    <w:lvl w:ilvl="0">
      <w:start w:val="1"/>
      <w:numFmt w:val="decimal"/>
      <w:lvlText w:val="%1."/>
      <w:lvlJc w:val="left"/>
      <w:pPr>
        <w:tabs>
          <w:tab w:val="num" w:pos="0"/>
        </w:tabs>
        <w:ind w:left="1080" w:hanging="360"/>
      </w:pPr>
    </w:lvl>
  </w:abstractNum>
  <w:abstractNum w:abstractNumId="9">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1">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2">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3">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4">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6">
    <w:nsid w:val="03FD33F4"/>
    <w:multiLevelType w:val="hybridMultilevel"/>
    <w:tmpl w:val="873A2EA4"/>
    <w:lvl w:ilvl="0" w:tplc="FFFFFFFF">
      <w:start w:val="1"/>
      <w:numFmt w:val="bullet"/>
      <w:lvlText w:val=""/>
      <w:lvlJc w:val="left"/>
      <w:pPr>
        <w:tabs>
          <w:tab w:val="num" w:pos="1440"/>
        </w:tabs>
        <w:ind w:left="0" w:firstLine="72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0577494D"/>
    <w:multiLevelType w:val="hybridMultilevel"/>
    <w:tmpl w:val="A3BE310C"/>
    <w:lvl w:ilvl="0" w:tplc="FFFFFFFF">
      <w:start w:val="1"/>
      <w:numFmt w:val="bullet"/>
      <w:lvlRestart w:val="0"/>
      <w:lvlText w:val=""/>
      <w:lvlJc w:val="left"/>
      <w:pPr>
        <w:tabs>
          <w:tab w:val="num" w:pos="1072"/>
        </w:tabs>
        <w:ind w:left="0" w:firstLine="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06C614BB"/>
    <w:multiLevelType w:val="hybridMultilevel"/>
    <w:tmpl w:val="F13E69EE"/>
    <w:lvl w:ilvl="0" w:tplc="9FC4A7A4">
      <w:start w:val="1"/>
      <w:numFmt w:val="bullet"/>
      <w:lvlRestart w:val="0"/>
      <w:pStyle w:val="a0"/>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06DF50B1"/>
    <w:multiLevelType w:val="hybridMultilevel"/>
    <w:tmpl w:val="A7CA725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0">
    <w:nsid w:val="0BD04E30"/>
    <w:multiLevelType w:val="hybridMultilevel"/>
    <w:tmpl w:val="B39C029A"/>
    <w:lvl w:ilvl="0" w:tplc="FFFFFFFF">
      <w:start w:val="1"/>
      <w:numFmt w:val="bullet"/>
      <w:lvlText w:val=""/>
      <w:lvlJc w:val="left"/>
      <w:pPr>
        <w:ind w:left="1440" w:hanging="360"/>
      </w:pPr>
      <w:rPr>
        <w:rFonts w:ascii="Symbol" w:hAnsi="Symbol" w:hint="default"/>
        <w:color w:val="auto"/>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0C6F4164"/>
    <w:multiLevelType w:val="hybridMultilevel"/>
    <w:tmpl w:val="71A2D10A"/>
    <w:lvl w:ilvl="0" w:tplc="FFFFFFFF">
      <w:start w:val="1"/>
      <w:numFmt w:val="bullet"/>
      <w:lvlText w:val=""/>
      <w:lvlJc w:val="left"/>
      <w:pPr>
        <w:tabs>
          <w:tab w:val="num" w:pos="1429"/>
        </w:tabs>
        <w:ind w:left="0" w:firstLine="1072"/>
      </w:pPr>
      <w:rPr>
        <w:rFonts w:ascii="Symbol" w:hAnsi="Symbol"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0F991B7C"/>
    <w:multiLevelType w:val="hybridMultilevel"/>
    <w:tmpl w:val="015C9D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1096098E"/>
    <w:multiLevelType w:val="hybridMultilevel"/>
    <w:tmpl w:val="59B62D56"/>
    <w:lvl w:ilvl="0" w:tplc="C436E63E">
      <w:start w:val="1"/>
      <w:numFmt w:val="decimal"/>
      <w:pStyle w:val="30"/>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14720F1E"/>
    <w:multiLevelType w:val="hybridMultilevel"/>
    <w:tmpl w:val="3282EF2E"/>
    <w:lvl w:ilvl="0" w:tplc="1AC8B948">
      <w:start w:val="1"/>
      <w:numFmt w:val="bullet"/>
      <w:lvlRestart w:val="0"/>
      <w:lvlText w:val=""/>
      <w:lvlJc w:val="left"/>
      <w:pPr>
        <w:tabs>
          <w:tab w:val="num" w:pos="1440"/>
        </w:tabs>
        <w:ind w:left="0" w:firstLine="720"/>
      </w:pPr>
      <w:rPr>
        <w:rFonts w:ascii="Symbol" w:hAnsi="Symbol" w:hint="default"/>
      </w:rPr>
    </w:lvl>
    <w:lvl w:ilvl="1" w:tplc="13260D74">
      <w:start w:val="1"/>
      <w:numFmt w:val="russianLower"/>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7A549A9"/>
    <w:multiLevelType w:val="hybridMultilevel"/>
    <w:tmpl w:val="1C88EB14"/>
    <w:lvl w:ilvl="0" w:tplc="EBE8A1F8">
      <w:start w:val="1"/>
      <w:numFmt w:val="bullet"/>
      <w:lvlText w:val=""/>
      <w:lvlJc w:val="left"/>
      <w:pPr>
        <w:tabs>
          <w:tab w:val="num" w:pos="1440"/>
        </w:tabs>
        <w:ind w:left="0" w:firstLine="1077"/>
      </w:pPr>
      <w:rPr>
        <w:rFonts w:ascii="Symbol" w:hAnsi="Symbol" w:hint="default"/>
      </w:rPr>
    </w:lvl>
    <w:lvl w:ilvl="1" w:tplc="04190003" w:tentative="1">
      <w:start w:val="1"/>
      <w:numFmt w:val="bullet"/>
      <w:lvlText w:val="o"/>
      <w:lvlJc w:val="left"/>
      <w:pPr>
        <w:ind w:left="2808" w:hanging="360"/>
      </w:pPr>
      <w:rPr>
        <w:rFonts w:ascii="Courier New" w:hAnsi="Courier New" w:cs="Courier New" w:hint="default"/>
      </w:rPr>
    </w:lvl>
    <w:lvl w:ilvl="2" w:tplc="04190005" w:tentative="1">
      <w:start w:val="1"/>
      <w:numFmt w:val="bullet"/>
      <w:lvlText w:val=""/>
      <w:lvlJc w:val="left"/>
      <w:pPr>
        <w:ind w:left="3528" w:hanging="360"/>
      </w:pPr>
      <w:rPr>
        <w:rFonts w:ascii="Wingdings" w:hAnsi="Wingdings" w:hint="default"/>
      </w:rPr>
    </w:lvl>
    <w:lvl w:ilvl="3" w:tplc="04190001" w:tentative="1">
      <w:start w:val="1"/>
      <w:numFmt w:val="bullet"/>
      <w:lvlText w:val=""/>
      <w:lvlJc w:val="left"/>
      <w:pPr>
        <w:ind w:left="4248" w:hanging="360"/>
      </w:pPr>
      <w:rPr>
        <w:rFonts w:ascii="Symbol" w:hAnsi="Symbol" w:hint="default"/>
      </w:rPr>
    </w:lvl>
    <w:lvl w:ilvl="4" w:tplc="04190003" w:tentative="1">
      <w:start w:val="1"/>
      <w:numFmt w:val="bullet"/>
      <w:lvlText w:val="o"/>
      <w:lvlJc w:val="left"/>
      <w:pPr>
        <w:ind w:left="4968" w:hanging="360"/>
      </w:pPr>
      <w:rPr>
        <w:rFonts w:ascii="Courier New" w:hAnsi="Courier New" w:cs="Courier New" w:hint="default"/>
      </w:rPr>
    </w:lvl>
    <w:lvl w:ilvl="5" w:tplc="04190005" w:tentative="1">
      <w:start w:val="1"/>
      <w:numFmt w:val="bullet"/>
      <w:lvlText w:val=""/>
      <w:lvlJc w:val="left"/>
      <w:pPr>
        <w:ind w:left="5688" w:hanging="360"/>
      </w:pPr>
      <w:rPr>
        <w:rFonts w:ascii="Wingdings" w:hAnsi="Wingdings" w:hint="default"/>
      </w:rPr>
    </w:lvl>
    <w:lvl w:ilvl="6" w:tplc="04190001" w:tentative="1">
      <w:start w:val="1"/>
      <w:numFmt w:val="bullet"/>
      <w:lvlText w:val=""/>
      <w:lvlJc w:val="left"/>
      <w:pPr>
        <w:ind w:left="6408" w:hanging="360"/>
      </w:pPr>
      <w:rPr>
        <w:rFonts w:ascii="Symbol" w:hAnsi="Symbol" w:hint="default"/>
      </w:rPr>
    </w:lvl>
    <w:lvl w:ilvl="7" w:tplc="04190003" w:tentative="1">
      <w:start w:val="1"/>
      <w:numFmt w:val="bullet"/>
      <w:lvlText w:val="o"/>
      <w:lvlJc w:val="left"/>
      <w:pPr>
        <w:ind w:left="7128" w:hanging="360"/>
      </w:pPr>
      <w:rPr>
        <w:rFonts w:ascii="Courier New" w:hAnsi="Courier New" w:cs="Courier New" w:hint="default"/>
      </w:rPr>
    </w:lvl>
    <w:lvl w:ilvl="8" w:tplc="04190005" w:tentative="1">
      <w:start w:val="1"/>
      <w:numFmt w:val="bullet"/>
      <w:lvlText w:val=""/>
      <w:lvlJc w:val="left"/>
      <w:pPr>
        <w:ind w:left="7848" w:hanging="360"/>
      </w:pPr>
      <w:rPr>
        <w:rFonts w:ascii="Wingdings" w:hAnsi="Wingdings" w:hint="default"/>
      </w:rPr>
    </w:lvl>
  </w:abstractNum>
  <w:abstractNum w:abstractNumId="26">
    <w:nsid w:val="1C410FAC"/>
    <w:multiLevelType w:val="multilevel"/>
    <w:tmpl w:val="7332C8DE"/>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27">
    <w:nsid w:val="22E678BD"/>
    <w:multiLevelType w:val="hybridMultilevel"/>
    <w:tmpl w:val="CEAACA52"/>
    <w:lvl w:ilvl="0" w:tplc="FFFFFFFF">
      <w:start w:val="1"/>
      <w:numFmt w:val="bullet"/>
      <w:lvlText w:val=""/>
      <w:lvlJc w:val="left"/>
      <w:pPr>
        <w:tabs>
          <w:tab w:val="num" w:pos="1072"/>
        </w:tabs>
        <w:ind w:left="0" w:firstLine="709"/>
      </w:pPr>
      <w:rPr>
        <w:rFonts w:ascii="Symbol" w:hAnsi="Symbol" w:hint="default"/>
      </w:rPr>
    </w:lvl>
    <w:lvl w:ilvl="1" w:tplc="FFFFFFFF">
      <w:start w:val="1"/>
      <w:numFmt w:val="bullet"/>
      <w:lvlRestart w:val="0"/>
      <w:lvlText w:val=""/>
      <w:lvlJc w:val="left"/>
      <w:pPr>
        <w:tabs>
          <w:tab w:val="num" w:pos="1429"/>
        </w:tabs>
        <w:ind w:left="0" w:firstLine="1072"/>
      </w:pPr>
      <w:rPr>
        <w:rFonts w:ascii="Symbol" w:hAnsi="Symbol" w:hint="default"/>
        <w:color w:val="auto"/>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nsid w:val="2533535A"/>
    <w:multiLevelType w:val="hybridMultilevel"/>
    <w:tmpl w:val="62B4E9DE"/>
    <w:lvl w:ilvl="0" w:tplc="9DC4F4DE">
      <w:start w:val="1"/>
      <w:numFmt w:val="decimal"/>
      <w:pStyle w:val="a1"/>
      <w:lvlText w:val="%1"/>
      <w:lvlJc w:val="center"/>
      <w:pPr>
        <w:tabs>
          <w:tab w:val="num" w:pos="786"/>
        </w:tabs>
        <w:ind w:left="426" w:firstLine="0"/>
      </w:pPr>
      <w:rPr>
        <w:rFonts w:hint="default"/>
        <w:color w:val="auto"/>
      </w:rPr>
    </w:lvl>
    <w:lvl w:ilvl="1" w:tplc="04190019">
      <w:start w:val="1"/>
      <w:numFmt w:val="lowerLetter"/>
      <w:lvlText w:val="%2."/>
      <w:lvlJc w:val="left"/>
      <w:pPr>
        <w:tabs>
          <w:tab w:val="num" w:pos="2302"/>
        </w:tabs>
        <w:ind w:left="2302" w:hanging="360"/>
      </w:pPr>
    </w:lvl>
    <w:lvl w:ilvl="2" w:tplc="0419001B" w:tentative="1">
      <w:start w:val="1"/>
      <w:numFmt w:val="lowerRoman"/>
      <w:lvlText w:val="%3."/>
      <w:lvlJc w:val="right"/>
      <w:pPr>
        <w:tabs>
          <w:tab w:val="num" w:pos="3022"/>
        </w:tabs>
        <w:ind w:left="3022" w:hanging="180"/>
      </w:pPr>
    </w:lvl>
    <w:lvl w:ilvl="3" w:tplc="0419000F" w:tentative="1">
      <w:start w:val="1"/>
      <w:numFmt w:val="decimal"/>
      <w:lvlText w:val="%4."/>
      <w:lvlJc w:val="left"/>
      <w:pPr>
        <w:tabs>
          <w:tab w:val="num" w:pos="3742"/>
        </w:tabs>
        <w:ind w:left="3742" w:hanging="360"/>
      </w:pPr>
    </w:lvl>
    <w:lvl w:ilvl="4" w:tplc="04190019" w:tentative="1">
      <w:start w:val="1"/>
      <w:numFmt w:val="lowerLetter"/>
      <w:lvlText w:val="%5."/>
      <w:lvlJc w:val="left"/>
      <w:pPr>
        <w:tabs>
          <w:tab w:val="num" w:pos="4462"/>
        </w:tabs>
        <w:ind w:left="4462" w:hanging="360"/>
      </w:pPr>
    </w:lvl>
    <w:lvl w:ilvl="5" w:tplc="0419001B" w:tentative="1">
      <w:start w:val="1"/>
      <w:numFmt w:val="lowerRoman"/>
      <w:lvlText w:val="%6."/>
      <w:lvlJc w:val="right"/>
      <w:pPr>
        <w:tabs>
          <w:tab w:val="num" w:pos="5182"/>
        </w:tabs>
        <w:ind w:left="5182" w:hanging="180"/>
      </w:pPr>
    </w:lvl>
    <w:lvl w:ilvl="6" w:tplc="0419000F" w:tentative="1">
      <w:start w:val="1"/>
      <w:numFmt w:val="decimal"/>
      <w:lvlText w:val="%7."/>
      <w:lvlJc w:val="left"/>
      <w:pPr>
        <w:tabs>
          <w:tab w:val="num" w:pos="5902"/>
        </w:tabs>
        <w:ind w:left="5902" w:hanging="360"/>
      </w:pPr>
    </w:lvl>
    <w:lvl w:ilvl="7" w:tplc="04190019" w:tentative="1">
      <w:start w:val="1"/>
      <w:numFmt w:val="lowerLetter"/>
      <w:lvlText w:val="%8."/>
      <w:lvlJc w:val="left"/>
      <w:pPr>
        <w:tabs>
          <w:tab w:val="num" w:pos="6622"/>
        </w:tabs>
        <w:ind w:left="6622" w:hanging="360"/>
      </w:pPr>
    </w:lvl>
    <w:lvl w:ilvl="8" w:tplc="0419001B" w:tentative="1">
      <w:start w:val="1"/>
      <w:numFmt w:val="lowerRoman"/>
      <w:lvlText w:val="%9."/>
      <w:lvlJc w:val="right"/>
      <w:pPr>
        <w:tabs>
          <w:tab w:val="num" w:pos="7342"/>
        </w:tabs>
        <w:ind w:left="7342" w:hanging="180"/>
      </w:pPr>
    </w:lvl>
  </w:abstractNum>
  <w:abstractNum w:abstractNumId="29">
    <w:nsid w:val="2A5958AE"/>
    <w:multiLevelType w:val="hybridMultilevel"/>
    <w:tmpl w:val="003A0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AE55C98"/>
    <w:multiLevelType w:val="hybridMultilevel"/>
    <w:tmpl w:val="D8689106"/>
    <w:lvl w:ilvl="0" w:tplc="FFFFFFFF">
      <w:start w:val="1"/>
      <w:numFmt w:val="bullet"/>
      <w:lvlRestart w:val="0"/>
      <w:lvlText w:val=""/>
      <w:lvlJc w:val="left"/>
      <w:pPr>
        <w:tabs>
          <w:tab w:val="num" w:pos="1072"/>
        </w:tabs>
        <w:ind w:left="0" w:firstLine="720"/>
      </w:pPr>
      <w:rPr>
        <w:rFonts w:ascii="Symbol" w:hAnsi="Symbol" w:hint="default"/>
      </w:rPr>
    </w:lvl>
    <w:lvl w:ilvl="1" w:tplc="5D40C0F4">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nsid w:val="2DD45CF6"/>
    <w:multiLevelType w:val="hybridMultilevel"/>
    <w:tmpl w:val="3D4CDB68"/>
    <w:lvl w:ilvl="0" w:tplc="F04C39AA">
      <w:start w:val="1"/>
      <w:numFmt w:val="decimal"/>
      <w:lvlText w:val="%1)"/>
      <w:lvlJc w:val="left"/>
      <w:pPr>
        <w:tabs>
          <w:tab w:val="num" w:pos="227"/>
        </w:tabs>
        <w:ind w:left="-57" w:firstLine="737"/>
      </w:p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32">
    <w:nsid w:val="336157A1"/>
    <w:multiLevelType w:val="hybridMultilevel"/>
    <w:tmpl w:val="EB8031BE"/>
    <w:lvl w:ilvl="0" w:tplc="1AC8B948">
      <w:start w:val="1"/>
      <w:numFmt w:val="bullet"/>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39DC7DA0"/>
    <w:multiLevelType w:val="singleLevel"/>
    <w:tmpl w:val="2DF445D4"/>
    <w:lvl w:ilvl="0">
      <w:start w:val="1"/>
      <w:numFmt w:val="bullet"/>
      <w:lvlRestart w:val="0"/>
      <w:pStyle w:val="a2"/>
      <w:lvlText w:val=""/>
      <w:lvlJc w:val="left"/>
      <w:pPr>
        <w:tabs>
          <w:tab w:val="num" w:pos="1440"/>
        </w:tabs>
        <w:ind w:left="0" w:firstLine="720"/>
      </w:pPr>
      <w:rPr>
        <w:rFonts w:ascii="Symbol" w:hAnsi="Symbol" w:hint="default"/>
      </w:rPr>
    </w:lvl>
  </w:abstractNum>
  <w:abstractNum w:abstractNumId="34">
    <w:nsid w:val="3B166972"/>
    <w:multiLevelType w:val="hybridMultilevel"/>
    <w:tmpl w:val="23C242C8"/>
    <w:lvl w:ilvl="0" w:tplc="58D094EA">
      <w:start w:val="1"/>
      <w:numFmt w:val="bullet"/>
      <w:lvlText w:val=""/>
      <w:lvlJc w:val="left"/>
      <w:pPr>
        <w:tabs>
          <w:tab w:val="num" w:pos="1440"/>
        </w:tabs>
        <w:ind w:left="0" w:firstLine="107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B5283E"/>
    <w:multiLevelType w:val="hybridMultilevel"/>
    <w:tmpl w:val="29D64820"/>
    <w:lvl w:ilvl="0" w:tplc="58D094E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57EC5454"/>
    <w:multiLevelType w:val="hybridMultilevel"/>
    <w:tmpl w:val="5DC23584"/>
    <w:lvl w:ilvl="0" w:tplc="1AC8B948">
      <w:start w:val="1"/>
      <w:numFmt w:val="bullet"/>
      <w:lvlRestart w:val="0"/>
      <w:lvlText w:val=""/>
      <w:lvlJc w:val="left"/>
      <w:pPr>
        <w:tabs>
          <w:tab w:val="num" w:pos="1440"/>
        </w:tabs>
        <w:ind w:left="0" w:firstLine="72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8533A16"/>
    <w:multiLevelType w:val="multilevel"/>
    <w:tmpl w:val="ED7C5896"/>
    <w:lvl w:ilvl="0">
      <w:start w:val="1"/>
      <w:numFmt w:val="decimal"/>
      <w:lvlRestart w:val="0"/>
      <w:suff w:val="space"/>
      <w:lvlText w:val="%1"/>
      <w:lvlJc w:val="left"/>
      <w:pPr>
        <w:ind w:left="0" w:firstLine="720"/>
      </w:pPr>
      <w:rPr>
        <w:rFonts w:hint="default"/>
      </w:rPr>
    </w:lvl>
    <w:lvl w:ilvl="1">
      <w:start w:val="1"/>
      <w:numFmt w:val="decimal"/>
      <w:suff w:val="space"/>
      <w:lvlText w:val="%1.%2"/>
      <w:lvlJc w:val="left"/>
      <w:pPr>
        <w:ind w:left="-1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39">
    <w:nsid w:val="5B39612A"/>
    <w:multiLevelType w:val="hybridMultilevel"/>
    <w:tmpl w:val="B9126E10"/>
    <w:lvl w:ilvl="0" w:tplc="EF5C36D2">
      <w:start w:val="1"/>
      <w:numFmt w:val="bullet"/>
      <w:lvlText w:val=""/>
      <w:lvlJc w:val="left"/>
      <w:pPr>
        <w:ind w:left="720" w:hanging="360"/>
      </w:pPr>
      <w:rPr>
        <w:rFonts w:ascii="Symbol" w:hAnsi="Symbol" w:hint="default"/>
      </w:rPr>
    </w:lvl>
    <w:lvl w:ilvl="1" w:tplc="900233CE" w:tentative="1">
      <w:start w:val="1"/>
      <w:numFmt w:val="bullet"/>
      <w:lvlText w:val="o"/>
      <w:lvlJc w:val="left"/>
      <w:pPr>
        <w:ind w:left="1440" w:hanging="360"/>
      </w:pPr>
      <w:rPr>
        <w:rFonts w:ascii="Courier New" w:hAnsi="Courier New" w:cs="Courier New" w:hint="default"/>
      </w:rPr>
    </w:lvl>
    <w:lvl w:ilvl="2" w:tplc="E42E7B6A" w:tentative="1">
      <w:start w:val="1"/>
      <w:numFmt w:val="bullet"/>
      <w:lvlText w:val=""/>
      <w:lvlJc w:val="left"/>
      <w:pPr>
        <w:ind w:left="2160" w:hanging="360"/>
      </w:pPr>
      <w:rPr>
        <w:rFonts w:ascii="Wingdings" w:hAnsi="Wingdings" w:hint="default"/>
      </w:rPr>
    </w:lvl>
    <w:lvl w:ilvl="3" w:tplc="0E4848EA" w:tentative="1">
      <w:start w:val="1"/>
      <w:numFmt w:val="bullet"/>
      <w:lvlText w:val=""/>
      <w:lvlJc w:val="left"/>
      <w:pPr>
        <w:ind w:left="2880" w:hanging="360"/>
      </w:pPr>
      <w:rPr>
        <w:rFonts w:ascii="Symbol" w:hAnsi="Symbol" w:hint="default"/>
      </w:rPr>
    </w:lvl>
    <w:lvl w:ilvl="4" w:tplc="9EA4948E" w:tentative="1">
      <w:start w:val="1"/>
      <w:numFmt w:val="bullet"/>
      <w:lvlText w:val="o"/>
      <w:lvlJc w:val="left"/>
      <w:pPr>
        <w:ind w:left="3600" w:hanging="360"/>
      </w:pPr>
      <w:rPr>
        <w:rFonts w:ascii="Courier New" w:hAnsi="Courier New" w:cs="Courier New" w:hint="default"/>
      </w:rPr>
    </w:lvl>
    <w:lvl w:ilvl="5" w:tplc="72A24D62" w:tentative="1">
      <w:start w:val="1"/>
      <w:numFmt w:val="bullet"/>
      <w:lvlText w:val=""/>
      <w:lvlJc w:val="left"/>
      <w:pPr>
        <w:ind w:left="4320" w:hanging="360"/>
      </w:pPr>
      <w:rPr>
        <w:rFonts w:ascii="Wingdings" w:hAnsi="Wingdings" w:hint="default"/>
      </w:rPr>
    </w:lvl>
    <w:lvl w:ilvl="6" w:tplc="276CE2FC" w:tentative="1">
      <w:start w:val="1"/>
      <w:numFmt w:val="bullet"/>
      <w:lvlText w:val=""/>
      <w:lvlJc w:val="left"/>
      <w:pPr>
        <w:ind w:left="5040" w:hanging="360"/>
      </w:pPr>
      <w:rPr>
        <w:rFonts w:ascii="Symbol" w:hAnsi="Symbol" w:hint="default"/>
      </w:rPr>
    </w:lvl>
    <w:lvl w:ilvl="7" w:tplc="5BB24348" w:tentative="1">
      <w:start w:val="1"/>
      <w:numFmt w:val="bullet"/>
      <w:lvlText w:val="o"/>
      <w:lvlJc w:val="left"/>
      <w:pPr>
        <w:ind w:left="5760" w:hanging="360"/>
      </w:pPr>
      <w:rPr>
        <w:rFonts w:ascii="Courier New" w:hAnsi="Courier New" w:cs="Courier New" w:hint="default"/>
      </w:rPr>
    </w:lvl>
    <w:lvl w:ilvl="8" w:tplc="AF840B34" w:tentative="1">
      <w:start w:val="1"/>
      <w:numFmt w:val="bullet"/>
      <w:lvlText w:val=""/>
      <w:lvlJc w:val="left"/>
      <w:pPr>
        <w:ind w:left="6480" w:hanging="360"/>
      </w:pPr>
      <w:rPr>
        <w:rFonts w:ascii="Wingdings" w:hAnsi="Wingdings" w:hint="default"/>
      </w:rPr>
    </w:lvl>
  </w:abstractNum>
  <w:abstractNum w:abstractNumId="40">
    <w:nsid w:val="610C6446"/>
    <w:multiLevelType w:val="hybridMultilevel"/>
    <w:tmpl w:val="468A6D1C"/>
    <w:lvl w:ilvl="0" w:tplc="FFFFFFFF">
      <w:start w:val="1"/>
      <w:numFmt w:val="bullet"/>
      <w:lvlText w:val=""/>
      <w:lvlJc w:val="left"/>
      <w:pPr>
        <w:tabs>
          <w:tab w:val="num" w:pos="1440"/>
        </w:tabs>
        <w:ind w:left="0" w:firstLine="72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1">
    <w:nsid w:val="65704900"/>
    <w:multiLevelType w:val="hybridMultilevel"/>
    <w:tmpl w:val="A75273BC"/>
    <w:lvl w:ilvl="0" w:tplc="0EA2DEB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2">
    <w:nsid w:val="6B735EBB"/>
    <w:multiLevelType w:val="hybridMultilevel"/>
    <w:tmpl w:val="84DEA448"/>
    <w:lvl w:ilvl="0" w:tplc="62EED884">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BE218D3"/>
    <w:multiLevelType w:val="hybridMultilevel"/>
    <w:tmpl w:val="6CF2E058"/>
    <w:lvl w:ilvl="0" w:tplc="1AC8B948">
      <w:start w:val="1"/>
      <w:numFmt w:val="bullet"/>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70000F7B"/>
    <w:multiLevelType w:val="hybridMultilevel"/>
    <w:tmpl w:val="742AD6DE"/>
    <w:lvl w:ilvl="0" w:tplc="1AC8B948">
      <w:start w:val="1"/>
      <w:numFmt w:val="bullet"/>
      <w:lvlText w:val=""/>
      <w:lvlJc w:val="left"/>
      <w:pPr>
        <w:tabs>
          <w:tab w:val="num" w:pos="1072"/>
        </w:tabs>
        <w:ind w:left="0" w:firstLine="720"/>
      </w:pPr>
      <w:rPr>
        <w:rFonts w:ascii="Symbol" w:hAnsi="Symbol" w:hint="default"/>
        <w:i w:val="0"/>
        <w:color w:val="auto"/>
      </w:rPr>
    </w:lvl>
    <w:lvl w:ilvl="1" w:tplc="0419000F">
      <w:start w:val="1"/>
      <w:numFmt w:val="bullet"/>
      <w:lvlText w:val=""/>
      <w:lvlJc w:val="left"/>
      <w:pPr>
        <w:tabs>
          <w:tab w:val="num" w:pos="1429"/>
        </w:tabs>
        <w:ind w:left="0" w:firstLine="1072"/>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79051012"/>
    <w:multiLevelType w:val="hybridMultilevel"/>
    <w:tmpl w:val="6242E5EA"/>
    <w:lvl w:ilvl="0" w:tplc="FFFFFFFF">
      <w:start w:val="1"/>
      <w:numFmt w:val="bullet"/>
      <w:lvlText w:val=""/>
      <w:lvlJc w:val="left"/>
      <w:pPr>
        <w:tabs>
          <w:tab w:val="num" w:pos="1440"/>
        </w:tabs>
        <w:ind w:left="0" w:firstLine="1077"/>
      </w:pPr>
      <w:rPr>
        <w:rFonts w:ascii="Symbol" w:hAnsi="Symbol" w:hint="default"/>
        <w:color w:val="auto"/>
        <w:sz w:val="24"/>
        <w:szCs w:val="24"/>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7BFA6961"/>
    <w:multiLevelType w:val="hybridMultilevel"/>
    <w:tmpl w:val="D5ACB6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14"/>
  </w:num>
  <w:num w:numId="4">
    <w:abstractNumId w:val="18"/>
  </w:num>
  <w:num w:numId="5">
    <w:abstractNumId w:val="33"/>
  </w:num>
  <w:num w:numId="6">
    <w:abstractNumId w:val="23"/>
  </w:num>
  <w:num w:numId="7">
    <w:abstractNumId w:val="39"/>
  </w:num>
  <w:num w:numId="8">
    <w:abstractNumId w:val="37"/>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0"/>
  </w:num>
  <w:num w:numId="13">
    <w:abstractNumId w:val="44"/>
  </w:num>
  <w:num w:numId="14">
    <w:abstractNumId w:val="21"/>
  </w:num>
  <w:num w:numId="15">
    <w:abstractNumId w:val="27"/>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lvlOverride w:ilvl="3"/>
    <w:lvlOverride w:ilvl="4"/>
    <w:lvlOverride w:ilvl="5"/>
    <w:lvlOverride w:ilvl="6"/>
    <w:lvlOverride w:ilvl="7"/>
    <w:lvlOverride w:ilvl="8"/>
  </w:num>
  <w:num w:numId="18">
    <w:abstractNumId w:val="43"/>
  </w:num>
  <w:num w:numId="19">
    <w:abstractNumId w:val="26"/>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9"/>
  </w:num>
  <w:num w:numId="23">
    <w:abstractNumId w:val="41"/>
  </w:num>
  <w:num w:numId="24">
    <w:abstractNumId w:val="30"/>
  </w:num>
  <w:num w:numId="25">
    <w:abstractNumId w:val="40"/>
  </w:num>
  <w:num w:numId="26">
    <w:abstractNumId w:val="32"/>
  </w:num>
  <w:num w:numId="27">
    <w:abstractNumId w:val="16"/>
  </w:num>
  <w:num w:numId="28">
    <w:abstractNumId w:val="22"/>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num>
  <w:num w:numId="31">
    <w:abstractNumId w:val="17"/>
  </w:num>
  <w:num w:numId="32">
    <w:abstractNumId w:val="42"/>
  </w:num>
  <w:num w:numId="33">
    <w:abstractNumId w:val="29"/>
  </w:num>
  <w:num w:numId="34">
    <w:abstractNumId w:val="25"/>
  </w:num>
  <w:num w:numId="35">
    <w:abstractNumId w:val="34"/>
  </w:num>
  <w:num w:numId="36">
    <w:abstractNumId w:val="36"/>
  </w:num>
  <w:num w:numId="37">
    <w:abstractNumId w:val="20"/>
  </w:num>
  <w:num w:numId="38">
    <w:abstractNumId w:val="45"/>
  </w:num>
  <w:num w:numId="39">
    <w:abstractNumId w:val="3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09"/>
  <w:defaultTableStyle w:val="a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4A2A87"/>
    <w:rsid w:val="000010FA"/>
    <w:rsid w:val="0000169E"/>
    <w:rsid w:val="00004DBF"/>
    <w:rsid w:val="00006ED9"/>
    <w:rsid w:val="00012798"/>
    <w:rsid w:val="00015BC7"/>
    <w:rsid w:val="00015E9E"/>
    <w:rsid w:val="000248BF"/>
    <w:rsid w:val="000256E8"/>
    <w:rsid w:val="00026105"/>
    <w:rsid w:val="000308A3"/>
    <w:rsid w:val="00032ED8"/>
    <w:rsid w:val="0003650F"/>
    <w:rsid w:val="0004104B"/>
    <w:rsid w:val="00041E61"/>
    <w:rsid w:val="00042957"/>
    <w:rsid w:val="00044C99"/>
    <w:rsid w:val="00044EA8"/>
    <w:rsid w:val="00045DDB"/>
    <w:rsid w:val="0004622C"/>
    <w:rsid w:val="0005023C"/>
    <w:rsid w:val="00054131"/>
    <w:rsid w:val="00055BF2"/>
    <w:rsid w:val="00057A2D"/>
    <w:rsid w:val="00062DCE"/>
    <w:rsid w:val="000646CD"/>
    <w:rsid w:val="00064A78"/>
    <w:rsid w:val="0006537D"/>
    <w:rsid w:val="00066DBA"/>
    <w:rsid w:val="00071B8A"/>
    <w:rsid w:val="00072C8C"/>
    <w:rsid w:val="00074450"/>
    <w:rsid w:val="00074A87"/>
    <w:rsid w:val="00074E4A"/>
    <w:rsid w:val="00075D8D"/>
    <w:rsid w:val="00080041"/>
    <w:rsid w:val="0008643E"/>
    <w:rsid w:val="00092A1A"/>
    <w:rsid w:val="00094CFD"/>
    <w:rsid w:val="00094FCF"/>
    <w:rsid w:val="0009553A"/>
    <w:rsid w:val="000A011F"/>
    <w:rsid w:val="000A032B"/>
    <w:rsid w:val="000A06FF"/>
    <w:rsid w:val="000A1B03"/>
    <w:rsid w:val="000A3F3F"/>
    <w:rsid w:val="000A4B53"/>
    <w:rsid w:val="000A5A6F"/>
    <w:rsid w:val="000A6476"/>
    <w:rsid w:val="000A7DE9"/>
    <w:rsid w:val="000B1E09"/>
    <w:rsid w:val="000B41AB"/>
    <w:rsid w:val="000B4B03"/>
    <w:rsid w:val="000B61D7"/>
    <w:rsid w:val="000B78F4"/>
    <w:rsid w:val="000C65BC"/>
    <w:rsid w:val="000D4566"/>
    <w:rsid w:val="000D76C2"/>
    <w:rsid w:val="000E0E90"/>
    <w:rsid w:val="000E2D7F"/>
    <w:rsid w:val="000E58E5"/>
    <w:rsid w:val="000F0235"/>
    <w:rsid w:val="000F6345"/>
    <w:rsid w:val="00100A15"/>
    <w:rsid w:val="001024C2"/>
    <w:rsid w:val="00103037"/>
    <w:rsid w:val="00104813"/>
    <w:rsid w:val="00106408"/>
    <w:rsid w:val="00106AD2"/>
    <w:rsid w:val="00107FD7"/>
    <w:rsid w:val="00111983"/>
    <w:rsid w:val="00112578"/>
    <w:rsid w:val="001132AA"/>
    <w:rsid w:val="00114322"/>
    <w:rsid w:val="00116CDA"/>
    <w:rsid w:val="001173C2"/>
    <w:rsid w:val="00121C08"/>
    <w:rsid w:val="00130089"/>
    <w:rsid w:val="001306A0"/>
    <w:rsid w:val="00134540"/>
    <w:rsid w:val="0014275E"/>
    <w:rsid w:val="00144DBB"/>
    <w:rsid w:val="001515A2"/>
    <w:rsid w:val="00152E78"/>
    <w:rsid w:val="00155AC2"/>
    <w:rsid w:val="0015657C"/>
    <w:rsid w:val="00161118"/>
    <w:rsid w:val="00161722"/>
    <w:rsid w:val="0016400D"/>
    <w:rsid w:val="00164DE8"/>
    <w:rsid w:val="00164E72"/>
    <w:rsid w:val="00171311"/>
    <w:rsid w:val="001716EA"/>
    <w:rsid w:val="00172A5F"/>
    <w:rsid w:val="00176EDC"/>
    <w:rsid w:val="00177976"/>
    <w:rsid w:val="00185981"/>
    <w:rsid w:val="0019483F"/>
    <w:rsid w:val="00195B72"/>
    <w:rsid w:val="00195B9B"/>
    <w:rsid w:val="001A59FC"/>
    <w:rsid w:val="001A5F0E"/>
    <w:rsid w:val="001A7CF2"/>
    <w:rsid w:val="001B2005"/>
    <w:rsid w:val="001B26AE"/>
    <w:rsid w:val="001B446A"/>
    <w:rsid w:val="001B5BE6"/>
    <w:rsid w:val="001B66EF"/>
    <w:rsid w:val="001C062E"/>
    <w:rsid w:val="001C20D4"/>
    <w:rsid w:val="001C2EA4"/>
    <w:rsid w:val="001C36D7"/>
    <w:rsid w:val="001C5F76"/>
    <w:rsid w:val="001C6272"/>
    <w:rsid w:val="001C66D7"/>
    <w:rsid w:val="001D05AC"/>
    <w:rsid w:val="001D0EDB"/>
    <w:rsid w:val="001D1143"/>
    <w:rsid w:val="001D1523"/>
    <w:rsid w:val="001D3E70"/>
    <w:rsid w:val="001D4FD9"/>
    <w:rsid w:val="001D5B32"/>
    <w:rsid w:val="001D6D4B"/>
    <w:rsid w:val="001E1F36"/>
    <w:rsid w:val="001E2A7E"/>
    <w:rsid w:val="001E31FE"/>
    <w:rsid w:val="001E3B19"/>
    <w:rsid w:val="001E6834"/>
    <w:rsid w:val="001F16EC"/>
    <w:rsid w:val="001F2DB2"/>
    <w:rsid w:val="001F2FC1"/>
    <w:rsid w:val="001F4E59"/>
    <w:rsid w:val="001F79A3"/>
    <w:rsid w:val="002014EF"/>
    <w:rsid w:val="00203578"/>
    <w:rsid w:val="00210B25"/>
    <w:rsid w:val="002128F5"/>
    <w:rsid w:val="00220628"/>
    <w:rsid w:val="00221036"/>
    <w:rsid w:val="00223F92"/>
    <w:rsid w:val="00225B59"/>
    <w:rsid w:val="00226DDB"/>
    <w:rsid w:val="0022787D"/>
    <w:rsid w:val="002312A6"/>
    <w:rsid w:val="00231516"/>
    <w:rsid w:val="00231C9B"/>
    <w:rsid w:val="0023633E"/>
    <w:rsid w:val="00250D5F"/>
    <w:rsid w:val="0025397B"/>
    <w:rsid w:val="00255549"/>
    <w:rsid w:val="0025732B"/>
    <w:rsid w:val="0026087A"/>
    <w:rsid w:val="00260AE3"/>
    <w:rsid w:val="002622FC"/>
    <w:rsid w:val="00262B3B"/>
    <w:rsid w:val="00263BAE"/>
    <w:rsid w:val="002640DF"/>
    <w:rsid w:val="002651D9"/>
    <w:rsid w:val="0026722B"/>
    <w:rsid w:val="00267B6C"/>
    <w:rsid w:val="00270A36"/>
    <w:rsid w:val="002711BD"/>
    <w:rsid w:val="00271D6E"/>
    <w:rsid w:val="00275AE6"/>
    <w:rsid w:val="0027702E"/>
    <w:rsid w:val="00277337"/>
    <w:rsid w:val="0028111A"/>
    <w:rsid w:val="00282B1C"/>
    <w:rsid w:val="002867AE"/>
    <w:rsid w:val="0028692E"/>
    <w:rsid w:val="00293696"/>
    <w:rsid w:val="00295A36"/>
    <w:rsid w:val="00297BAD"/>
    <w:rsid w:val="002A15C6"/>
    <w:rsid w:val="002A7149"/>
    <w:rsid w:val="002B129B"/>
    <w:rsid w:val="002B2692"/>
    <w:rsid w:val="002B3D18"/>
    <w:rsid w:val="002B7376"/>
    <w:rsid w:val="002B7977"/>
    <w:rsid w:val="002D345A"/>
    <w:rsid w:val="002D494E"/>
    <w:rsid w:val="002D634C"/>
    <w:rsid w:val="002E0389"/>
    <w:rsid w:val="002E03FB"/>
    <w:rsid w:val="002E2463"/>
    <w:rsid w:val="002E35BF"/>
    <w:rsid w:val="002F0AC3"/>
    <w:rsid w:val="002F1724"/>
    <w:rsid w:val="002F4796"/>
    <w:rsid w:val="003050E3"/>
    <w:rsid w:val="00305DFF"/>
    <w:rsid w:val="00310D47"/>
    <w:rsid w:val="00311D71"/>
    <w:rsid w:val="00312B52"/>
    <w:rsid w:val="00315740"/>
    <w:rsid w:val="0032067D"/>
    <w:rsid w:val="00330F60"/>
    <w:rsid w:val="00331603"/>
    <w:rsid w:val="00333C57"/>
    <w:rsid w:val="00335261"/>
    <w:rsid w:val="00336C15"/>
    <w:rsid w:val="00344041"/>
    <w:rsid w:val="0034611E"/>
    <w:rsid w:val="00346513"/>
    <w:rsid w:val="003514BA"/>
    <w:rsid w:val="003617CD"/>
    <w:rsid w:val="00363D38"/>
    <w:rsid w:val="00367994"/>
    <w:rsid w:val="0037194B"/>
    <w:rsid w:val="00373647"/>
    <w:rsid w:val="0037582D"/>
    <w:rsid w:val="00381318"/>
    <w:rsid w:val="00383BD9"/>
    <w:rsid w:val="0038740B"/>
    <w:rsid w:val="00390DA8"/>
    <w:rsid w:val="00391134"/>
    <w:rsid w:val="00391F66"/>
    <w:rsid w:val="00393F6A"/>
    <w:rsid w:val="00394AD8"/>
    <w:rsid w:val="003963E5"/>
    <w:rsid w:val="0039658D"/>
    <w:rsid w:val="00396EBB"/>
    <w:rsid w:val="0039791D"/>
    <w:rsid w:val="003A2E49"/>
    <w:rsid w:val="003A39D0"/>
    <w:rsid w:val="003A4B32"/>
    <w:rsid w:val="003A5010"/>
    <w:rsid w:val="003B2EE2"/>
    <w:rsid w:val="003B4271"/>
    <w:rsid w:val="003B4293"/>
    <w:rsid w:val="003D1D27"/>
    <w:rsid w:val="003D2722"/>
    <w:rsid w:val="003D3978"/>
    <w:rsid w:val="003D3F3A"/>
    <w:rsid w:val="003D7A96"/>
    <w:rsid w:val="003E2F36"/>
    <w:rsid w:val="003E53D5"/>
    <w:rsid w:val="003E6C35"/>
    <w:rsid w:val="003F4991"/>
    <w:rsid w:val="003F4A1D"/>
    <w:rsid w:val="003F78A7"/>
    <w:rsid w:val="00401780"/>
    <w:rsid w:val="00402D22"/>
    <w:rsid w:val="00403667"/>
    <w:rsid w:val="00406C46"/>
    <w:rsid w:val="00410258"/>
    <w:rsid w:val="00410295"/>
    <w:rsid w:val="004108E8"/>
    <w:rsid w:val="00412A82"/>
    <w:rsid w:val="00413944"/>
    <w:rsid w:val="004154F7"/>
    <w:rsid w:val="00415C1B"/>
    <w:rsid w:val="00420BA6"/>
    <w:rsid w:val="00424B86"/>
    <w:rsid w:val="004270C8"/>
    <w:rsid w:val="00437BBA"/>
    <w:rsid w:val="00440F77"/>
    <w:rsid w:val="00441080"/>
    <w:rsid w:val="00441132"/>
    <w:rsid w:val="004446E6"/>
    <w:rsid w:val="00444CDE"/>
    <w:rsid w:val="004463FD"/>
    <w:rsid w:val="00446917"/>
    <w:rsid w:val="00447A56"/>
    <w:rsid w:val="00450CC4"/>
    <w:rsid w:val="00450CC5"/>
    <w:rsid w:val="0045107B"/>
    <w:rsid w:val="00452F57"/>
    <w:rsid w:val="00453399"/>
    <w:rsid w:val="00453A43"/>
    <w:rsid w:val="0045527B"/>
    <w:rsid w:val="00457668"/>
    <w:rsid w:val="00457862"/>
    <w:rsid w:val="00461868"/>
    <w:rsid w:val="00462971"/>
    <w:rsid w:val="004665AA"/>
    <w:rsid w:val="004668BD"/>
    <w:rsid w:val="00466B50"/>
    <w:rsid w:val="00467BF5"/>
    <w:rsid w:val="004710F2"/>
    <w:rsid w:val="00472C85"/>
    <w:rsid w:val="00473142"/>
    <w:rsid w:val="00473C0B"/>
    <w:rsid w:val="00473F74"/>
    <w:rsid w:val="00474022"/>
    <w:rsid w:val="00480B3E"/>
    <w:rsid w:val="00491B69"/>
    <w:rsid w:val="00492FC7"/>
    <w:rsid w:val="00494AE3"/>
    <w:rsid w:val="00495F80"/>
    <w:rsid w:val="0049611F"/>
    <w:rsid w:val="00497D9A"/>
    <w:rsid w:val="004A2A87"/>
    <w:rsid w:val="004A4D44"/>
    <w:rsid w:val="004A4EA2"/>
    <w:rsid w:val="004A5A9A"/>
    <w:rsid w:val="004A6CF6"/>
    <w:rsid w:val="004B04C5"/>
    <w:rsid w:val="004B7BFF"/>
    <w:rsid w:val="004B7E77"/>
    <w:rsid w:val="004C1EF2"/>
    <w:rsid w:val="004C3064"/>
    <w:rsid w:val="004C3367"/>
    <w:rsid w:val="004C3467"/>
    <w:rsid w:val="004C41E1"/>
    <w:rsid w:val="004C6501"/>
    <w:rsid w:val="004C6BE9"/>
    <w:rsid w:val="004D0597"/>
    <w:rsid w:val="004D06B0"/>
    <w:rsid w:val="004D2191"/>
    <w:rsid w:val="004D4165"/>
    <w:rsid w:val="004D4542"/>
    <w:rsid w:val="004D61C0"/>
    <w:rsid w:val="004D7429"/>
    <w:rsid w:val="004D7E54"/>
    <w:rsid w:val="004E1AD1"/>
    <w:rsid w:val="004E2841"/>
    <w:rsid w:val="004E3C79"/>
    <w:rsid w:val="004E6A37"/>
    <w:rsid w:val="004E7592"/>
    <w:rsid w:val="004F669F"/>
    <w:rsid w:val="004F7D93"/>
    <w:rsid w:val="0050164D"/>
    <w:rsid w:val="0050359D"/>
    <w:rsid w:val="00505FD9"/>
    <w:rsid w:val="00506279"/>
    <w:rsid w:val="005066EC"/>
    <w:rsid w:val="00507A12"/>
    <w:rsid w:val="0051028A"/>
    <w:rsid w:val="00510B64"/>
    <w:rsid w:val="00512DA6"/>
    <w:rsid w:val="00517176"/>
    <w:rsid w:val="00520004"/>
    <w:rsid w:val="0052464A"/>
    <w:rsid w:val="0052590F"/>
    <w:rsid w:val="00525D97"/>
    <w:rsid w:val="00526282"/>
    <w:rsid w:val="0053171A"/>
    <w:rsid w:val="00533A04"/>
    <w:rsid w:val="00533EB1"/>
    <w:rsid w:val="005342B6"/>
    <w:rsid w:val="005358CC"/>
    <w:rsid w:val="00537266"/>
    <w:rsid w:val="00540C40"/>
    <w:rsid w:val="00541C08"/>
    <w:rsid w:val="00543720"/>
    <w:rsid w:val="00543B6B"/>
    <w:rsid w:val="00544AE0"/>
    <w:rsid w:val="00544F2A"/>
    <w:rsid w:val="005464F1"/>
    <w:rsid w:val="00546E44"/>
    <w:rsid w:val="0055130D"/>
    <w:rsid w:val="00551C1A"/>
    <w:rsid w:val="00554CCC"/>
    <w:rsid w:val="00555CD8"/>
    <w:rsid w:val="00560FA4"/>
    <w:rsid w:val="00561D3A"/>
    <w:rsid w:val="0056314B"/>
    <w:rsid w:val="005653EC"/>
    <w:rsid w:val="00565C63"/>
    <w:rsid w:val="00565CF4"/>
    <w:rsid w:val="005675A9"/>
    <w:rsid w:val="00570465"/>
    <w:rsid w:val="00573CA9"/>
    <w:rsid w:val="00574AF2"/>
    <w:rsid w:val="00574F98"/>
    <w:rsid w:val="00575F73"/>
    <w:rsid w:val="00581A05"/>
    <w:rsid w:val="00581AD0"/>
    <w:rsid w:val="00582AF5"/>
    <w:rsid w:val="00587E2F"/>
    <w:rsid w:val="00590DD5"/>
    <w:rsid w:val="005910D3"/>
    <w:rsid w:val="0059226E"/>
    <w:rsid w:val="00593F84"/>
    <w:rsid w:val="00595B1C"/>
    <w:rsid w:val="00597FA2"/>
    <w:rsid w:val="005A1261"/>
    <w:rsid w:val="005A2C41"/>
    <w:rsid w:val="005A3A74"/>
    <w:rsid w:val="005A4996"/>
    <w:rsid w:val="005A6BE9"/>
    <w:rsid w:val="005A7896"/>
    <w:rsid w:val="005A7EBF"/>
    <w:rsid w:val="005B37F0"/>
    <w:rsid w:val="005B3A4B"/>
    <w:rsid w:val="005B6AE8"/>
    <w:rsid w:val="005B6DED"/>
    <w:rsid w:val="005C241D"/>
    <w:rsid w:val="005C7250"/>
    <w:rsid w:val="005C7C7F"/>
    <w:rsid w:val="005D2065"/>
    <w:rsid w:val="005D2F67"/>
    <w:rsid w:val="005D7BC8"/>
    <w:rsid w:val="005E021E"/>
    <w:rsid w:val="005E03BC"/>
    <w:rsid w:val="005E1513"/>
    <w:rsid w:val="005E3603"/>
    <w:rsid w:val="005E360F"/>
    <w:rsid w:val="005E5823"/>
    <w:rsid w:val="005E6506"/>
    <w:rsid w:val="005E67EE"/>
    <w:rsid w:val="005F1E21"/>
    <w:rsid w:val="005F4135"/>
    <w:rsid w:val="005F4DF6"/>
    <w:rsid w:val="00603A5B"/>
    <w:rsid w:val="006043EF"/>
    <w:rsid w:val="00604B00"/>
    <w:rsid w:val="006068D0"/>
    <w:rsid w:val="00613B5E"/>
    <w:rsid w:val="006146E0"/>
    <w:rsid w:val="006156D7"/>
    <w:rsid w:val="00615796"/>
    <w:rsid w:val="006166B3"/>
    <w:rsid w:val="00616B08"/>
    <w:rsid w:val="00624C2C"/>
    <w:rsid w:val="00627B9B"/>
    <w:rsid w:val="00630C91"/>
    <w:rsid w:val="0063189C"/>
    <w:rsid w:val="00634E0D"/>
    <w:rsid w:val="00637B32"/>
    <w:rsid w:val="00651C69"/>
    <w:rsid w:val="00654711"/>
    <w:rsid w:val="00656552"/>
    <w:rsid w:val="006575C1"/>
    <w:rsid w:val="00660361"/>
    <w:rsid w:val="00662C19"/>
    <w:rsid w:val="0066540C"/>
    <w:rsid w:val="00673C9E"/>
    <w:rsid w:val="0067455B"/>
    <w:rsid w:val="00675639"/>
    <w:rsid w:val="00675971"/>
    <w:rsid w:val="0067639A"/>
    <w:rsid w:val="00677F46"/>
    <w:rsid w:val="006808DE"/>
    <w:rsid w:val="00682790"/>
    <w:rsid w:val="00682E97"/>
    <w:rsid w:val="006849F0"/>
    <w:rsid w:val="00697301"/>
    <w:rsid w:val="0069797D"/>
    <w:rsid w:val="006A45C8"/>
    <w:rsid w:val="006B03EA"/>
    <w:rsid w:val="006B0CB2"/>
    <w:rsid w:val="006B0F4C"/>
    <w:rsid w:val="006B7862"/>
    <w:rsid w:val="006C32DF"/>
    <w:rsid w:val="006C6718"/>
    <w:rsid w:val="006D0A96"/>
    <w:rsid w:val="006D135B"/>
    <w:rsid w:val="006D286D"/>
    <w:rsid w:val="006D419E"/>
    <w:rsid w:val="006D598D"/>
    <w:rsid w:val="006D6B26"/>
    <w:rsid w:val="006E1EA0"/>
    <w:rsid w:val="006E719F"/>
    <w:rsid w:val="006F13F0"/>
    <w:rsid w:val="006F2A7D"/>
    <w:rsid w:val="006F737C"/>
    <w:rsid w:val="0070255F"/>
    <w:rsid w:val="00707A33"/>
    <w:rsid w:val="00711099"/>
    <w:rsid w:val="00712BD5"/>
    <w:rsid w:val="00715D37"/>
    <w:rsid w:val="007166C6"/>
    <w:rsid w:val="00716D0E"/>
    <w:rsid w:val="00717134"/>
    <w:rsid w:val="00722F79"/>
    <w:rsid w:val="00730090"/>
    <w:rsid w:val="00730F65"/>
    <w:rsid w:val="0073232C"/>
    <w:rsid w:val="0073504D"/>
    <w:rsid w:val="007360B2"/>
    <w:rsid w:val="00737A80"/>
    <w:rsid w:val="0074247D"/>
    <w:rsid w:val="007446A9"/>
    <w:rsid w:val="007467AB"/>
    <w:rsid w:val="00746A33"/>
    <w:rsid w:val="00754E65"/>
    <w:rsid w:val="00755722"/>
    <w:rsid w:val="00756991"/>
    <w:rsid w:val="00756F5E"/>
    <w:rsid w:val="00757273"/>
    <w:rsid w:val="007613EC"/>
    <w:rsid w:val="0076562B"/>
    <w:rsid w:val="0076585D"/>
    <w:rsid w:val="007675BA"/>
    <w:rsid w:val="00772639"/>
    <w:rsid w:val="00775887"/>
    <w:rsid w:val="00776EE4"/>
    <w:rsid w:val="0078073C"/>
    <w:rsid w:val="00781623"/>
    <w:rsid w:val="00783387"/>
    <w:rsid w:val="007851B6"/>
    <w:rsid w:val="007863A5"/>
    <w:rsid w:val="007870E6"/>
    <w:rsid w:val="00787B67"/>
    <w:rsid w:val="0079748B"/>
    <w:rsid w:val="007A1BDB"/>
    <w:rsid w:val="007A4F29"/>
    <w:rsid w:val="007A5A95"/>
    <w:rsid w:val="007B419E"/>
    <w:rsid w:val="007B4756"/>
    <w:rsid w:val="007B49F4"/>
    <w:rsid w:val="007B6D6E"/>
    <w:rsid w:val="007C02BE"/>
    <w:rsid w:val="007C405C"/>
    <w:rsid w:val="007C614A"/>
    <w:rsid w:val="007D6D93"/>
    <w:rsid w:val="007E07C4"/>
    <w:rsid w:val="007E2B69"/>
    <w:rsid w:val="007E43B9"/>
    <w:rsid w:val="007E4D1B"/>
    <w:rsid w:val="007F0040"/>
    <w:rsid w:val="007F2C18"/>
    <w:rsid w:val="007F4225"/>
    <w:rsid w:val="007F4922"/>
    <w:rsid w:val="00801DAB"/>
    <w:rsid w:val="008057F5"/>
    <w:rsid w:val="00805B2A"/>
    <w:rsid w:val="00806223"/>
    <w:rsid w:val="0081282C"/>
    <w:rsid w:val="00814C1A"/>
    <w:rsid w:val="0082193E"/>
    <w:rsid w:val="00822382"/>
    <w:rsid w:val="008249CE"/>
    <w:rsid w:val="0082787C"/>
    <w:rsid w:val="00827D24"/>
    <w:rsid w:val="00833EC4"/>
    <w:rsid w:val="008340FE"/>
    <w:rsid w:val="00836DA8"/>
    <w:rsid w:val="0084078E"/>
    <w:rsid w:val="00845026"/>
    <w:rsid w:val="008526AA"/>
    <w:rsid w:val="00852C92"/>
    <w:rsid w:val="00853938"/>
    <w:rsid w:val="00853B55"/>
    <w:rsid w:val="00854C0C"/>
    <w:rsid w:val="00856E34"/>
    <w:rsid w:val="00856EAF"/>
    <w:rsid w:val="008579A4"/>
    <w:rsid w:val="00862651"/>
    <w:rsid w:val="00863C23"/>
    <w:rsid w:val="008641A3"/>
    <w:rsid w:val="008675A9"/>
    <w:rsid w:val="008702DD"/>
    <w:rsid w:val="00870CFD"/>
    <w:rsid w:val="008718B2"/>
    <w:rsid w:val="00873175"/>
    <w:rsid w:val="008733C4"/>
    <w:rsid w:val="008770AF"/>
    <w:rsid w:val="008825CF"/>
    <w:rsid w:val="00883281"/>
    <w:rsid w:val="008841E6"/>
    <w:rsid w:val="00884673"/>
    <w:rsid w:val="00885E61"/>
    <w:rsid w:val="0089785D"/>
    <w:rsid w:val="008A05AE"/>
    <w:rsid w:val="008A06A5"/>
    <w:rsid w:val="008A15E0"/>
    <w:rsid w:val="008A2A5A"/>
    <w:rsid w:val="008A40EE"/>
    <w:rsid w:val="008A66D4"/>
    <w:rsid w:val="008A78ED"/>
    <w:rsid w:val="008B03C9"/>
    <w:rsid w:val="008B0E02"/>
    <w:rsid w:val="008B29B9"/>
    <w:rsid w:val="008B495B"/>
    <w:rsid w:val="008B5FFE"/>
    <w:rsid w:val="008B796E"/>
    <w:rsid w:val="008C113D"/>
    <w:rsid w:val="008C232B"/>
    <w:rsid w:val="008C365E"/>
    <w:rsid w:val="008D1F15"/>
    <w:rsid w:val="008D513C"/>
    <w:rsid w:val="008E0DA4"/>
    <w:rsid w:val="008E3145"/>
    <w:rsid w:val="008E4C38"/>
    <w:rsid w:val="008E5CB3"/>
    <w:rsid w:val="008F00E7"/>
    <w:rsid w:val="008F7713"/>
    <w:rsid w:val="00902539"/>
    <w:rsid w:val="0090444C"/>
    <w:rsid w:val="00905C05"/>
    <w:rsid w:val="00913DFA"/>
    <w:rsid w:val="0091429C"/>
    <w:rsid w:val="00914FD3"/>
    <w:rsid w:val="00923721"/>
    <w:rsid w:val="0092455E"/>
    <w:rsid w:val="00926113"/>
    <w:rsid w:val="0092753E"/>
    <w:rsid w:val="00935AFF"/>
    <w:rsid w:val="00937263"/>
    <w:rsid w:val="00942D59"/>
    <w:rsid w:val="00943067"/>
    <w:rsid w:val="0094557C"/>
    <w:rsid w:val="0094762A"/>
    <w:rsid w:val="00950311"/>
    <w:rsid w:val="00950DF9"/>
    <w:rsid w:val="00951461"/>
    <w:rsid w:val="00952B17"/>
    <w:rsid w:val="00953328"/>
    <w:rsid w:val="009547DA"/>
    <w:rsid w:val="00956785"/>
    <w:rsid w:val="0095774F"/>
    <w:rsid w:val="009579B2"/>
    <w:rsid w:val="00962D74"/>
    <w:rsid w:val="00972B28"/>
    <w:rsid w:val="00972C7F"/>
    <w:rsid w:val="00973F0D"/>
    <w:rsid w:val="00974CD7"/>
    <w:rsid w:val="00975990"/>
    <w:rsid w:val="009766E6"/>
    <w:rsid w:val="009820BA"/>
    <w:rsid w:val="00983AC4"/>
    <w:rsid w:val="009859CA"/>
    <w:rsid w:val="009872F4"/>
    <w:rsid w:val="009919C0"/>
    <w:rsid w:val="00993244"/>
    <w:rsid w:val="0099663D"/>
    <w:rsid w:val="0099680C"/>
    <w:rsid w:val="009A00E2"/>
    <w:rsid w:val="009A24A2"/>
    <w:rsid w:val="009B20F4"/>
    <w:rsid w:val="009B279F"/>
    <w:rsid w:val="009B460A"/>
    <w:rsid w:val="009B4C4E"/>
    <w:rsid w:val="009B718D"/>
    <w:rsid w:val="009C3CBF"/>
    <w:rsid w:val="009C465D"/>
    <w:rsid w:val="009C4A30"/>
    <w:rsid w:val="009D207B"/>
    <w:rsid w:val="009D2E60"/>
    <w:rsid w:val="009D3067"/>
    <w:rsid w:val="009D51D5"/>
    <w:rsid w:val="009D5CDB"/>
    <w:rsid w:val="009D68B6"/>
    <w:rsid w:val="009D6948"/>
    <w:rsid w:val="009D70A5"/>
    <w:rsid w:val="009D7BF9"/>
    <w:rsid w:val="009D7F30"/>
    <w:rsid w:val="009E00D1"/>
    <w:rsid w:val="009E050E"/>
    <w:rsid w:val="009E0558"/>
    <w:rsid w:val="009E1003"/>
    <w:rsid w:val="009E189D"/>
    <w:rsid w:val="009E33FF"/>
    <w:rsid w:val="009E56B4"/>
    <w:rsid w:val="009E5A51"/>
    <w:rsid w:val="009F100B"/>
    <w:rsid w:val="009F10F7"/>
    <w:rsid w:val="009F3693"/>
    <w:rsid w:val="009F38A9"/>
    <w:rsid w:val="009F7F72"/>
    <w:rsid w:val="00A031DC"/>
    <w:rsid w:val="00A035B0"/>
    <w:rsid w:val="00A053B9"/>
    <w:rsid w:val="00A054A7"/>
    <w:rsid w:val="00A06D28"/>
    <w:rsid w:val="00A10005"/>
    <w:rsid w:val="00A133CD"/>
    <w:rsid w:val="00A13D63"/>
    <w:rsid w:val="00A17029"/>
    <w:rsid w:val="00A17A08"/>
    <w:rsid w:val="00A227F5"/>
    <w:rsid w:val="00A23049"/>
    <w:rsid w:val="00A253B2"/>
    <w:rsid w:val="00A258CB"/>
    <w:rsid w:val="00A25D1A"/>
    <w:rsid w:val="00A27365"/>
    <w:rsid w:val="00A277FE"/>
    <w:rsid w:val="00A30DE5"/>
    <w:rsid w:val="00A40A6C"/>
    <w:rsid w:val="00A40B25"/>
    <w:rsid w:val="00A422F4"/>
    <w:rsid w:val="00A42410"/>
    <w:rsid w:val="00A42735"/>
    <w:rsid w:val="00A42A86"/>
    <w:rsid w:val="00A43A32"/>
    <w:rsid w:val="00A54158"/>
    <w:rsid w:val="00A54208"/>
    <w:rsid w:val="00A5776E"/>
    <w:rsid w:val="00A64362"/>
    <w:rsid w:val="00A64A0A"/>
    <w:rsid w:val="00A64E45"/>
    <w:rsid w:val="00A651F8"/>
    <w:rsid w:val="00A659FB"/>
    <w:rsid w:val="00A73AC8"/>
    <w:rsid w:val="00A76811"/>
    <w:rsid w:val="00A774AE"/>
    <w:rsid w:val="00A84410"/>
    <w:rsid w:val="00A848CD"/>
    <w:rsid w:val="00A867AE"/>
    <w:rsid w:val="00A879E1"/>
    <w:rsid w:val="00A928C1"/>
    <w:rsid w:val="00A93003"/>
    <w:rsid w:val="00AA0399"/>
    <w:rsid w:val="00AA24A5"/>
    <w:rsid w:val="00AA3592"/>
    <w:rsid w:val="00AA504C"/>
    <w:rsid w:val="00AB0E22"/>
    <w:rsid w:val="00AB11E5"/>
    <w:rsid w:val="00AC25CD"/>
    <w:rsid w:val="00AC2AAD"/>
    <w:rsid w:val="00AC2D33"/>
    <w:rsid w:val="00AC493D"/>
    <w:rsid w:val="00AD08A2"/>
    <w:rsid w:val="00AD09B2"/>
    <w:rsid w:val="00AD1F6C"/>
    <w:rsid w:val="00AD23FC"/>
    <w:rsid w:val="00AD382A"/>
    <w:rsid w:val="00AD5151"/>
    <w:rsid w:val="00AD5FC3"/>
    <w:rsid w:val="00AE0B5B"/>
    <w:rsid w:val="00AE1456"/>
    <w:rsid w:val="00AE2976"/>
    <w:rsid w:val="00AE38E9"/>
    <w:rsid w:val="00AE7E5D"/>
    <w:rsid w:val="00AE7EF3"/>
    <w:rsid w:val="00AF42E6"/>
    <w:rsid w:val="00AF643D"/>
    <w:rsid w:val="00B02438"/>
    <w:rsid w:val="00B02F0A"/>
    <w:rsid w:val="00B04645"/>
    <w:rsid w:val="00B06EDD"/>
    <w:rsid w:val="00B071E4"/>
    <w:rsid w:val="00B1150F"/>
    <w:rsid w:val="00B11AFA"/>
    <w:rsid w:val="00B16AB1"/>
    <w:rsid w:val="00B17586"/>
    <w:rsid w:val="00B203F4"/>
    <w:rsid w:val="00B23998"/>
    <w:rsid w:val="00B30218"/>
    <w:rsid w:val="00B361E9"/>
    <w:rsid w:val="00B37131"/>
    <w:rsid w:val="00B42F11"/>
    <w:rsid w:val="00B43103"/>
    <w:rsid w:val="00B461A4"/>
    <w:rsid w:val="00B476BE"/>
    <w:rsid w:val="00B53585"/>
    <w:rsid w:val="00B54FE5"/>
    <w:rsid w:val="00B603D2"/>
    <w:rsid w:val="00B629F9"/>
    <w:rsid w:val="00B64A4A"/>
    <w:rsid w:val="00B653E5"/>
    <w:rsid w:val="00B70802"/>
    <w:rsid w:val="00B7157D"/>
    <w:rsid w:val="00B734D1"/>
    <w:rsid w:val="00B767E4"/>
    <w:rsid w:val="00B85E92"/>
    <w:rsid w:val="00B860EF"/>
    <w:rsid w:val="00B87C6A"/>
    <w:rsid w:val="00B87F00"/>
    <w:rsid w:val="00B90AE9"/>
    <w:rsid w:val="00B9223D"/>
    <w:rsid w:val="00B94F33"/>
    <w:rsid w:val="00BA1977"/>
    <w:rsid w:val="00BA3E71"/>
    <w:rsid w:val="00BA44C2"/>
    <w:rsid w:val="00BA4EC6"/>
    <w:rsid w:val="00BA5CCF"/>
    <w:rsid w:val="00BB05AE"/>
    <w:rsid w:val="00BB0BB2"/>
    <w:rsid w:val="00BB0E48"/>
    <w:rsid w:val="00BB29BD"/>
    <w:rsid w:val="00BB3D18"/>
    <w:rsid w:val="00BB4977"/>
    <w:rsid w:val="00BB6478"/>
    <w:rsid w:val="00BC050D"/>
    <w:rsid w:val="00BC06D6"/>
    <w:rsid w:val="00BC396E"/>
    <w:rsid w:val="00BC7B30"/>
    <w:rsid w:val="00BD1611"/>
    <w:rsid w:val="00BD3A72"/>
    <w:rsid w:val="00BD47ED"/>
    <w:rsid w:val="00BD5DDC"/>
    <w:rsid w:val="00BD6DA8"/>
    <w:rsid w:val="00BE009E"/>
    <w:rsid w:val="00BE078D"/>
    <w:rsid w:val="00BE19E4"/>
    <w:rsid w:val="00BE1FD1"/>
    <w:rsid w:val="00BE3939"/>
    <w:rsid w:val="00BE507E"/>
    <w:rsid w:val="00BE70A2"/>
    <w:rsid w:val="00BE79E2"/>
    <w:rsid w:val="00BF3430"/>
    <w:rsid w:val="00BF6661"/>
    <w:rsid w:val="00BF6C7D"/>
    <w:rsid w:val="00BF6D18"/>
    <w:rsid w:val="00C01EF3"/>
    <w:rsid w:val="00C05984"/>
    <w:rsid w:val="00C06D7F"/>
    <w:rsid w:val="00C115EB"/>
    <w:rsid w:val="00C11B4A"/>
    <w:rsid w:val="00C1491D"/>
    <w:rsid w:val="00C149EA"/>
    <w:rsid w:val="00C1597F"/>
    <w:rsid w:val="00C17777"/>
    <w:rsid w:val="00C1779F"/>
    <w:rsid w:val="00C22CB4"/>
    <w:rsid w:val="00C23EBA"/>
    <w:rsid w:val="00C246DA"/>
    <w:rsid w:val="00C26309"/>
    <w:rsid w:val="00C26C4C"/>
    <w:rsid w:val="00C33745"/>
    <w:rsid w:val="00C355C8"/>
    <w:rsid w:val="00C35604"/>
    <w:rsid w:val="00C358A8"/>
    <w:rsid w:val="00C35F7D"/>
    <w:rsid w:val="00C36611"/>
    <w:rsid w:val="00C377A0"/>
    <w:rsid w:val="00C4074C"/>
    <w:rsid w:val="00C4173C"/>
    <w:rsid w:val="00C43F17"/>
    <w:rsid w:val="00C442AC"/>
    <w:rsid w:val="00C44546"/>
    <w:rsid w:val="00C472DF"/>
    <w:rsid w:val="00C473A9"/>
    <w:rsid w:val="00C5066C"/>
    <w:rsid w:val="00C5468A"/>
    <w:rsid w:val="00C60359"/>
    <w:rsid w:val="00C60DBA"/>
    <w:rsid w:val="00C62C20"/>
    <w:rsid w:val="00C6552D"/>
    <w:rsid w:val="00C71A15"/>
    <w:rsid w:val="00C73E11"/>
    <w:rsid w:val="00C754F1"/>
    <w:rsid w:val="00C7662D"/>
    <w:rsid w:val="00C8118F"/>
    <w:rsid w:val="00C82E37"/>
    <w:rsid w:val="00C8492C"/>
    <w:rsid w:val="00C86DA0"/>
    <w:rsid w:val="00C878D0"/>
    <w:rsid w:val="00C92F2D"/>
    <w:rsid w:val="00C964ED"/>
    <w:rsid w:val="00CA50F2"/>
    <w:rsid w:val="00CA56FD"/>
    <w:rsid w:val="00CA5741"/>
    <w:rsid w:val="00CA656F"/>
    <w:rsid w:val="00CA6642"/>
    <w:rsid w:val="00CB1EF2"/>
    <w:rsid w:val="00CB367B"/>
    <w:rsid w:val="00CB4324"/>
    <w:rsid w:val="00CB764A"/>
    <w:rsid w:val="00CC0196"/>
    <w:rsid w:val="00CC053B"/>
    <w:rsid w:val="00CC17AD"/>
    <w:rsid w:val="00CC1BE4"/>
    <w:rsid w:val="00CC3194"/>
    <w:rsid w:val="00CC33D1"/>
    <w:rsid w:val="00CC4748"/>
    <w:rsid w:val="00CC6FBA"/>
    <w:rsid w:val="00CD1519"/>
    <w:rsid w:val="00CD55BA"/>
    <w:rsid w:val="00CD72E7"/>
    <w:rsid w:val="00CD7A4D"/>
    <w:rsid w:val="00CD7B1B"/>
    <w:rsid w:val="00CE0A40"/>
    <w:rsid w:val="00CE0B09"/>
    <w:rsid w:val="00CE1CF2"/>
    <w:rsid w:val="00CE218F"/>
    <w:rsid w:val="00CE3807"/>
    <w:rsid w:val="00CE38F4"/>
    <w:rsid w:val="00CE455F"/>
    <w:rsid w:val="00CE4CE1"/>
    <w:rsid w:val="00CE4DD4"/>
    <w:rsid w:val="00CF46A8"/>
    <w:rsid w:val="00CF7E3E"/>
    <w:rsid w:val="00D05B70"/>
    <w:rsid w:val="00D06482"/>
    <w:rsid w:val="00D12BB8"/>
    <w:rsid w:val="00D143F9"/>
    <w:rsid w:val="00D17B5D"/>
    <w:rsid w:val="00D273B3"/>
    <w:rsid w:val="00D33994"/>
    <w:rsid w:val="00D33B73"/>
    <w:rsid w:val="00D41910"/>
    <w:rsid w:val="00D41D27"/>
    <w:rsid w:val="00D42403"/>
    <w:rsid w:val="00D42A3A"/>
    <w:rsid w:val="00D43D05"/>
    <w:rsid w:val="00D45759"/>
    <w:rsid w:val="00D4612F"/>
    <w:rsid w:val="00D47CF5"/>
    <w:rsid w:val="00D55668"/>
    <w:rsid w:val="00D601BC"/>
    <w:rsid w:val="00D607CE"/>
    <w:rsid w:val="00D62FDF"/>
    <w:rsid w:val="00D64078"/>
    <w:rsid w:val="00D6435C"/>
    <w:rsid w:val="00D648FF"/>
    <w:rsid w:val="00D72E33"/>
    <w:rsid w:val="00D73AF0"/>
    <w:rsid w:val="00D74EF7"/>
    <w:rsid w:val="00D766BE"/>
    <w:rsid w:val="00D8694A"/>
    <w:rsid w:val="00D8781F"/>
    <w:rsid w:val="00D91527"/>
    <w:rsid w:val="00D9225A"/>
    <w:rsid w:val="00D95188"/>
    <w:rsid w:val="00D96F93"/>
    <w:rsid w:val="00D97F88"/>
    <w:rsid w:val="00DA1150"/>
    <w:rsid w:val="00DA1A68"/>
    <w:rsid w:val="00DB17A4"/>
    <w:rsid w:val="00DB6F2C"/>
    <w:rsid w:val="00DC11EA"/>
    <w:rsid w:val="00DC16EE"/>
    <w:rsid w:val="00DC4564"/>
    <w:rsid w:val="00DC48A8"/>
    <w:rsid w:val="00DC56F6"/>
    <w:rsid w:val="00DD105C"/>
    <w:rsid w:val="00DD3EE7"/>
    <w:rsid w:val="00DD41FD"/>
    <w:rsid w:val="00DD4795"/>
    <w:rsid w:val="00DD509E"/>
    <w:rsid w:val="00DD7A38"/>
    <w:rsid w:val="00DE0D92"/>
    <w:rsid w:val="00DE2F98"/>
    <w:rsid w:val="00DE460D"/>
    <w:rsid w:val="00DE60CD"/>
    <w:rsid w:val="00DF0442"/>
    <w:rsid w:val="00DF061D"/>
    <w:rsid w:val="00DF0908"/>
    <w:rsid w:val="00DF2001"/>
    <w:rsid w:val="00DF5A56"/>
    <w:rsid w:val="00DF6AF0"/>
    <w:rsid w:val="00E03D18"/>
    <w:rsid w:val="00E04F63"/>
    <w:rsid w:val="00E0752A"/>
    <w:rsid w:val="00E10371"/>
    <w:rsid w:val="00E1214A"/>
    <w:rsid w:val="00E12BCD"/>
    <w:rsid w:val="00E13A87"/>
    <w:rsid w:val="00E14C51"/>
    <w:rsid w:val="00E14DCA"/>
    <w:rsid w:val="00E15A54"/>
    <w:rsid w:val="00E24B5A"/>
    <w:rsid w:val="00E274FD"/>
    <w:rsid w:val="00E31179"/>
    <w:rsid w:val="00E314FF"/>
    <w:rsid w:val="00E36D51"/>
    <w:rsid w:val="00E40259"/>
    <w:rsid w:val="00E45225"/>
    <w:rsid w:val="00E45626"/>
    <w:rsid w:val="00E46C4C"/>
    <w:rsid w:val="00E4758A"/>
    <w:rsid w:val="00E5700F"/>
    <w:rsid w:val="00E63690"/>
    <w:rsid w:val="00E64494"/>
    <w:rsid w:val="00E65EA0"/>
    <w:rsid w:val="00E65F8E"/>
    <w:rsid w:val="00E67B87"/>
    <w:rsid w:val="00E71A66"/>
    <w:rsid w:val="00E80154"/>
    <w:rsid w:val="00E82420"/>
    <w:rsid w:val="00E8242C"/>
    <w:rsid w:val="00E908DF"/>
    <w:rsid w:val="00E90F4F"/>
    <w:rsid w:val="00E935AF"/>
    <w:rsid w:val="00E93F5D"/>
    <w:rsid w:val="00E94412"/>
    <w:rsid w:val="00EA01D8"/>
    <w:rsid w:val="00EA02B4"/>
    <w:rsid w:val="00EA0554"/>
    <w:rsid w:val="00EA119F"/>
    <w:rsid w:val="00EB0B3A"/>
    <w:rsid w:val="00EB1DE0"/>
    <w:rsid w:val="00EB6AED"/>
    <w:rsid w:val="00EC4E2C"/>
    <w:rsid w:val="00EC6C58"/>
    <w:rsid w:val="00ED093F"/>
    <w:rsid w:val="00ED1023"/>
    <w:rsid w:val="00ED1EC7"/>
    <w:rsid w:val="00ED2314"/>
    <w:rsid w:val="00ED3492"/>
    <w:rsid w:val="00ED414F"/>
    <w:rsid w:val="00ED5780"/>
    <w:rsid w:val="00ED58B8"/>
    <w:rsid w:val="00ED6DBF"/>
    <w:rsid w:val="00ED7575"/>
    <w:rsid w:val="00EE0CDE"/>
    <w:rsid w:val="00EE278E"/>
    <w:rsid w:val="00EE2CD9"/>
    <w:rsid w:val="00EF01FA"/>
    <w:rsid w:val="00EF0B55"/>
    <w:rsid w:val="00EF4224"/>
    <w:rsid w:val="00EF537E"/>
    <w:rsid w:val="00EF68F6"/>
    <w:rsid w:val="00EF6D47"/>
    <w:rsid w:val="00EF6EF9"/>
    <w:rsid w:val="00EF74DF"/>
    <w:rsid w:val="00EF7AC6"/>
    <w:rsid w:val="00F01019"/>
    <w:rsid w:val="00F014B8"/>
    <w:rsid w:val="00F02BD7"/>
    <w:rsid w:val="00F03FB5"/>
    <w:rsid w:val="00F049FF"/>
    <w:rsid w:val="00F0624F"/>
    <w:rsid w:val="00F06607"/>
    <w:rsid w:val="00F0746B"/>
    <w:rsid w:val="00F10735"/>
    <w:rsid w:val="00F12373"/>
    <w:rsid w:val="00F13B77"/>
    <w:rsid w:val="00F21D94"/>
    <w:rsid w:val="00F22064"/>
    <w:rsid w:val="00F245C0"/>
    <w:rsid w:val="00F250B8"/>
    <w:rsid w:val="00F2553C"/>
    <w:rsid w:val="00F27E1B"/>
    <w:rsid w:val="00F27E29"/>
    <w:rsid w:val="00F32C40"/>
    <w:rsid w:val="00F34779"/>
    <w:rsid w:val="00F35761"/>
    <w:rsid w:val="00F40D00"/>
    <w:rsid w:val="00F4104F"/>
    <w:rsid w:val="00F42745"/>
    <w:rsid w:val="00F46D4F"/>
    <w:rsid w:val="00F47958"/>
    <w:rsid w:val="00F50ACA"/>
    <w:rsid w:val="00F52FF6"/>
    <w:rsid w:val="00F532A9"/>
    <w:rsid w:val="00F535E9"/>
    <w:rsid w:val="00F538A3"/>
    <w:rsid w:val="00F56E94"/>
    <w:rsid w:val="00F5729E"/>
    <w:rsid w:val="00F66002"/>
    <w:rsid w:val="00F66C6A"/>
    <w:rsid w:val="00F67116"/>
    <w:rsid w:val="00F70888"/>
    <w:rsid w:val="00F82009"/>
    <w:rsid w:val="00F8360A"/>
    <w:rsid w:val="00F841F7"/>
    <w:rsid w:val="00F869ED"/>
    <w:rsid w:val="00F873F1"/>
    <w:rsid w:val="00F8757B"/>
    <w:rsid w:val="00F879C7"/>
    <w:rsid w:val="00F9001A"/>
    <w:rsid w:val="00F90E05"/>
    <w:rsid w:val="00F92446"/>
    <w:rsid w:val="00F9323A"/>
    <w:rsid w:val="00F947E2"/>
    <w:rsid w:val="00F9489F"/>
    <w:rsid w:val="00F951BB"/>
    <w:rsid w:val="00F95366"/>
    <w:rsid w:val="00F95CBF"/>
    <w:rsid w:val="00FA06EC"/>
    <w:rsid w:val="00FA45F3"/>
    <w:rsid w:val="00FA72ED"/>
    <w:rsid w:val="00FB14C7"/>
    <w:rsid w:val="00FB24B0"/>
    <w:rsid w:val="00FB2578"/>
    <w:rsid w:val="00FB3430"/>
    <w:rsid w:val="00FB52C5"/>
    <w:rsid w:val="00FB554B"/>
    <w:rsid w:val="00FC20B2"/>
    <w:rsid w:val="00FC238E"/>
    <w:rsid w:val="00FC512A"/>
    <w:rsid w:val="00FC7E28"/>
    <w:rsid w:val="00FD0A32"/>
    <w:rsid w:val="00FD6797"/>
    <w:rsid w:val="00FD69F0"/>
    <w:rsid w:val="00FD79C5"/>
    <w:rsid w:val="00FE07DB"/>
    <w:rsid w:val="00FE6E9D"/>
    <w:rsid w:val="00FF1312"/>
    <w:rsid w:val="00FF2A10"/>
    <w:rsid w:val="00FF40B3"/>
    <w:rsid w:val="00FF43E5"/>
    <w:rsid w:val="00FF5363"/>
    <w:rsid w:val="00FF56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902539"/>
    <w:pPr>
      <w:suppressAutoHyphens/>
    </w:pPr>
    <w:rPr>
      <w:sz w:val="24"/>
      <w:szCs w:val="24"/>
      <w:lang w:eastAsia="ar-SA"/>
    </w:rPr>
  </w:style>
  <w:style w:type="paragraph" w:styleId="1">
    <w:name w:val="heading 1"/>
    <w:basedOn w:val="a3"/>
    <w:next w:val="a3"/>
    <w:link w:val="11"/>
    <w:qFormat/>
    <w:rsid w:val="008E0DA4"/>
    <w:pPr>
      <w:keepNext/>
      <w:numPr>
        <w:numId w:val="1"/>
      </w:numPr>
      <w:jc w:val="center"/>
      <w:outlineLvl w:val="0"/>
    </w:pPr>
    <w:rPr>
      <w:b/>
      <w:bCs/>
    </w:rPr>
  </w:style>
  <w:style w:type="paragraph" w:styleId="2">
    <w:name w:val="heading 2"/>
    <w:basedOn w:val="a3"/>
    <w:next w:val="a3"/>
    <w:link w:val="20"/>
    <w:qFormat/>
    <w:rsid w:val="008E0DA4"/>
    <w:pPr>
      <w:keepNext/>
      <w:numPr>
        <w:ilvl w:val="1"/>
        <w:numId w:val="1"/>
      </w:numPr>
      <w:autoSpaceDE w:val="0"/>
      <w:outlineLvl w:val="1"/>
    </w:pPr>
    <w:rPr>
      <w:rFonts w:ascii="Arial" w:hAnsi="Arial" w:cs="Arial"/>
      <w:u w:val="single"/>
    </w:rPr>
  </w:style>
  <w:style w:type="paragraph" w:styleId="3">
    <w:name w:val="heading 3"/>
    <w:basedOn w:val="a3"/>
    <w:next w:val="a3"/>
    <w:link w:val="31"/>
    <w:qFormat/>
    <w:rsid w:val="008E0DA4"/>
    <w:pPr>
      <w:keepNext/>
      <w:numPr>
        <w:ilvl w:val="2"/>
        <w:numId w:val="1"/>
      </w:numPr>
      <w:autoSpaceDE w:val="0"/>
      <w:outlineLvl w:val="2"/>
    </w:pPr>
    <w:rPr>
      <w:rFonts w:ascii="Arial" w:hAnsi="Arial" w:cs="Arial"/>
      <w:b/>
      <w:bCs/>
      <w:sz w:val="22"/>
      <w:u w:val="single"/>
    </w:rPr>
  </w:style>
  <w:style w:type="paragraph" w:styleId="4">
    <w:name w:val="heading 4"/>
    <w:basedOn w:val="a3"/>
    <w:next w:val="a3"/>
    <w:link w:val="40"/>
    <w:qFormat/>
    <w:rsid w:val="008E0DA4"/>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3"/>
    <w:next w:val="a3"/>
    <w:link w:val="50"/>
    <w:qFormat/>
    <w:rsid w:val="008E0DA4"/>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Heading 6 Char,ПФ-ПРИЛ,Bold heading,Заголовок 6_старый,Текст подраздела, Знак6,Знак6"/>
    <w:basedOn w:val="a3"/>
    <w:next w:val="a3"/>
    <w:link w:val="60"/>
    <w:qFormat/>
    <w:rsid w:val="008E0DA4"/>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 Heading 7 NOT IN USE,(содержание док),Itallics,Italics, Знак5,Знак5"/>
    <w:basedOn w:val="a3"/>
    <w:next w:val="a3"/>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Знак8,GFDSN H,1) список с цифрами,Текст подпункта после пункта, Знак8, Знак4,Знак4"/>
    <w:basedOn w:val="a3"/>
    <w:next w:val="a3"/>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примечание,Заголовок 90,Знак3"/>
    <w:basedOn w:val="a3"/>
    <w:next w:val="a3"/>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1">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Bold heading Знак,Заголовок 6_старый Знак,Текст подраздела Знак, Знак6 Знак,Знак6 Знак"/>
    <w:link w:val="6"/>
    <w:rsid w:val="005E021E"/>
    <w:rPr>
      <w:sz w:val="28"/>
      <w:szCs w:val="28"/>
      <w:lang w:eastAsia="ar-SA"/>
    </w:rPr>
  </w:style>
  <w:style w:type="character" w:customStyle="1" w:styleId="70">
    <w:name w:val="Заголовок 7 Знак"/>
    <w:aliases w:val="Наимен. рис Знак,Not in Use Знак,Heading 7 NOT IN USE Знак, Heading 7 NOT IN USE Знак,(содержание док) Знак,Itallics Знак,Italics Знак, Знак5 Знак,Знак5 Знак"/>
    <w:link w:val="7"/>
    <w:rsid w:val="005E021E"/>
    <w:rPr>
      <w:sz w:val="24"/>
      <w:szCs w:val="24"/>
    </w:rPr>
  </w:style>
  <w:style w:type="character" w:customStyle="1" w:styleId="80">
    <w:name w:val="Заголовок 8 Знак"/>
    <w:aliases w:val="not In use Знак,Heading 8 NOT IN USE Знак, Heading 8 NOT IN USE Знак,Знак8 Знак,GFDSN H Знак,1) список с цифрами Знак,Текст подпункта после пункта Знак, Знак8 Знак, Знак4 Знак,Знак4 Знак"/>
    <w:link w:val="8"/>
    <w:rsid w:val="005E021E"/>
    <w:rPr>
      <w:i/>
      <w:iCs/>
      <w:sz w:val="24"/>
      <w:szCs w:val="24"/>
    </w:rPr>
  </w:style>
  <w:style w:type="character" w:customStyle="1" w:styleId="90">
    <w:name w:val="Заголовок 9 Знак"/>
    <w:aliases w:val="Not in use Знак,Heading 9 NOT IN USE Знак, Heading 9 NOT IN USE Знак,примечание Знак,Заголовок 90 Знак,Знак3 Знак"/>
    <w:link w:val="9"/>
    <w:rsid w:val="005E021E"/>
    <w:rPr>
      <w:rFonts w:ascii="Arial" w:hAnsi="Arial" w:cs="Arial"/>
      <w:sz w:val="22"/>
      <w:szCs w:val="22"/>
    </w:rPr>
  </w:style>
  <w:style w:type="character" w:customStyle="1" w:styleId="WW8Num3z0">
    <w:name w:val="WW8Num3z0"/>
    <w:rsid w:val="008E0DA4"/>
    <w:rPr>
      <w:rFonts w:ascii="Courier New" w:hAnsi="Courier New" w:cs="Courier New"/>
    </w:rPr>
  </w:style>
  <w:style w:type="character" w:customStyle="1" w:styleId="WW8Num4z0">
    <w:name w:val="WW8Num4z0"/>
    <w:rsid w:val="008E0DA4"/>
    <w:rPr>
      <w:color w:val="auto"/>
    </w:rPr>
  </w:style>
  <w:style w:type="character" w:customStyle="1" w:styleId="WW8Num5z0">
    <w:name w:val="WW8Num5z0"/>
    <w:rsid w:val="008E0DA4"/>
    <w:rPr>
      <w:rFonts w:ascii="Courier New" w:hAnsi="Courier New" w:cs="Times New Roman"/>
    </w:rPr>
  </w:style>
  <w:style w:type="character" w:customStyle="1" w:styleId="WW8Num7z0">
    <w:name w:val="WW8Num7z0"/>
    <w:rsid w:val="008E0DA4"/>
    <w:rPr>
      <w:b/>
    </w:rPr>
  </w:style>
  <w:style w:type="character" w:customStyle="1" w:styleId="WW8Num9z0">
    <w:name w:val="WW8Num9z0"/>
    <w:rsid w:val="008E0DA4"/>
    <w:rPr>
      <w:rFonts w:ascii="Courier New" w:hAnsi="Courier New" w:cs="Courier New"/>
    </w:rPr>
  </w:style>
  <w:style w:type="character" w:customStyle="1" w:styleId="WW8Num10z0">
    <w:name w:val="WW8Num10z0"/>
    <w:rsid w:val="008E0DA4"/>
    <w:rPr>
      <w:rFonts w:ascii="Symbol" w:hAnsi="Symbol" w:cs="Symbol"/>
    </w:rPr>
  </w:style>
  <w:style w:type="character" w:customStyle="1" w:styleId="WW8Num11z0">
    <w:name w:val="WW8Num11z0"/>
    <w:rsid w:val="008E0DA4"/>
    <w:rPr>
      <w:b/>
    </w:rPr>
  </w:style>
  <w:style w:type="character" w:customStyle="1" w:styleId="WW8Num12z0">
    <w:name w:val="WW8Num12z0"/>
    <w:rsid w:val="008E0DA4"/>
    <w:rPr>
      <w:rFonts w:ascii="Symbol" w:hAnsi="Symbol" w:cs="Symbol"/>
    </w:rPr>
  </w:style>
  <w:style w:type="character" w:customStyle="1" w:styleId="WW8Num13z0">
    <w:name w:val="WW8Num13z0"/>
    <w:rsid w:val="008E0DA4"/>
    <w:rPr>
      <w:color w:val="auto"/>
    </w:rPr>
  </w:style>
  <w:style w:type="character" w:customStyle="1" w:styleId="WW8Num13z2">
    <w:name w:val="WW8Num13z2"/>
    <w:rsid w:val="008E0DA4"/>
    <w:rPr>
      <w:rFonts w:ascii="Marlett" w:hAnsi="Marlett" w:cs="Marlett"/>
    </w:rPr>
  </w:style>
  <w:style w:type="character" w:customStyle="1" w:styleId="WW8Num13z4">
    <w:name w:val="WW8Num13z4"/>
    <w:rsid w:val="008E0DA4"/>
    <w:rPr>
      <w:rFonts w:ascii="Monospac821 BT" w:hAnsi="Monospac821 BT" w:cs="Monospac821 BT"/>
    </w:rPr>
  </w:style>
  <w:style w:type="character" w:customStyle="1" w:styleId="WW8Num15z0">
    <w:name w:val="WW8Num15z0"/>
    <w:rsid w:val="008E0DA4"/>
    <w:rPr>
      <w:rFonts w:ascii="Symbol" w:hAnsi="Symbol" w:cs="Symbol"/>
    </w:rPr>
  </w:style>
  <w:style w:type="character" w:customStyle="1" w:styleId="WW8Num2z0">
    <w:name w:val="WW8Num2z0"/>
    <w:rsid w:val="008E0DA4"/>
    <w:rPr>
      <w:rFonts w:ascii="Symbol" w:hAnsi="Symbol" w:cs="Symbol"/>
    </w:rPr>
  </w:style>
  <w:style w:type="character" w:customStyle="1" w:styleId="WW8Num2z1">
    <w:name w:val="WW8Num2z1"/>
    <w:rsid w:val="008E0DA4"/>
    <w:rPr>
      <w:rFonts w:ascii="Courier New" w:hAnsi="Courier New" w:cs="Courier New"/>
    </w:rPr>
  </w:style>
  <w:style w:type="character" w:customStyle="1" w:styleId="WW8Num2z2">
    <w:name w:val="WW8Num2z2"/>
    <w:rsid w:val="008E0DA4"/>
    <w:rPr>
      <w:rFonts w:ascii="Wingdings" w:hAnsi="Wingdings" w:cs="Wingdings"/>
    </w:rPr>
  </w:style>
  <w:style w:type="character" w:customStyle="1" w:styleId="WW8Num3z2">
    <w:name w:val="WW8Num3z2"/>
    <w:rsid w:val="008E0DA4"/>
    <w:rPr>
      <w:rFonts w:ascii="Wingdings" w:hAnsi="Wingdings" w:cs="Wingdings"/>
    </w:rPr>
  </w:style>
  <w:style w:type="character" w:customStyle="1" w:styleId="WW8Num3z3">
    <w:name w:val="WW8Num3z3"/>
    <w:rsid w:val="008E0DA4"/>
    <w:rPr>
      <w:rFonts w:ascii="Symbol" w:hAnsi="Symbol" w:cs="Symbol"/>
    </w:rPr>
  </w:style>
  <w:style w:type="character" w:customStyle="1" w:styleId="WW8Num6z0">
    <w:name w:val="WW8Num6z0"/>
    <w:rsid w:val="008E0DA4"/>
    <w:rPr>
      <w:rFonts w:ascii="Symbol" w:hAnsi="Symbol" w:cs="Symbol"/>
    </w:rPr>
  </w:style>
  <w:style w:type="character" w:customStyle="1" w:styleId="WW8Num6z1">
    <w:name w:val="WW8Num6z1"/>
    <w:rsid w:val="008E0DA4"/>
    <w:rPr>
      <w:rFonts w:ascii="Courier New" w:hAnsi="Courier New" w:cs="Courier New"/>
    </w:rPr>
  </w:style>
  <w:style w:type="character" w:customStyle="1" w:styleId="WW8Num6z2">
    <w:name w:val="WW8Num6z2"/>
    <w:rsid w:val="008E0DA4"/>
    <w:rPr>
      <w:rFonts w:ascii="Wingdings" w:hAnsi="Wingdings" w:cs="Wingdings"/>
    </w:rPr>
  </w:style>
  <w:style w:type="character" w:customStyle="1" w:styleId="WW8Num9z2">
    <w:name w:val="WW8Num9z2"/>
    <w:rsid w:val="008E0DA4"/>
    <w:rPr>
      <w:rFonts w:ascii="Wingdings" w:hAnsi="Wingdings" w:cs="Wingdings"/>
    </w:rPr>
  </w:style>
  <w:style w:type="character" w:customStyle="1" w:styleId="WW8Num9z3">
    <w:name w:val="WW8Num9z3"/>
    <w:rsid w:val="008E0DA4"/>
    <w:rPr>
      <w:rFonts w:ascii="Symbol" w:hAnsi="Symbol" w:cs="Symbol"/>
    </w:rPr>
  </w:style>
  <w:style w:type="character" w:customStyle="1" w:styleId="WW8Num10z1">
    <w:name w:val="WW8Num10z1"/>
    <w:rsid w:val="008E0DA4"/>
    <w:rPr>
      <w:rFonts w:ascii="Symbol" w:hAnsi="Symbol" w:cs="Symbol"/>
    </w:rPr>
  </w:style>
  <w:style w:type="character" w:customStyle="1" w:styleId="WW8Num15z1">
    <w:name w:val="WW8Num15z1"/>
    <w:rsid w:val="008E0DA4"/>
    <w:rPr>
      <w:rFonts w:ascii="Courier New" w:hAnsi="Courier New" w:cs="Courier New"/>
    </w:rPr>
  </w:style>
  <w:style w:type="character" w:customStyle="1" w:styleId="WW8Num15z2">
    <w:name w:val="WW8Num15z2"/>
    <w:rsid w:val="008E0DA4"/>
    <w:rPr>
      <w:rFonts w:ascii="Wingdings" w:hAnsi="Wingdings" w:cs="Wingdings"/>
    </w:rPr>
  </w:style>
  <w:style w:type="character" w:customStyle="1" w:styleId="WW8Num17z0">
    <w:name w:val="WW8Num17z0"/>
    <w:rsid w:val="008E0DA4"/>
    <w:rPr>
      <w:rFonts w:ascii="Symbol" w:hAnsi="Symbol" w:cs="Symbol"/>
    </w:rPr>
  </w:style>
  <w:style w:type="character" w:customStyle="1" w:styleId="WW8Num17z1">
    <w:name w:val="WW8Num17z1"/>
    <w:rsid w:val="008E0DA4"/>
    <w:rPr>
      <w:rFonts w:ascii="Courier New" w:hAnsi="Courier New" w:cs="Courier New"/>
    </w:rPr>
  </w:style>
  <w:style w:type="character" w:customStyle="1" w:styleId="WW8Num17z2">
    <w:name w:val="WW8Num17z2"/>
    <w:rsid w:val="008E0DA4"/>
    <w:rPr>
      <w:rFonts w:ascii="Wingdings" w:hAnsi="Wingdings" w:cs="Wingdings"/>
    </w:rPr>
  </w:style>
  <w:style w:type="character" w:customStyle="1" w:styleId="WW8Num18z0">
    <w:name w:val="WW8Num18z0"/>
    <w:rsid w:val="008E0DA4"/>
    <w:rPr>
      <w:rFonts w:ascii="Symbol" w:hAnsi="Symbol" w:cs="Symbol"/>
    </w:rPr>
  </w:style>
  <w:style w:type="character" w:customStyle="1" w:styleId="WW8Num18z2">
    <w:name w:val="WW8Num18z2"/>
    <w:rsid w:val="008E0DA4"/>
    <w:rPr>
      <w:rFonts w:ascii="Wingdings" w:hAnsi="Wingdings" w:cs="Wingdings"/>
    </w:rPr>
  </w:style>
  <w:style w:type="character" w:customStyle="1" w:styleId="WW8Num18z4">
    <w:name w:val="WW8Num18z4"/>
    <w:rsid w:val="008E0DA4"/>
    <w:rPr>
      <w:rFonts w:ascii="Courier New" w:hAnsi="Courier New" w:cs="Courier New"/>
    </w:rPr>
  </w:style>
  <w:style w:type="character" w:customStyle="1" w:styleId="WW8Num19z0">
    <w:name w:val="WW8Num19z0"/>
    <w:rsid w:val="008E0DA4"/>
    <w:rPr>
      <w:b/>
    </w:rPr>
  </w:style>
  <w:style w:type="character" w:customStyle="1" w:styleId="WW8Num20z0">
    <w:name w:val="WW8Num20z0"/>
    <w:rsid w:val="008E0DA4"/>
    <w:rPr>
      <w:rFonts w:ascii="Symbol" w:hAnsi="Symbol" w:cs="Symbol"/>
    </w:rPr>
  </w:style>
  <w:style w:type="character" w:customStyle="1" w:styleId="WW8Num20z2">
    <w:name w:val="WW8Num20z2"/>
    <w:rsid w:val="008E0DA4"/>
    <w:rPr>
      <w:rFonts w:ascii="Marlett" w:hAnsi="Marlett" w:cs="Marlett"/>
    </w:rPr>
  </w:style>
  <w:style w:type="character" w:customStyle="1" w:styleId="WW8Num20z4">
    <w:name w:val="WW8Num20z4"/>
    <w:rsid w:val="008E0DA4"/>
    <w:rPr>
      <w:rFonts w:ascii="Monospac821 BT" w:hAnsi="Monospac821 BT" w:cs="Monospac821 BT"/>
    </w:rPr>
  </w:style>
  <w:style w:type="character" w:customStyle="1" w:styleId="WW8Num21z0">
    <w:name w:val="WW8Num21z0"/>
    <w:rsid w:val="008E0DA4"/>
    <w:rPr>
      <w:rFonts w:ascii="Courier New" w:hAnsi="Courier New" w:cs="Courier New"/>
    </w:rPr>
  </w:style>
  <w:style w:type="character" w:customStyle="1" w:styleId="WW8Num21z2">
    <w:name w:val="WW8Num21z2"/>
    <w:rsid w:val="008E0DA4"/>
    <w:rPr>
      <w:rFonts w:ascii="Wingdings" w:hAnsi="Wingdings" w:cs="Wingdings"/>
    </w:rPr>
  </w:style>
  <w:style w:type="character" w:customStyle="1" w:styleId="WW8Num21z3">
    <w:name w:val="WW8Num21z3"/>
    <w:rsid w:val="008E0DA4"/>
    <w:rPr>
      <w:rFonts w:ascii="Symbol" w:hAnsi="Symbol" w:cs="Symbol"/>
    </w:rPr>
  </w:style>
  <w:style w:type="character" w:customStyle="1" w:styleId="12">
    <w:name w:val="Основной шрифт абзаца1"/>
    <w:rsid w:val="008E0DA4"/>
  </w:style>
  <w:style w:type="character" w:styleId="a7">
    <w:name w:val="page number"/>
    <w:basedOn w:val="12"/>
    <w:rsid w:val="008E0DA4"/>
  </w:style>
  <w:style w:type="character" w:customStyle="1" w:styleId="120">
    <w:name w:val="Основной текст с отступом Знак1 Знак2 Знак"/>
    <w:rsid w:val="008E0DA4"/>
    <w:rPr>
      <w:sz w:val="24"/>
      <w:szCs w:val="24"/>
      <w:lang w:val="ru-RU" w:eastAsia="ar-SA" w:bidi="ar-SA"/>
    </w:rPr>
  </w:style>
  <w:style w:type="character" w:styleId="a8">
    <w:name w:val="Emphasis"/>
    <w:qFormat/>
    <w:rsid w:val="008E0DA4"/>
    <w:rPr>
      <w:i/>
      <w:iCs/>
    </w:rPr>
  </w:style>
  <w:style w:type="character" w:customStyle="1" w:styleId="a9">
    <w:name w:val="Маркеры списка"/>
    <w:rsid w:val="008E0DA4"/>
    <w:rPr>
      <w:rFonts w:ascii="OpenSymbol" w:eastAsia="OpenSymbol" w:hAnsi="OpenSymbol" w:cs="OpenSymbol"/>
    </w:rPr>
  </w:style>
  <w:style w:type="paragraph" w:customStyle="1" w:styleId="aa">
    <w:name w:val="Заголовок"/>
    <w:basedOn w:val="a3"/>
    <w:next w:val="ab"/>
    <w:rsid w:val="008E0DA4"/>
    <w:pPr>
      <w:keepNext/>
      <w:spacing w:before="240" w:after="120"/>
    </w:pPr>
    <w:rPr>
      <w:rFonts w:ascii="Arial" w:eastAsia="Microsoft YaHei" w:hAnsi="Arial" w:cs="Mangal"/>
      <w:sz w:val="28"/>
      <w:szCs w:val="28"/>
    </w:rPr>
  </w:style>
  <w:style w:type="paragraph" w:styleId="ab">
    <w:name w:val="Body Text"/>
    <w:aliases w:val="Абзац"/>
    <w:basedOn w:val="a3"/>
    <w:link w:val="ac"/>
    <w:rsid w:val="008E0DA4"/>
    <w:pPr>
      <w:jc w:val="both"/>
    </w:pPr>
  </w:style>
  <w:style w:type="character" w:customStyle="1" w:styleId="ac">
    <w:name w:val="Основной текст Знак"/>
    <w:aliases w:val="Абзац Знак1"/>
    <w:link w:val="ab"/>
    <w:rsid w:val="005E021E"/>
    <w:rPr>
      <w:sz w:val="24"/>
      <w:szCs w:val="24"/>
      <w:lang w:eastAsia="ar-SA"/>
    </w:rPr>
  </w:style>
  <w:style w:type="paragraph" w:styleId="ad">
    <w:name w:val="List"/>
    <w:basedOn w:val="ab"/>
    <w:rsid w:val="008E0DA4"/>
    <w:rPr>
      <w:rFonts w:cs="Mangal"/>
    </w:rPr>
  </w:style>
  <w:style w:type="paragraph" w:customStyle="1" w:styleId="13">
    <w:name w:val="Название1"/>
    <w:basedOn w:val="a3"/>
    <w:rsid w:val="008E0DA4"/>
    <w:pPr>
      <w:suppressLineNumbers/>
      <w:spacing w:before="120" w:after="120"/>
    </w:pPr>
    <w:rPr>
      <w:rFonts w:cs="Mangal"/>
      <w:i/>
      <w:iCs/>
    </w:rPr>
  </w:style>
  <w:style w:type="paragraph" w:customStyle="1" w:styleId="14">
    <w:name w:val="Указатель1"/>
    <w:basedOn w:val="a3"/>
    <w:rsid w:val="008E0DA4"/>
    <w:pPr>
      <w:suppressLineNumbers/>
    </w:pPr>
    <w:rPr>
      <w:rFonts w:cs="Mangal"/>
    </w:rPr>
  </w:style>
  <w:style w:type="paragraph" w:styleId="ae">
    <w:name w:val="header"/>
    <w:basedOn w:val="a3"/>
    <w:link w:val="af"/>
    <w:uiPriority w:val="99"/>
    <w:rsid w:val="008E0DA4"/>
    <w:pPr>
      <w:tabs>
        <w:tab w:val="center" w:pos="4677"/>
        <w:tab w:val="right" w:pos="9355"/>
      </w:tabs>
    </w:pPr>
  </w:style>
  <w:style w:type="paragraph" w:styleId="af0">
    <w:name w:val="footer"/>
    <w:basedOn w:val="a3"/>
    <w:link w:val="af1"/>
    <w:uiPriority w:val="99"/>
    <w:rsid w:val="008E0DA4"/>
    <w:pPr>
      <w:tabs>
        <w:tab w:val="center" w:pos="4677"/>
        <w:tab w:val="right" w:pos="9355"/>
      </w:tabs>
    </w:pPr>
  </w:style>
  <w:style w:type="paragraph" w:styleId="af2">
    <w:name w:val="Body Text Indent"/>
    <w:basedOn w:val="a3"/>
    <w:rsid w:val="008E0DA4"/>
    <w:pPr>
      <w:ind w:left="426"/>
    </w:pPr>
  </w:style>
  <w:style w:type="paragraph" w:customStyle="1" w:styleId="21">
    <w:name w:val="Основной текст с отступом 21"/>
    <w:basedOn w:val="a3"/>
    <w:rsid w:val="008E0DA4"/>
    <w:pPr>
      <w:ind w:left="426"/>
      <w:jc w:val="both"/>
    </w:pPr>
  </w:style>
  <w:style w:type="paragraph" w:customStyle="1" w:styleId="15">
    <w:name w:val="Цитата1"/>
    <w:basedOn w:val="a3"/>
    <w:rsid w:val="008E0DA4"/>
    <w:pPr>
      <w:ind w:left="360" w:right="-185" w:firstLine="360"/>
      <w:jc w:val="both"/>
    </w:pPr>
    <w:rPr>
      <w:sz w:val="28"/>
    </w:rPr>
  </w:style>
  <w:style w:type="paragraph" w:customStyle="1" w:styleId="310">
    <w:name w:val="Основной текст 31"/>
    <w:basedOn w:val="a3"/>
    <w:rsid w:val="008E0DA4"/>
    <w:pPr>
      <w:spacing w:after="120"/>
    </w:pPr>
    <w:rPr>
      <w:sz w:val="16"/>
      <w:szCs w:val="16"/>
    </w:rPr>
  </w:style>
  <w:style w:type="paragraph" w:customStyle="1" w:styleId="16">
    <w:name w:val="Схема документа1"/>
    <w:basedOn w:val="a3"/>
    <w:rsid w:val="008E0DA4"/>
    <w:pPr>
      <w:shd w:val="clear" w:color="auto" w:fill="000080"/>
    </w:pPr>
    <w:rPr>
      <w:rFonts w:ascii="Tahoma" w:hAnsi="Tahoma" w:cs="Tahoma"/>
      <w:sz w:val="20"/>
      <w:szCs w:val="20"/>
    </w:rPr>
  </w:style>
  <w:style w:type="paragraph" w:customStyle="1" w:styleId="nienie">
    <w:name w:val="nienie"/>
    <w:basedOn w:val="a3"/>
    <w:rsid w:val="008E0DA4"/>
    <w:pPr>
      <w:keepLines/>
      <w:widowControl w:val="0"/>
      <w:numPr>
        <w:numId w:val="3"/>
      </w:numPr>
      <w:ind w:left="709" w:hanging="284"/>
      <w:jc w:val="both"/>
    </w:pPr>
    <w:rPr>
      <w:rFonts w:ascii="Peterburg" w:hAnsi="Peterburg" w:cs="Peterburg"/>
      <w:szCs w:val="20"/>
    </w:rPr>
  </w:style>
  <w:style w:type="paragraph" w:styleId="af3">
    <w:name w:val="List Paragraph"/>
    <w:basedOn w:val="a3"/>
    <w:uiPriority w:val="34"/>
    <w:qFormat/>
    <w:rsid w:val="008E0DA4"/>
    <w:pPr>
      <w:spacing w:after="200" w:line="276" w:lineRule="auto"/>
      <w:ind w:left="720"/>
    </w:pPr>
    <w:rPr>
      <w:rFonts w:ascii="Calibri" w:eastAsia="Calibri" w:hAnsi="Calibri" w:cs="Calibri"/>
      <w:sz w:val="22"/>
      <w:szCs w:val="22"/>
    </w:rPr>
  </w:style>
  <w:style w:type="paragraph" w:customStyle="1" w:styleId="af4">
    <w:name w:val="Содержимое врезки"/>
    <w:basedOn w:val="ab"/>
    <w:rsid w:val="008E0DA4"/>
  </w:style>
  <w:style w:type="paragraph" w:customStyle="1" w:styleId="af5">
    <w:name w:val="Содержимое таблицы"/>
    <w:basedOn w:val="a3"/>
    <w:rsid w:val="008E0DA4"/>
    <w:pPr>
      <w:suppressLineNumbers/>
    </w:pPr>
  </w:style>
  <w:style w:type="paragraph" w:customStyle="1" w:styleId="af6">
    <w:name w:val="Заголовок таблицы"/>
    <w:basedOn w:val="af5"/>
    <w:rsid w:val="008E0DA4"/>
    <w:pPr>
      <w:jc w:val="center"/>
    </w:pPr>
    <w:rPr>
      <w:b/>
      <w:bCs/>
    </w:rPr>
  </w:style>
  <w:style w:type="paragraph" w:customStyle="1" w:styleId="af7">
    <w:name w:val="Основной текст СамНИПИ"/>
    <w:link w:val="af8"/>
    <w:rsid w:val="00950311"/>
    <w:pPr>
      <w:suppressAutoHyphens/>
      <w:spacing w:before="120"/>
      <w:ind w:firstLine="720"/>
      <w:jc w:val="both"/>
    </w:pPr>
    <w:rPr>
      <w:rFonts w:ascii="Arial" w:hAnsi="Arial"/>
      <w:bCs/>
    </w:rPr>
  </w:style>
  <w:style w:type="character" w:customStyle="1" w:styleId="af8">
    <w:name w:val="Основной текст СамНИПИ Знак"/>
    <w:link w:val="af7"/>
    <w:rsid w:val="00950311"/>
    <w:rPr>
      <w:rFonts w:ascii="Arial" w:hAnsi="Arial"/>
      <w:bCs/>
    </w:rPr>
  </w:style>
  <w:style w:type="paragraph" w:customStyle="1" w:styleId="a0">
    <w:name w:val="Маркированный список СамНИПИ"/>
    <w:link w:val="17"/>
    <w:rsid w:val="00950311"/>
    <w:pPr>
      <w:numPr>
        <w:numId w:val="4"/>
      </w:numPr>
      <w:tabs>
        <w:tab w:val="left" w:pos="1038"/>
      </w:tabs>
      <w:jc w:val="both"/>
    </w:pPr>
    <w:rPr>
      <w:rFonts w:ascii="Arial" w:hAnsi="Arial"/>
      <w:lang w:eastAsia="ja-JP"/>
    </w:rPr>
  </w:style>
  <w:style w:type="character" w:customStyle="1" w:styleId="17">
    <w:name w:val="Маркированный список СамНИПИ Знак1"/>
    <w:link w:val="a0"/>
    <w:rsid w:val="00950311"/>
    <w:rPr>
      <w:rFonts w:ascii="Arial" w:hAnsi="Arial"/>
      <w:lang w:eastAsia="ja-JP"/>
    </w:rPr>
  </w:style>
  <w:style w:type="paragraph" w:customStyle="1" w:styleId="af9">
    <w:name w:val="Титульный СамНИПИ"/>
    <w:next w:val="af7"/>
    <w:link w:val="afa"/>
    <w:rsid w:val="00950311"/>
    <w:pPr>
      <w:jc w:val="center"/>
    </w:pPr>
    <w:rPr>
      <w:rFonts w:ascii="Arial" w:hAnsi="Arial"/>
      <w:b/>
      <w:bCs/>
      <w:sz w:val="32"/>
    </w:rPr>
  </w:style>
  <w:style w:type="character" w:customStyle="1" w:styleId="afa">
    <w:name w:val="Титульный СамНИПИ Знак"/>
    <w:link w:val="af9"/>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3"/>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b">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3"/>
    <w:link w:val="afb"/>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3"/>
    <w:rsid w:val="00950311"/>
    <w:pPr>
      <w:numPr>
        <w:numId w:val="2"/>
      </w:numPr>
      <w:suppressAutoHyphens w:val="0"/>
      <w:jc w:val="both"/>
    </w:pPr>
    <w:rPr>
      <w:rFonts w:ascii="Arial" w:hAnsi="Arial"/>
      <w:sz w:val="20"/>
      <w:szCs w:val="20"/>
      <w:lang w:eastAsia="ru-RU"/>
    </w:rPr>
  </w:style>
  <w:style w:type="paragraph" w:styleId="a2">
    <w:name w:val="List Bullet"/>
    <w:basedOn w:val="a3"/>
    <w:link w:val="afc"/>
    <w:rsid w:val="00950311"/>
    <w:pPr>
      <w:numPr>
        <w:numId w:val="5"/>
      </w:numPr>
      <w:suppressAutoHyphens w:val="0"/>
      <w:jc w:val="both"/>
    </w:pPr>
    <w:rPr>
      <w:rFonts w:ascii="Arial" w:hAnsi="Arial"/>
      <w:sz w:val="20"/>
      <w:szCs w:val="20"/>
      <w:lang w:eastAsia="ru-RU"/>
    </w:rPr>
  </w:style>
  <w:style w:type="character" w:customStyle="1" w:styleId="afc">
    <w:name w:val="Маркированный список Знак"/>
    <w:link w:val="a2"/>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d">
    <w:name w:val="Balloon Text"/>
    <w:basedOn w:val="a3"/>
    <w:link w:val="afe"/>
    <w:unhideWhenUsed/>
    <w:rsid w:val="005E021E"/>
    <w:pPr>
      <w:suppressAutoHyphens w:val="0"/>
    </w:pPr>
    <w:rPr>
      <w:rFonts w:ascii="Tahoma" w:hAnsi="Tahoma" w:cs="Tahoma"/>
      <w:sz w:val="16"/>
      <w:szCs w:val="16"/>
      <w:lang w:eastAsia="ru-RU"/>
    </w:rPr>
  </w:style>
  <w:style w:type="character" w:customStyle="1" w:styleId="afe">
    <w:name w:val="Текст выноски Знак"/>
    <w:link w:val="afd"/>
    <w:rsid w:val="005E021E"/>
    <w:rPr>
      <w:rFonts w:ascii="Tahoma" w:hAnsi="Tahoma" w:cs="Tahoma"/>
      <w:sz w:val="16"/>
      <w:szCs w:val="16"/>
    </w:rPr>
  </w:style>
  <w:style w:type="character" w:customStyle="1" w:styleId="aff">
    <w:name w:val="Маркированный список СамНИПИ Знак"/>
    <w:rsid w:val="00EB6AED"/>
    <w:rPr>
      <w:rFonts w:ascii="Arial" w:hAnsi="Arial"/>
      <w:lang w:eastAsia="ja-JP"/>
    </w:rPr>
  </w:style>
  <w:style w:type="paragraph" w:customStyle="1" w:styleId="aff0">
    <w:name w:val="Таблица_Строка_СамНИПИ"/>
    <w:link w:val="aff1"/>
    <w:rsid w:val="005A1261"/>
    <w:pPr>
      <w:spacing w:before="120"/>
    </w:pPr>
    <w:rPr>
      <w:rFonts w:ascii="Arial" w:hAnsi="Arial"/>
      <w:snapToGrid w:val="0"/>
    </w:rPr>
  </w:style>
  <w:style w:type="character" w:customStyle="1" w:styleId="aff1">
    <w:name w:val="Таблица_Строка_СамНИПИ Знак"/>
    <w:link w:val="aff0"/>
    <w:rsid w:val="005A1261"/>
    <w:rPr>
      <w:rFonts w:ascii="Arial" w:hAnsi="Arial"/>
      <w:snapToGrid w:val="0"/>
    </w:rPr>
  </w:style>
  <w:style w:type="paragraph" w:customStyle="1" w:styleId="aff2">
    <w:name w:val="Таблица_Шапка_СамНИПИ"/>
    <w:link w:val="aff3"/>
    <w:rsid w:val="005A1261"/>
    <w:pPr>
      <w:jc w:val="center"/>
    </w:pPr>
    <w:rPr>
      <w:rFonts w:ascii="Arial" w:hAnsi="Arial"/>
      <w:b/>
      <w:snapToGrid w:val="0"/>
    </w:rPr>
  </w:style>
  <w:style w:type="character" w:customStyle="1" w:styleId="aff3">
    <w:name w:val="Таблица_Шапка_СамНИПИ Знак"/>
    <w:link w:val="aff2"/>
    <w:rsid w:val="005A1261"/>
    <w:rPr>
      <w:rFonts w:ascii="Arial" w:hAnsi="Arial"/>
      <w:b/>
      <w:snapToGrid w:val="0"/>
    </w:rPr>
  </w:style>
  <w:style w:type="paragraph" w:customStyle="1" w:styleId="aff4">
    <w:name w:val="Рис_Номер_СамНИПИ"/>
    <w:next w:val="af7"/>
    <w:rsid w:val="005A1261"/>
    <w:pPr>
      <w:keepLines/>
      <w:spacing w:before="120" w:after="120"/>
      <w:jc w:val="center"/>
    </w:pPr>
    <w:rPr>
      <w:rFonts w:ascii="Arial" w:hAnsi="Arial"/>
      <w:b/>
    </w:rPr>
  </w:style>
  <w:style w:type="paragraph" w:customStyle="1" w:styleId="aff5">
    <w:name w:val="Таблица_Номер_СамНИПИ"/>
    <w:next w:val="af7"/>
    <w:link w:val="aff6"/>
    <w:rsid w:val="005A1261"/>
    <w:pPr>
      <w:keepLines/>
      <w:spacing w:before="120" w:after="120"/>
    </w:pPr>
    <w:rPr>
      <w:rFonts w:ascii="Arial" w:hAnsi="Arial"/>
      <w:b/>
    </w:rPr>
  </w:style>
  <w:style w:type="character" w:customStyle="1" w:styleId="aff6">
    <w:name w:val="Таблица_Номер_СамНИПИ Знак"/>
    <w:link w:val="aff5"/>
    <w:rsid w:val="005A1261"/>
    <w:rPr>
      <w:rFonts w:ascii="Arial" w:hAnsi="Arial"/>
      <w:b/>
    </w:rPr>
  </w:style>
  <w:style w:type="paragraph" w:customStyle="1" w:styleId="aff7">
    <w:name w:val="НазваниеРис"/>
    <w:basedOn w:val="ab"/>
    <w:next w:val="ab"/>
    <w:rsid w:val="005A1261"/>
    <w:pPr>
      <w:keepLines/>
      <w:suppressAutoHyphens w:val="0"/>
      <w:spacing w:before="120" w:after="120"/>
      <w:ind w:firstLine="720"/>
      <w:jc w:val="center"/>
    </w:pPr>
    <w:rPr>
      <w:rFonts w:ascii="Arial" w:hAnsi="Arial"/>
      <w:b/>
      <w:sz w:val="20"/>
      <w:szCs w:val="20"/>
    </w:rPr>
  </w:style>
  <w:style w:type="paragraph" w:customStyle="1" w:styleId="aff8">
    <w:name w:val="Знак Знак Знак Знак"/>
    <w:basedOn w:val="a3"/>
    <w:rsid w:val="00BD47ED"/>
    <w:pPr>
      <w:suppressAutoHyphens w:val="0"/>
      <w:spacing w:after="160" w:line="240" w:lineRule="exact"/>
    </w:pPr>
    <w:rPr>
      <w:rFonts w:ascii="Verdana" w:hAnsi="Verdana"/>
      <w:sz w:val="20"/>
      <w:szCs w:val="20"/>
      <w:lang w:val="en-US" w:eastAsia="en-US"/>
    </w:rPr>
  </w:style>
  <w:style w:type="paragraph" w:styleId="22">
    <w:name w:val="Body Text 2"/>
    <w:basedOn w:val="a3"/>
    <w:link w:val="23"/>
    <w:rsid w:val="00BD47ED"/>
    <w:pPr>
      <w:spacing w:after="120" w:line="480" w:lineRule="auto"/>
    </w:pPr>
  </w:style>
  <w:style w:type="character" w:customStyle="1" w:styleId="23">
    <w:name w:val="Основной текст 2 Знак"/>
    <w:basedOn w:val="a4"/>
    <w:link w:val="22"/>
    <w:rsid w:val="00BD47ED"/>
    <w:rPr>
      <w:sz w:val="24"/>
      <w:szCs w:val="24"/>
      <w:lang w:eastAsia="ar-SA"/>
    </w:rPr>
  </w:style>
  <w:style w:type="paragraph" w:customStyle="1" w:styleId="aff9">
    <w:name w:val="Таблица_Строка"/>
    <w:basedOn w:val="a3"/>
    <w:link w:val="affa"/>
    <w:rsid w:val="00B94F33"/>
    <w:pPr>
      <w:suppressAutoHyphens w:val="0"/>
      <w:spacing w:before="120"/>
    </w:pPr>
    <w:rPr>
      <w:rFonts w:ascii="Arial" w:hAnsi="Arial"/>
      <w:snapToGrid w:val="0"/>
      <w:sz w:val="20"/>
      <w:szCs w:val="20"/>
      <w:lang w:eastAsia="ru-RU"/>
    </w:rPr>
  </w:style>
  <w:style w:type="character" w:customStyle="1" w:styleId="affa">
    <w:name w:val="Таблица_Строка Знак"/>
    <w:link w:val="aff9"/>
    <w:rsid w:val="008526AA"/>
    <w:rPr>
      <w:rFonts w:ascii="Arial" w:hAnsi="Arial"/>
      <w:snapToGrid w:val="0"/>
    </w:rPr>
  </w:style>
  <w:style w:type="paragraph" w:customStyle="1" w:styleId="affb">
    <w:name w:val="Таблица_Шапка"/>
    <w:basedOn w:val="a3"/>
    <w:link w:val="affc"/>
    <w:qFormat/>
    <w:rsid w:val="00B94F33"/>
    <w:pPr>
      <w:suppressAutoHyphens w:val="0"/>
      <w:jc w:val="center"/>
    </w:pPr>
    <w:rPr>
      <w:rFonts w:ascii="Arial" w:hAnsi="Arial"/>
      <w:b/>
      <w:snapToGrid w:val="0"/>
      <w:sz w:val="20"/>
      <w:szCs w:val="20"/>
      <w:lang w:eastAsia="ru-RU"/>
    </w:rPr>
  </w:style>
  <w:style w:type="character" w:customStyle="1" w:styleId="affc">
    <w:name w:val="Таблица_Шапка Знак"/>
    <w:link w:val="affb"/>
    <w:rsid w:val="00B94F33"/>
    <w:rPr>
      <w:rFonts w:ascii="Arial" w:hAnsi="Arial"/>
      <w:b/>
      <w:snapToGrid w:val="0"/>
    </w:rPr>
  </w:style>
  <w:style w:type="paragraph" w:customStyle="1" w:styleId="affd">
    <w:name w:val="Основной текст.Абзац"/>
    <w:basedOn w:val="a3"/>
    <w:link w:val="affe"/>
    <w:rsid w:val="00F12373"/>
    <w:pPr>
      <w:spacing w:before="120"/>
      <w:ind w:firstLine="680"/>
      <w:jc w:val="both"/>
    </w:pPr>
    <w:rPr>
      <w:rFonts w:ascii="Arial" w:hAnsi="Arial"/>
      <w:sz w:val="20"/>
      <w:szCs w:val="20"/>
      <w:lang w:eastAsia="ru-RU"/>
    </w:rPr>
  </w:style>
  <w:style w:type="character" w:customStyle="1" w:styleId="affe">
    <w:name w:val="Основной текст.Абзац Знак"/>
    <w:link w:val="affd"/>
    <w:rsid w:val="00F12373"/>
    <w:rPr>
      <w:rFonts w:ascii="Arial" w:hAnsi="Arial"/>
    </w:rPr>
  </w:style>
  <w:style w:type="character" w:styleId="afff">
    <w:name w:val="Hyperlink"/>
    <w:basedOn w:val="a4"/>
    <w:uiPriority w:val="99"/>
    <w:rsid w:val="00410295"/>
    <w:rPr>
      <w:color w:val="0000FF" w:themeColor="hyperlink"/>
      <w:u w:val="single"/>
    </w:rPr>
  </w:style>
  <w:style w:type="paragraph" w:styleId="afff0">
    <w:name w:val="Document Map"/>
    <w:basedOn w:val="a3"/>
    <w:link w:val="afff1"/>
    <w:rsid w:val="00A053B9"/>
    <w:pPr>
      <w:shd w:val="clear" w:color="auto" w:fill="000080"/>
      <w:suppressAutoHyphens w:val="0"/>
    </w:pPr>
    <w:rPr>
      <w:rFonts w:ascii="Tahoma" w:hAnsi="Tahoma" w:cs="Tahoma"/>
      <w:sz w:val="20"/>
      <w:szCs w:val="20"/>
      <w:lang w:eastAsia="ru-RU"/>
    </w:rPr>
  </w:style>
  <w:style w:type="character" w:customStyle="1" w:styleId="afff1">
    <w:name w:val="Схема документа Знак"/>
    <w:basedOn w:val="a4"/>
    <w:link w:val="afff0"/>
    <w:rsid w:val="00A053B9"/>
    <w:rPr>
      <w:rFonts w:ascii="Tahoma" w:hAnsi="Tahoma" w:cs="Tahoma"/>
      <w:shd w:val="clear" w:color="auto" w:fill="000080"/>
    </w:rPr>
  </w:style>
  <w:style w:type="paragraph" w:styleId="afff2">
    <w:name w:val="TOC Heading"/>
    <w:basedOn w:val="1"/>
    <w:next w:val="a3"/>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3"/>
    <w:next w:val="a3"/>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3"/>
    <w:next w:val="a3"/>
    <w:autoRedefine/>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8">
    <w:name w:val="toc 1"/>
    <w:basedOn w:val="a3"/>
    <w:next w:val="a3"/>
    <w:link w:val="19"/>
    <w:autoRedefine/>
    <w:rsid w:val="00EA119F"/>
    <w:pPr>
      <w:tabs>
        <w:tab w:val="right" w:pos="9214"/>
      </w:tabs>
      <w:spacing w:after="100"/>
      <w:ind w:left="567"/>
    </w:pPr>
  </w:style>
  <w:style w:type="character" w:customStyle="1" w:styleId="afff3">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4">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3"/>
    <w:next w:val="a3"/>
    <w:link w:val="1a"/>
    <w:qFormat/>
    <w:rsid w:val="008526AA"/>
    <w:pPr>
      <w:suppressAutoHyphens w:val="0"/>
      <w:spacing w:before="120" w:after="120"/>
    </w:pPr>
    <w:rPr>
      <w:rFonts w:ascii="Arial" w:hAnsi="Arial"/>
      <w:b/>
      <w:sz w:val="20"/>
      <w:szCs w:val="20"/>
      <w:lang w:eastAsia="ru-RU"/>
    </w:rPr>
  </w:style>
  <w:style w:type="character" w:customStyle="1" w:styleId="1a">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4"/>
    <w:rsid w:val="008526AA"/>
    <w:rPr>
      <w:rFonts w:ascii="Arial" w:hAnsi="Arial"/>
      <w:b/>
    </w:rPr>
  </w:style>
  <w:style w:type="character" w:customStyle="1" w:styleId="1b">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5">
    <w:name w:val="Table Grid"/>
    <w:basedOn w:val="a5"/>
    <w:uiPriority w:val="59"/>
    <w:rsid w:val="00A22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FollowedHyperlink"/>
    <w:basedOn w:val="a4"/>
    <w:rsid w:val="00CD55BA"/>
    <w:rPr>
      <w:color w:val="800080" w:themeColor="followedHyperlink"/>
      <w:u w:val="single"/>
    </w:rPr>
  </w:style>
  <w:style w:type="paragraph" w:styleId="afff7">
    <w:name w:val="Title"/>
    <w:basedOn w:val="a3"/>
    <w:link w:val="afff8"/>
    <w:qFormat/>
    <w:rsid w:val="001173C2"/>
    <w:pPr>
      <w:suppressAutoHyphens w:val="0"/>
      <w:jc w:val="center"/>
    </w:pPr>
    <w:rPr>
      <w:sz w:val="32"/>
      <w:lang w:eastAsia="en-US"/>
    </w:rPr>
  </w:style>
  <w:style w:type="character" w:customStyle="1" w:styleId="afff8">
    <w:name w:val="Название Знак"/>
    <w:basedOn w:val="a4"/>
    <w:link w:val="afff7"/>
    <w:rsid w:val="001173C2"/>
    <w:rPr>
      <w:sz w:val="32"/>
      <w:szCs w:val="24"/>
      <w:lang w:eastAsia="en-US"/>
    </w:rPr>
  </w:style>
  <w:style w:type="paragraph" w:customStyle="1" w:styleId="a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3"/>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a">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character" w:customStyle="1" w:styleId="410">
    <w:name w:val="Заголовок 4 Знак1"/>
    <w:rsid w:val="00581AD0"/>
    <w:rPr>
      <w:rFonts w:ascii="Arial" w:hAnsi="Arial"/>
      <w:b/>
      <w:sz w:val="24"/>
    </w:rPr>
  </w:style>
  <w:style w:type="paragraph" w:customStyle="1" w:styleId="1c">
    <w:name w:val="Стиль1"/>
    <w:basedOn w:val="af7"/>
    <w:link w:val="1d"/>
    <w:uiPriority w:val="99"/>
    <w:qFormat/>
    <w:rsid w:val="009D207B"/>
  </w:style>
  <w:style w:type="character" w:customStyle="1" w:styleId="1d">
    <w:name w:val="Стиль1 Знак"/>
    <w:link w:val="1c"/>
    <w:uiPriority w:val="99"/>
    <w:rsid w:val="009D207B"/>
    <w:rPr>
      <w:rFonts w:ascii="Arial" w:hAnsi="Arial"/>
      <w:bCs/>
    </w:rPr>
  </w:style>
  <w:style w:type="paragraph" w:customStyle="1" w:styleId="1e">
    <w:name w:val="Обычный1"/>
    <w:rsid w:val="00D96F93"/>
    <w:pPr>
      <w:jc w:val="both"/>
    </w:pPr>
  </w:style>
  <w:style w:type="paragraph" w:customStyle="1" w:styleId="25">
    <w:name w:val="Обычный2"/>
    <w:rsid w:val="008A78ED"/>
    <w:pPr>
      <w:jc w:val="both"/>
    </w:pPr>
  </w:style>
  <w:style w:type="paragraph" w:styleId="afffb">
    <w:name w:val="No Spacing"/>
    <w:basedOn w:val="a3"/>
    <w:qFormat/>
    <w:rsid w:val="007E43B9"/>
    <w:pPr>
      <w:suppressAutoHyphens w:val="0"/>
    </w:pPr>
    <w:rPr>
      <w:rFonts w:ascii="Calibri" w:eastAsia="Calibri" w:hAnsi="Calibri"/>
      <w:sz w:val="22"/>
      <w:szCs w:val="22"/>
      <w:lang w:eastAsia="en-US"/>
    </w:rPr>
  </w:style>
  <w:style w:type="paragraph" w:customStyle="1" w:styleId="afffc">
    <w:name w:val="Приложение СамНИПИ"/>
    <w:next w:val="af7"/>
    <w:link w:val="afffd"/>
    <w:rsid w:val="00DC16EE"/>
    <w:pPr>
      <w:keepLines/>
      <w:jc w:val="center"/>
      <w:outlineLvl w:val="1"/>
    </w:pPr>
    <w:rPr>
      <w:rFonts w:ascii="Arial" w:hAnsi="Arial"/>
      <w:b/>
      <w:sz w:val="28"/>
    </w:rPr>
  </w:style>
  <w:style w:type="paragraph" w:customStyle="1" w:styleId="42">
    <w:name w:val="Нижний колонтитул А4 СамНИПИ"/>
    <w:basedOn w:val="af0"/>
    <w:rsid w:val="00DC16EE"/>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3">
    <w:name w:val="Верхний колонтитул А4 СамНИПИ"/>
    <w:rsid w:val="00DC16EE"/>
    <w:pPr>
      <w:pBdr>
        <w:bottom w:val="single" w:sz="4" w:space="1" w:color="auto"/>
      </w:pBdr>
      <w:tabs>
        <w:tab w:val="center" w:pos="4819"/>
        <w:tab w:val="right" w:pos="9638"/>
      </w:tabs>
    </w:pPr>
    <w:rPr>
      <w:rFonts w:ascii="Arial" w:hAnsi="Arial"/>
      <w:sz w:val="16"/>
    </w:rPr>
  </w:style>
  <w:style w:type="paragraph" w:customStyle="1" w:styleId="34">
    <w:name w:val="Нижний колонтитул А3 СамНИПИ"/>
    <w:rsid w:val="00DC16EE"/>
    <w:pPr>
      <w:pBdr>
        <w:top w:val="single" w:sz="4" w:space="1" w:color="auto"/>
      </w:pBdr>
      <w:tabs>
        <w:tab w:val="left" w:pos="11907"/>
        <w:tab w:val="center" w:pos="16727"/>
        <w:tab w:val="right" w:pos="21546"/>
      </w:tabs>
    </w:pPr>
    <w:rPr>
      <w:rFonts w:ascii="Arial" w:hAnsi="Arial"/>
      <w:sz w:val="16"/>
    </w:rPr>
  </w:style>
  <w:style w:type="paragraph" w:customStyle="1" w:styleId="35">
    <w:name w:val="Верхний колонтитул А3 СамНИПИ"/>
    <w:next w:val="a3"/>
    <w:rsid w:val="00DC16EE"/>
    <w:pPr>
      <w:pBdr>
        <w:bottom w:val="single" w:sz="4" w:space="1" w:color="auto"/>
      </w:pBdr>
      <w:tabs>
        <w:tab w:val="left" w:pos="11907"/>
        <w:tab w:val="center" w:pos="16727"/>
        <w:tab w:val="right" w:pos="21546"/>
      </w:tabs>
    </w:pPr>
    <w:rPr>
      <w:rFonts w:ascii="Arial" w:hAnsi="Arial"/>
      <w:sz w:val="16"/>
    </w:rPr>
  </w:style>
  <w:style w:type="paragraph" w:styleId="44">
    <w:name w:val="toc 4"/>
    <w:basedOn w:val="a3"/>
    <w:next w:val="a3"/>
    <w:rsid w:val="00DC16EE"/>
    <w:pPr>
      <w:ind w:left="851" w:right="567"/>
    </w:pPr>
    <w:rPr>
      <w:rFonts w:ascii="Arial" w:hAnsi="Arial"/>
      <w:sz w:val="20"/>
      <w:szCs w:val="20"/>
      <w:lang w:eastAsia="ru-RU"/>
    </w:rPr>
  </w:style>
  <w:style w:type="table" w:customStyle="1" w:styleId="1f">
    <w:name w:val="Сетка таблицы1"/>
    <w:basedOn w:val="a5"/>
    <w:next w:val="afff5"/>
    <w:uiPriority w:val="99"/>
    <w:rsid w:val="00DC16EE"/>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5"/>
    <w:next w:val="afff5"/>
    <w:uiPriority w:val="99"/>
    <w:rsid w:val="00DC16EE"/>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5"/>
    <w:next w:val="afff5"/>
    <w:uiPriority w:val="99"/>
    <w:rsid w:val="00DC16EE"/>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5"/>
    <w:next w:val="afff5"/>
    <w:uiPriority w:val="99"/>
    <w:rsid w:val="00DC16EE"/>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5"/>
    <w:next w:val="afff5"/>
    <w:uiPriority w:val="99"/>
    <w:rsid w:val="00DC16EE"/>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ff5"/>
    <w:uiPriority w:val="99"/>
    <w:rsid w:val="00DC16EE"/>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Приложение СамНИПИ Знак"/>
    <w:link w:val="afffc"/>
    <w:rsid w:val="00DC16EE"/>
    <w:rPr>
      <w:rFonts w:ascii="Arial" w:hAnsi="Arial"/>
      <w:b/>
      <w:sz w:val="28"/>
    </w:rPr>
  </w:style>
  <w:style w:type="character" w:customStyle="1" w:styleId="extended-textshort">
    <w:name w:val="extended-text__short"/>
    <w:basedOn w:val="a4"/>
    <w:rsid w:val="00DC16EE"/>
  </w:style>
  <w:style w:type="paragraph" w:customStyle="1" w:styleId="a1">
    <w:name w:val="Нумерованный список СамНИПИ"/>
    <w:link w:val="afffe"/>
    <w:qFormat/>
    <w:rsid w:val="00DC16EE"/>
    <w:pPr>
      <w:numPr>
        <w:numId w:val="9"/>
      </w:numPr>
    </w:pPr>
    <w:rPr>
      <w:rFonts w:ascii="Arial" w:hAnsi="Arial"/>
    </w:rPr>
  </w:style>
  <w:style w:type="character" w:styleId="affff">
    <w:name w:val="Placeholder Text"/>
    <w:basedOn w:val="a4"/>
    <w:uiPriority w:val="99"/>
    <w:semiHidden/>
    <w:rsid w:val="00DC16EE"/>
    <w:rPr>
      <w:color w:val="808080"/>
    </w:rPr>
  </w:style>
  <w:style w:type="numbering" w:customStyle="1" w:styleId="1f0">
    <w:name w:val="Нет списка1"/>
    <w:next w:val="a6"/>
    <w:uiPriority w:val="99"/>
    <w:semiHidden/>
    <w:unhideWhenUsed/>
    <w:rsid w:val="00DC16EE"/>
  </w:style>
  <w:style w:type="numbering" w:customStyle="1" w:styleId="27">
    <w:name w:val="Нет списка2"/>
    <w:next w:val="a6"/>
    <w:uiPriority w:val="99"/>
    <w:semiHidden/>
    <w:unhideWhenUsed/>
    <w:rsid w:val="00DC16EE"/>
  </w:style>
  <w:style w:type="character" w:customStyle="1" w:styleId="28">
    <w:name w:val="Основной текст Знак2"/>
    <w:aliases w:val="Абзац Знак2"/>
    <w:rsid w:val="00DC16EE"/>
    <w:rPr>
      <w:rFonts w:ascii="Arial" w:hAnsi="Arial"/>
    </w:rPr>
  </w:style>
  <w:style w:type="paragraph" w:customStyle="1" w:styleId="xl63">
    <w:name w:val="xl63"/>
    <w:basedOn w:val="a3"/>
    <w:rsid w:val="00E93F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ConsPlusNormal">
    <w:name w:val="ConsPlusNormal"/>
    <w:rsid w:val="00D06482"/>
    <w:pPr>
      <w:widowControl w:val="0"/>
      <w:autoSpaceDE w:val="0"/>
      <w:autoSpaceDN w:val="0"/>
      <w:adjustRightInd w:val="0"/>
    </w:pPr>
    <w:rPr>
      <w:rFonts w:ascii="Arial" w:eastAsiaTheme="minorEastAsia" w:hAnsi="Arial" w:cs="Arial"/>
    </w:rPr>
  </w:style>
  <w:style w:type="paragraph" w:customStyle="1" w:styleId="TableParagraph">
    <w:name w:val="Table Paragraph"/>
    <w:basedOn w:val="a3"/>
    <w:uiPriority w:val="1"/>
    <w:qFormat/>
    <w:rsid w:val="00E67B87"/>
    <w:pPr>
      <w:widowControl w:val="0"/>
      <w:suppressAutoHyphens w:val="0"/>
      <w:autoSpaceDE w:val="0"/>
      <w:autoSpaceDN w:val="0"/>
      <w:adjustRightInd w:val="0"/>
    </w:pPr>
    <w:rPr>
      <w:lang w:eastAsia="ru-RU"/>
    </w:rPr>
  </w:style>
  <w:style w:type="paragraph" w:customStyle="1" w:styleId="-11">
    <w:name w:val="Цветной список - Акцент 11"/>
    <w:basedOn w:val="a3"/>
    <w:uiPriority w:val="99"/>
    <w:rsid w:val="0045527B"/>
    <w:pPr>
      <w:suppressAutoHyphens w:val="0"/>
      <w:ind w:left="720"/>
      <w:contextualSpacing/>
    </w:pPr>
    <w:rPr>
      <w:rFonts w:ascii="Cambria" w:eastAsia="MS Mincho" w:hAnsi="Cambria"/>
      <w:lang w:eastAsia="ru-RU"/>
    </w:rPr>
  </w:style>
  <w:style w:type="paragraph" w:styleId="a">
    <w:name w:val="List Number"/>
    <w:basedOn w:val="a3"/>
    <w:rsid w:val="00675971"/>
    <w:pPr>
      <w:numPr>
        <w:numId w:val="12"/>
      </w:numPr>
      <w:contextualSpacing/>
    </w:pPr>
  </w:style>
  <w:style w:type="paragraph" w:customStyle="1" w:styleId="affff0">
    <w:name w:val="ГОЧС Основной текст"/>
    <w:basedOn w:val="a3"/>
    <w:link w:val="affff1"/>
    <w:autoRedefine/>
    <w:qFormat/>
    <w:rsid w:val="00221036"/>
    <w:pPr>
      <w:suppressAutoHyphens w:val="0"/>
      <w:ind w:firstLine="567"/>
      <w:jc w:val="both"/>
    </w:pPr>
    <w:rPr>
      <w:rFonts w:ascii="Arial" w:hAnsi="Arial"/>
      <w:sz w:val="20"/>
      <w:lang w:eastAsia="ru-RU"/>
    </w:rPr>
  </w:style>
  <w:style w:type="character" w:customStyle="1" w:styleId="affff1">
    <w:name w:val="ГОЧС Основной текст Знак"/>
    <w:link w:val="affff0"/>
    <w:rsid w:val="00221036"/>
    <w:rPr>
      <w:rFonts w:ascii="Arial" w:hAnsi="Arial"/>
      <w:szCs w:val="24"/>
    </w:rPr>
  </w:style>
  <w:style w:type="character" w:customStyle="1" w:styleId="af">
    <w:name w:val="Верхний колонтитул Знак"/>
    <w:basedOn w:val="a4"/>
    <w:link w:val="ae"/>
    <w:uiPriority w:val="99"/>
    <w:rsid w:val="00C01EF3"/>
    <w:rPr>
      <w:sz w:val="24"/>
      <w:szCs w:val="24"/>
      <w:lang w:eastAsia="ar-SA"/>
    </w:rPr>
  </w:style>
  <w:style w:type="character" w:customStyle="1" w:styleId="af1">
    <w:name w:val="Нижний колонтитул Знак"/>
    <w:basedOn w:val="a4"/>
    <w:link w:val="af0"/>
    <w:uiPriority w:val="99"/>
    <w:rsid w:val="00C01EF3"/>
    <w:rPr>
      <w:sz w:val="24"/>
      <w:szCs w:val="24"/>
      <w:lang w:eastAsia="ar-SA"/>
    </w:rPr>
  </w:style>
  <w:style w:type="paragraph" w:customStyle="1" w:styleId="affff2">
    <w:name w:val="Маркированный список НСП"/>
    <w:basedOn w:val="a3"/>
    <w:rsid w:val="00C86DA0"/>
    <w:pPr>
      <w:tabs>
        <w:tab w:val="left" w:pos="1038"/>
        <w:tab w:val="num" w:pos="1440"/>
      </w:tabs>
      <w:suppressAutoHyphens w:val="0"/>
      <w:ind w:firstLine="720"/>
      <w:jc w:val="both"/>
    </w:pPr>
    <w:rPr>
      <w:i/>
      <w:szCs w:val="20"/>
      <w:lang w:eastAsia="ja-JP"/>
    </w:rPr>
  </w:style>
  <w:style w:type="character" w:customStyle="1" w:styleId="affff3">
    <w:name w:val="Маркированный список СамНИПИ Знак Знак"/>
    <w:rsid w:val="004668BD"/>
    <w:rPr>
      <w:rFonts w:ascii="Arial" w:hAnsi="Arial"/>
      <w:lang w:val="ru-RU" w:eastAsia="ja-JP" w:bidi="ar-SA"/>
    </w:rPr>
  </w:style>
  <w:style w:type="paragraph" w:customStyle="1" w:styleId="37">
    <w:name w:val="Стиль3"/>
    <w:basedOn w:val="a3"/>
    <w:rsid w:val="004668BD"/>
    <w:pPr>
      <w:tabs>
        <w:tab w:val="num" w:pos="1072"/>
        <w:tab w:val="left" w:pos="2925"/>
      </w:tabs>
      <w:suppressAutoHyphens w:val="0"/>
      <w:ind w:firstLine="720"/>
      <w:jc w:val="both"/>
    </w:pPr>
    <w:rPr>
      <w:rFonts w:ascii="Arial" w:hAnsi="Arial"/>
      <w:i/>
      <w:spacing w:val="-4"/>
      <w:lang w:eastAsia="ru-RU"/>
    </w:rPr>
  </w:style>
  <w:style w:type="character" w:customStyle="1" w:styleId="affff4">
    <w:name w:val="Основной текст.Абзац Знак Знак Знак Знак"/>
    <w:link w:val="affff5"/>
    <w:locked/>
    <w:rsid w:val="00450CC4"/>
    <w:rPr>
      <w:rFonts w:ascii="Arial" w:hAnsi="Arial" w:cs="Arial"/>
    </w:rPr>
  </w:style>
  <w:style w:type="paragraph" w:customStyle="1" w:styleId="affff5">
    <w:name w:val="Основной текст.Абзац Знак Знак Знак"/>
    <w:basedOn w:val="a3"/>
    <w:link w:val="affff4"/>
    <w:rsid w:val="00450CC4"/>
    <w:pPr>
      <w:spacing w:before="120"/>
      <w:ind w:firstLine="680"/>
      <w:jc w:val="both"/>
    </w:pPr>
    <w:rPr>
      <w:rFonts w:ascii="Arial" w:hAnsi="Arial" w:cs="Arial"/>
      <w:sz w:val="20"/>
      <w:szCs w:val="20"/>
      <w:lang w:eastAsia="ru-RU"/>
    </w:rPr>
  </w:style>
  <w:style w:type="paragraph" w:customStyle="1" w:styleId="1f1">
    <w:name w:val="Основной текст.Абзац1"/>
    <w:basedOn w:val="a3"/>
    <w:rsid w:val="00401780"/>
    <w:pPr>
      <w:spacing w:before="120"/>
      <w:ind w:firstLine="680"/>
      <w:jc w:val="both"/>
    </w:pPr>
    <w:rPr>
      <w:rFonts w:ascii="Arial" w:hAnsi="Arial"/>
      <w:sz w:val="20"/>
      <w:szCs w:val="20"/>
      <w:lang w:eastAsia="ru-RU"/>
    </w:rPr>
  </w:style>
  <w:style w:type="paragraph" w:customStyle="1" w:styleId="affff6">
    <w:name w:val="Основной текст СамНИПИ Знак Знак"/>
    <w:link w:val="affff7"/>
    <w:rsid w:val="00401780"/>
    <w:pPr>
      <w:suppressAutoHyphens/>
      <w:spacing w:before="120"/>
      <w:ind w:firstLine="720"/>
      <w:jc w:val="both"/>
    </w:pPr>
    <w:rPr>
      <w:rFonts w:ascii="Arial" w:hAnsi="Arial"/>
      <w:bCs/>
    </w:rPr>
  </w:style>
  <w:style w:type="paragraph" w:customStyle="1" w:styleId="1f2">
    <w:name w:val="Абзац списка1"/>
    <w:basedOn w:val="a3"/>
    <w:rsid w:val="00401780"/>
    <w:rPr>
      <w:rFonts w:eastAsia="SimSun" w:cs="Mangal"/>
      <w:kern w:val="1"/>
      <w:sz w:val="28"/>
      <w:szCs w:val="28"/>
      <w:lang w:eastAsia="hi-IN" w:bidi="hi-IN"/>
    </w:rPr>
  </w:style>
  <w:style w:type="character" w:customStyle="1" w:styleId="19">
    <w:name w:val="Оглавление 1 Знак"/>
    <w:link w:val="18"/>
    <w:rsid w:val="00401780"/>
    <w:rPr>
      <w:sz w:val="24"/>
      <w:szCs w:val="24"/>
      <w:lang w:eastAsia="ar-SA"/>
    </w:rPr>
  </w:style>
  <w:style w:type="character" w:customStyle="1" w:styleId="afffe">
    <w:name w:val="Нумерованный список СамНИПИ Знак"/>
    <w:link w:val="a1"/>
    <w:rsid w:val="00401780"/>
    <w:rPr>
      <w:rFonts w:ascii="Arial" w:hAnsi="Arial"/>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3"/>
    <w:link w:val="1234567891121314151617181101222324252627282132333"/>
    <w:rsid w:val="00401780"/>
    <w:pPr>
      <w:spacing w:before="120"/>
      <w:ind w:firstLine="680"/>
      <w:jc w:val="both"/>
    </w:pPr>
    <w:rPr>
      <w:rFonts w:ascii="Arial" w:hAnsi="Arial"/>
      <w:sz w:val="20"/>
      <w:lang/>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401780"/>
    <w:rPr>
      <w:rFonts w:ascii="Arial" w:hAnsi="Arial"/>
      <w:szCs w:val="24"/>
      <w:lang/>
    </w:rPr>
  </w:style>
  <w:style w:type="paragraph" w:styleId="29">
    <w:name w:val="Body Text Indent 2"/>
    <w:basedOn w:val="a3"/>
    <w:link w:val="2a"/>
    <w:rsid w:val="00401780"/>
    <w:pPr>
      <w:suppressAutoHyphens w:val="0"/>
      <w:spacing w:after="120" w:line="480" w:lineRule="auto"/>
      <w:ind w:left="283"/>
    </w:pPr>
    <w:rPr>
      <w:rFonts w:ascii="Arial" w:hAnsi="Arial"/>
      <w:sz w:val="20"/>
      <w:lang w:eastAsia="ru-RU"/>
    </w:rPr>
  </w:style>
  <w:style w:type="character" w:customStyle="1" w:styleId="2a">
    <w:name w:val="Основной текст с отступом 2 Знак"/>
    <w:basedOn w:val="a4"/>
    <w:link w:val="29"/>
    <w:rsid w:val="00401780"/>
    <w:rPr>
      <w:rFonts w:ascii="Arial" w:hAnsi="Arial"/>
      <w:szCs w:val="24"/>
    </w:rPr>
  </w:style>
  <w:style w:type="character" w:customStyle="1" w:styleId="affff7">
    <w:name w:val="Основной текст СамНИПИ Знак Знак Знак"/>
    <w:link w:val="affff6"/>
    <w:rsid w:val="00401780"/>
    <w:rPr>
      <w:rFonts w:ascii="Arial" w:hAnsi="Arial"/>
      <w:bCs/>
    </w:rPr>
  </w:style>
  <w:style w:type="character" w:styleId="affff8">
    <w:name w:val="footnote reference"/>
    <w:uiPriority w:val="99"/>
    <w:unhideWhenUsed/>
    <w:rsid w:val="00401780"/>
    <w:rPr>
      <w:vertAlign w:val="superscript"/>
    </w:rPr>
  </w:style>
  <w:style w:type="paragraph" w:customStyle="1" w:styleId="-12">
    <w:name w:val="Цветной список - Акцент 12"/>
    <w:basedOn w:val="a3"/>
    <w:uiPriority w:val="34"/>
    <w:qFormat/>
    <w:rsid w:val="00104813"/>
    <w:pPr>
      <w:suppressAutoHyphens w:val="0"/>
      <w:ind w:left="720"/>
      <w:contextualSpacing/>
    </w:pPr>
    <w:rPr>
      <w:lang w:eastAsia="ru-RU"/>
    </w:rPr>
  </w:style>
  <w:style w:type="character" w:customStyle="1" w:styleId="affff9">
    <w:name w:val="Основной стиль Знак"/>
    <w:link w:val="affffa"/>
    <w:locked/>
    <w:rsid w:val="009F38A9"/>
    <w:rPr>
      <w:rFonts w:ascii="Arial" w:hAnsi="Arial" w:cs="Arial"/>
      <w:szCs w:val="28"/>
      <w:lang/>
    </w:rPr>
  </w:style>
  <w:style w:type="paragraph" w:customStyle="1" w:styleId="affffa">
    <w:name w:val="Основной стиль"/>
    <w:basedOn w:val="a3"/>
    <w:link w:val="affff9"/>
    <w:rsid w:val="009F38A9"/>
    <w:pPr>
      <w:suppressAutoHyphens w:val="0"/>
      <w:ind w:firstLine="680"/>
      <w:jc w:val="both"/>
    </w:pPr>
    <w:rPr>
      <w:rFonts w:ascii="Arial" w:hAnsi="Arial" w:cs="Arial"/>
      <w:sz w:val="20"/>
      <w:szCs w:val="28"/>
      <w:lang/>
    </w:rPr>
  </w:style>
  <w:style w:type="character" w:customStyle="1" w:styleId="2b">
    <w:name w:val="Абзац Знак Знак2"/>
    <w:rsid w:val="00F8757B"/>
    <w:rPr>
      <w:rFonts w:ascii="Arial" w:hAnsi="Arial"/>
    </w:rPr>
  </w:style>
  <w:style w:type="character" w:customStyle="1" w:styleId="affffb">
    <w:name w:val="табл_заголовок Знак"/>
    <w:link w:val="affffc"/>
    <w:locked/>
    <w:rsid w:val="005E67EE"/>
    <w:rPr>
      <w:noProof/>
      <w:sz w:val="24"/>
    </w:rPr>
  </w:style>
  <w:style w:type="paragraph" w:customStyle="1" w:styleId="affffc">
    <w:name w:val="табл_заголовок"/>
    <w:link w:val="affffb"/>
    <w:rsid w:val="005E67EE"/>
    <w:pPr>
      <w:keepNext/>
      <w:keepLines/>
      <w:jc w:val="center"/>
    </w:pPr>
    <w:rPr>
      <w:noProof/>
      <w:sz w:val="24"/>
    </w:rPr>
  </w:style>
  <w:style w:type="character" w:customStyle="1" w:styleId="affffd">
    <w:name w:val="табл_строка Знак"/>
    <w:link w:val="affffe"/>
    <w:locked/>
    <w:rsid w:val="005E67EE"/>
    <w:rPr>
      <w:sz w:val="24"/>
    </w:rPr>
  </w:style>
  <w:style w:type="paragraph" w:customStyle="1" w:styleId="affffe">
    <w:name w:val="табл_строка"/>
    <w:basedOn w:val="ab"/>
    <w:link w:val="affffd"/>
    <w:rsid w:val="005E67EE"/>
    <w:pPr>
      <w:suppressAutoHyphens w:val="0"/>
      <w:spacing w:before="120"/>
      <w:jc w:val="center"/>
    </w:pPr>
    <w:rPr>
      <w:szCs w:val="20"/>
      <w:lang w:eastAsia="ru-RU"/>
    </w:rPr>
  </w:style>
  <w:style w:type="paragraph" w:customStyle="1" w:styleId="afffff">
    <w:name w:val="Приложение"/>
    <w:basedOn w:val="1"/>
    <w:next w:val="ab"/>
    <w:link w:val="afffff0"/>
    <w:rsid w:val="00E46C4C"/>
    <w:pPr>
      <w:numPr>
        <w:numId w:val="0"/>
      </w:numPr>
      <w:suppressAutoHyphens w:val="0"/>
      <w:spacing w:before="240" w:after="120"/>
      <w:outlineLvl w:val="9"/>
    </w:pPr>
    <w:rPr>
      <w:rFonts w:ascii="Arial" w:hAnsi="Arial"/>
      <w:b w:val="0"/>
      <w:bCs w:val="0"/>
      <w:kern w:val="28"/>
      <w:sz w:val="28"/>
      <w:szCs w:val="20"/>
      <w:lang w:val="en-US" w:eastAsia="ru-RU"/>
    </w:rPr>
  </w:style>
  <w:style w:type="character" w:customStyle="1" w:styleId="afffff0">
    <w:name w:val="Приложение Знак"/>
    <w:link w:val="afffff"/>
    <w:rsid w:val="00E46C4C"/>
    <w:rPr>
      <w:rFonts w:ascii="Arial" w:hAnsi="Arial"/>
      <w:kern w:val="28"/>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902539"/>
    <w:pPr>
      <w:suppressAutoHyphens/>
    </w:pPr>
    <w:rPr>
      <w:sz w:val="24"/>
      <w:szCs w:val="24"/>
      <w:lang w:eastAsia="ar-SA"/>
    </w:rPr>
  </w:style>
  <w:style w:type="paragraph" w:styleId="1">
    <w:name w:val="heading 1"/>
    <w:basedOn w:val="a3"/>
    <w:next w:val="a3"/>
    <w:link w:val="11"/>
    <w:qFormat/>
    <w:pPr>
      <w:keepNext/>
      <w:numPr>
        <w:numId w:val="1"/>
      </w:numPr>
      <w:jc w:val="center"/>
      <w:outlineLvl w:val="0"/>
    </w:pPr>
    <w:rPr>
      <w:b/>
      <w:bCs/>
    </w:rPr>
  </w:style>
  <w:style w:type="paragraph" w:styleId="2">
    <w:name w:val="heading 2"/>
    <w:basedOn w:val="a3"/>
    <w:next w:val="a3"/>
    <w:link w:val="20"/>
    <w:qFormat/>
    <w:pPr>
      <w:keepNext/>
      <w:numPr>
        <w:ilvl w:val="1"/>
        <w:numId w:val="1"/>
      </w:numPr>
      <w:autoSpaceDE w:val="0"/>
      <w:outlineLvl w:val="1"/>
    </w:pPr>
    <w:rPr>
      <w:rFonts w:ascii="Arial" w:hAnsi="Arial" w:cs="Arial"/>
      <w:u w:val="single"/>
    </w:rPr>
  </w:style>
  <w:style w:type="paragraph" w:styleId="3">
    <w:name w:val="heading 3"/>
    <w:basedOn w:val="a3"/>
    <w:next w:val="a3"/>
    <w:link w:val="31"/>
    <w:qFormat/>
    <w:pPr>
      <w:keepNext/>
      <w:numPr>
        <w:ilvl w:val="2"/>
        <w:numId w:val="1"/>
      </w:numPr>
      <w:autoSpaceDE w:val="0"/>
      <w:outlineLvl w:val="2"/>
    </w:pPr>
    <w:rPr>
      <w:rFonts w:ascii="Arial" w:hAnsi="Arial" w:cs="Arial"/>
      <w:b/>
      <w:bCs/>
      <w:sz w:val="22"/>
      <w:u w:val="single"/>
    </w:rPr>
  </w:style>
  <w:style w:type="paragraph" w:styleId="4">
    <w:name w:val="heading 4"/>
    <w:basedOn w:val="a3"/>
    <w:next w:val="a3"/>
    <w:link w:val="40"/>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3"/>
    <w:next w:val="a3"/>
    <w:link w:val="50"/>
    <w:qFormat/>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Heading 6 Char,ПФ-ПРИЛ,Bold heading,Заголовок 6_старый,Текст подраздела, Знак6,Знак6"/>
    <w:basedOn w:val="a3"/>
    <w:next w:val="a3"/>
    <w:link w:val="60"/>
    <w:qFormat/>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 Heading 7 NOT IN USE,(содержание док),Itallics,Italics, Знак5,Знак5"/>
    <w:basedOn w:val="a3"/>
    <w:next w:val="a3"/>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Знак8,GFDSN H,1) список с цифрами,Текст подпункта после пункта, Знак8, Знак4,Знак4"/>
    <w:basedOn w:val="a3"/>
    <w:next w:val="a3"/>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примечание,Заголовок 90,Знак3"/>
    <w:basedOn w:val="a3"/>
    <w:next w:val="a3"/>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1">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Bold heading Знак,Заголовок 6_старый Знак,Текст подраздела Знак, Знак6 Знак,Знак6 Знак"/>
    <w:link w:val="6"/>
    <w:rsid w:val="005E021E"/>
    <w:rPr>
      <w:sz w:val="28"/>
      <w:szCs w:val="28"/>
      <w:lang w:eastAsia="ar-SA"/>
    </w:rPr>
  </w:style>
  <w:style w:type="character" w:customStyle="1" w:styleId="70">
    <w:name w:val="Заголовок 7 Знак"/>
    <w:aliases w:val="Наимен. рис Знак,Not in Use Знак,Heading 7 NOT IN USE Знак, Heading 7 NOT IN USE Знак,(содержание док) Знак,Itallics Знак,Italics Знак, Знак5 Знак,Знак5 Знак"/>
    <w:link w:val="7"/>
    <w:rsid w:val="005E021E"/>
    <w:rPr>
      <w:sz w:val="24"/>
      <w:szCs w:val="24"/>
    </w:rPr>
  </w:style>
  <w:style w:type="character" w:customStyle="1" w:styleId="80">
    <w:name w:val="Заголовок 8 Знак"/>
    <w:aliases w:val="not In use Знак,Heading 8 NOT IN USE Знак, Heading 8 NOT IN USE Знак,Знак8 Знак,GFDSN H Знак,1) список с цифрами Знак,Текст подпункта после пункта Знак, Знак8 Знак, Знак4 Знак,Знак4 Знак"/>
    <w:link w:val="8"/>
    <w:rsid w:val="005E021E"/>
    <w:rPr>
      <w:i/>
      <w:iCs/>
      <w:sz w:val="24"/>
      <w:szCs w:val="24"/>
    </w:rPr>
  </w:style>
  <w:style w:type="character" w:customStyle="1" w:styleId="90">
    <w:name w:val="Заголовок 9 Знак"/>
    <w:aliases w:val="Not in use Знак,Heading 9 NOT IN USE Знак, Heading 9 NOT IN USE Знак,примечание Знак,Заголовок 90 Знак,Знак3 Знак"/>
    <w:link w:val="9"/>
    <w:rsid w:val="005E021E"/>
    <w:rPr>
      <w:rFonts w:ascii="Arial" w:hAnsi="Arial" w:cs="Arial"/>
      <w:sz w:val="22"/>
      <w:szCs w:val="22"/>
    </w:rPr>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2">
    <w:name w:val="Основной шрифт абзаца1"/>
  </w:style>
  <w:style w:type="character" w:styleId="a7">
    <w:name w:val="page number"/>
    <w:basedOn w:val="12"/>
  </w:style>
  <w:style w:type="character" w:customStyle="1" w:styleId="120">
    <w:name w:val="Основной текст с отступом Знак1 Знак2 Знак"/>
    <w:rPr>
      <w:sz w:val="24"/>
      <w:szCs w:val="24"/>
      <w:lang w:val="ru-RU" w:eastAsia="ar-SA" w:bidi="ar-SA"/>
    </w:rPr>
  </w:style>
  <w:style w:type="character" w:styleId="a8">
    <w:name w:val="Emphasis"/>
    <w:qFormat/>
    <w:rPr>
      <w:i/>
      <w:iCs/>
    </w:rPr>
  </w:style>
  <w:style w:type="character" w:customStyle="1" w:styleId="a9">
    <w:name w:val="Маркеры списка"/>
    <w:rPr>
      <w:rFonts w:ascii="OpenSymbol" w:eastAsia="OpenSymbol" w:hAnsi="OpenSymbol" w:cs="OpenSymbol"/>
    </w:rPr>
  </w:style>
  <w:style w:type="paragraph" w:customStyle="1" w:styleId="aa">
    <w:name w:val="Заголовок"/>
    <w:basedOn w:val="a3"/>
    <w:next w:val="ab"/>
    <w:pPr>
      <w:keepNext/>
      <w:spacing w:before="240" w:after="120"/>
    </w:pPr>
    <w:rPr>
      <w:rFonts w:ascii="Arial" w:eastAsia="Microsoft YaHei" w:hAnsi="Arial" w:cs="Mangal"/>
      <w:sz w:val="28"/>
      <w:szCs w:val="28"/>
    </w:rPr>
  </w:style>
  <w:style w:type="paragraph" w:styleId="ab">
    <w:name w:val="Body Text"/>
    <w:aliases w:val="Абзац"/>
    <w:basedOn w:val="a3"/>
    <w:link w:val="ac"/>
    <w:pPr>
      <w:jc w:val="both"/>
    </w:pPr>
  </w:style>
  <w:style w:type="character" w:customStyle="1" w:styleId="ac">
    <w:name w:val="Основной текст Знак"/>
    <w:aliases w:val="Абзац Знак1"/>
    <w:link w:val="ab"/>
    <w:rsid w:val="005E021E"/>
    <w:rPr>
      <w:sz w:val="24"/>
      <w:szCs w:val="24"/>
      <w:lang w:eastAsia="ar-SA"/>
    </w:rPr>
  </w:style>
  <w:style w:type="paragraph" w:styleId="ad">
    <w:name w:val="List"/>
    <w:basedOn w:val="ab"/>
    <w:rPr>
      <w:rFonts w:cs="Mangal"/>
    </w:rPr>
  </w:style>
  <w:style w:type="paragraph" w:customStyle="1" w:styleId="13">
    <w:name w:val="Название1"/>
    <w:basedOn w:val="a3"/>
    <w:pPr>
      <w:suppressLineNumbers/>
      <w:spacing w:before="120" w:after="120"/>
    </w:pPr>
    <w:rPr>
      <w:rFonts w:cs="Mangal"/>
      <w:i/>
      <w:iCs/>
    </w:rPr>
  </w:style>
  <w:style w:type="paragraph" w:customStyle="1" w:styleId="14">
    <w:name w:val="Указатель1"/>
    <w:basedOn w:val="a3"/>
    <w:pPr>
      <w:suppressLineNumbers/>
    </w:pPr>
    <w:rPr>
      <w:rFonts w:cs="Mangal"/>
    </w:rPr>
  </w:style>
  <w:style w:type="paragraph" w:styleId="ae">
    <w:name w:val="header"/>
    <w:basedOn w:val="a3"/>
    <w:link w:val="af"/>
    <w:uiPriority w:val="99"/>
    <w:pPr>
      <w:tabs>
        <w:tab w:val="center" w:pos="4677"/>
        <w:tab w:val="right" w:pos="9355"/>
      </w:tabs>
    </w:pPr>
  </w:style>
  <w:style w:type="paragraph" w:styleId="af0">
    <w:name w:val="footer"/>
    <w:basedOn w:val="a3"/>
    <w:link w:val="af1"/>
    <w:uiPriority w:val="99"/>
    <w:pPr>
      <w:tabs>
        <w:tab w:val="center" w:pos="4677"/>
        <w:tab w:val="right" w:pos="9355"/>
      </w:tabs>
    </w:pPr>
  </w:style>
  <w:style w:type="paragraph" w:styleId="af2">
    <w:name w:val="Body Text Indent"/>
    <w:basedOn w:val="a3"/>
    <w:pPr>
      <w:ind w:left="426"/>
    </w:pPr>
  </w:style>
  <w:style w:type="paragraph" w:customStyle="1" w:styleId="21">
    <w:name w:val="Основной текст с отступом 21"/>
    <w:basedOn w:val="a3"/>
    <w:pPr>
      <w:ind w:left="426"/>
      <w:jc w:val="both"/>
    </w:pPr>
  </w:style>
  <w:style w:type="paragraph" w:customStyle="1" w:styleId="15">
    <w:name w:val="Цитата1"/>
    <w:basedOn w:val="a3"/>
    <w:pPr>
      <w:ind w:left="360" w:right="-185" w:firstLine="360"/>
      <w:jc w:val="both"/>
    </w:pPr>
    <w:rPr>
      <w:sz w:val="28"/>
    </w:rPr>
  </w:style>
  <w:style w:type="paragraph" w:customStyle="1" w:styleId="310">
    <w:name w:val="Основной текст 31"/>
    <w:basedOn w:val="a3"/>
    <w:pPr>
      <w:spacing w:after="120"/>
    </w:pPr>
    <w:rPr>
      <w:sz w:val="16"/>
      <w:szCs w:val="16"/>
    </w:rPr>
  </w:style>
  <w:style w:type="paragraph" w:customStyle="1" w:styleId="16">
    <w:name w:val="Схема документа1"/>
    <w:basedOn w:val="a3"/>
    <w:pPr>
      <w:shd w:val="clear" w:color="auto" w:fill="000080"/>
    </w:pPr>
    <w:rPr>
      <w:rFonts w:ascii="Tahoma" w:hAnsi="Tahoma" w:cs="Tahoma"/>
      <w:sz w:val="20"/>
      <w:szCs w:val="20"/>
    </w:rPr>
  </w:style>
  <w:style w:type="paragraph" w:customStyle="1" w:styleId="nienie">
    <w:name w:val="nienie"/>
    <w:basedOn w:val="a3"/>
    <w:pPr>
      <w:keepLines/>
      <w:widowControl w:val="0"/>
      <w:numPr>
        <w:numId w:val="3"/>
      </w:numPr>
      <w:ind w:left="709" w:hanging="284"/>
      <w:jc w:val="both"/>
    </w:pPr>
    <w:rPr>
      <w:rFonts w:ascii="Peterburg" w:hAnsi="Peterburg" w:cs="Peterburg"/>
      <w:szCs w:val="20"/>
    </w:rPr>
  </w:style>
  <w:style w:type="paragraph" w:styleId="af3">
    <w:name w:val="List Paragraph"/>
    <w:basedOn w:val="a3"/>
    <w:uiPriority w:val="34"/>
    <w:qFormat/>
    <w:pPr>
      <w:spacing w:after="200" w:line="276" w:lineRule="auto"/>
      <w:ind w:left="720"/>
    </w:pPr>
    <w:rPr>
      <w:rFonts w:ascii="Calibri" w:eastAsia="Calibri" w:hAnsi="Calibri" w:cs="Calibri"/>
      <w:sz w:val="22"/>
      <w:szCs w:val="22"/>
    </w:rPr>
  </w:style>
  <w:style w:type="paragraph" w:customStyle="1" w:styleId="af4">
    <w:name w:val="Содержимое врезки"/>
    <w:basedOn w:val="ab"/>
  </w:style>
  <w:style w:type="paragraph" w:customStyle="1" w:styleId="af5">
    <w:name w:val="Содержимое таблицы"/>
    <w:basedOn w:val="a3"/>
    <w:pPr>
      <w:suppressLineNumbers/>
    </w:pPr>
  </w:style>
  <w:style w:type="paragraph" w:customStyle="1" w:styleId="af6">
    <w:name w:val="Заголовок таблицы"/>
    <w:basedOn w:val="af5"/>
    <w:pPr>
      <w:jc w:val="center"/>
    </w:pPr>
    <w:rPr>
      <w:b/>
      <w:bCs/>
    </w:rPr>
  </w:style>
  <w:style w:type="paragraph" w:customStyle="1" w:styleId="af7">
    <w:name w:val="Основной текст СамНИПИ"/>
    <w:link w:val="af8"/>
    <w:rsid w:val="00950311"/>
    <w:pPr>
      <w:suppressAutoHyphens/>
      <w:spacing w:before="120"/>
      <w:ind w:firstLine="720"/>
      <w:jc w:val="both"/>
    </w:pPr>
    <w:rPr>
      <w:rFonts w:ascii="Arial" w:hAnsi="Arial"/>
      <w:bCs/>
    </w:rPr>
  </w:style>
  <w:style w:type="character" w:customStyle="1" w:styleId="af8">
    <w:name w:val="Основной текст СамНИПИ Знак"/>
    <w:link w:val="af7"/>
    <w:rsid w:val="00950311"/>
    <w:rPr>
      <w:rFonts w:ascii="Arial" w:hAnsi="Arial"/>
      <w:bCs/>
    </w:rPr>
  </w:style>
  <w:style w:type="paragraph" w:customStyle="1" w:styleId="a0">
    <w:name w:val="Маркированный список СамНИПИ"/>
    <w:link w:val="17"/>
    <w:rsid w:val="00950311"/>
    <w:pPr>
      <w:numPr>
        <w:numId w:val="4"/>
      </w:numPr>
      <w:tabs>
        <w:tab w:val="left" w:pos="1038"/>
      </w:tabs>
      <w:jc w:val="both"/>
    </w:pPr>
    <w:rPr>
      <w:rFonts w:ascii="Arial" w:hAnsi="Arial"/>
      <w:lang w:eastAsia="ja-JP"/>
    </w:rPr>
  </w:style>
  <w:style w:type="character" w:customStyle="1" w:styleId="17">
    <w:name w:val="Маркированный список СамНИПИ Знак1"/>
    <w:link w:val="a0"/>
    <w:rsid w:val="00950311"/>
    <w:rPr>
      <w:rFonts w:ascii="Arial" w:hAnsi="Arial"/>
      <w:lang w:eastAsia="ja-JP"/>
    </w:rPr>
  </w:style>
  <w:style w:type="paragraph" w:customStyle="1" w:styleId="af9">
    <w:name w:val="Титульный СамНИПИ"/>
    <w:next w:val="af7"/>
    <w:link w:val="afa"/>
    <w:rsid w:val="00950311"/>
    <w:pPr>
      <w:jc w:val="center"/>
    </w:pPr>
    <w:rPr>
      <w:rFonts w:ascii="Arial" w:hAnsi="Arial"/>
      <w:b/>
      <w:bCs/>
      <w:sz w:val="32"/>
    </w:rPr>
  </w:style>
  <w:style w:type="character" w:customStyle="1" w:styleId="afa">
    <w:name w:val="Титульный СамНИПИ Знак"/>
    <w:link w:val="af9"/>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3"/>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b">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3"/>
    <w:link w:val="afb"/>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3"/>
    <w:rsid w:val="00950311"/>
    <w:pPr>
      <w:numPr>
        <w:numId w:val="2"/>
      </w:numPr>
      <w:suppressAutoHyphens w:val="0"/>
      <w:jc w:val="both"/>
    </w:pPr>
    <w:rPr>
      <w:rFonts w:ascii="Arial" w:hAnsi="Arial"/>
      <w:sz w:val="20"/>
      <w:szCs w:val="20"/>
      <w:lang w:eastAsia="ru-RU"/>
    </w:rPr>
  </w:style>
  <w:style w:type="paragraph" w:styleId="a2">
    <w:name w:val="List Bullet"/>
    <w:basedOn w:val="a3"/>
    <w:link w:val="afc"/>
    <w:rsid w:val="00950311"/>
    <w:pPr>
      <w:numPr>
        <w:numId w:val="5"/>
      </w:numPr>
      <w:suppressAutoHyphens w:val="0"/>
      <w:jc w:val="both"/>
    </w:pPr>
    <w:rPr>
      <w:rFonts w:ascii="Arial" w:hAnsi="Arial"/>
      <w:sz w:val="20"/>
      <w:szCs w:val="20"/>
      <w:lang w:eastAsia="ru-RU"/>
    </w:rPr>
  </w:style>
  <w:style w:type="character" w:customStyle="1" w:styleId="afc">
    <w:name w:val="Маркированный список Знак"/>
    <w:link w:val="a2"/>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d">
    <w:name w:val="Balloon Text"/>
    <w:basedOn w:val="a3"/>
    <w:link w:val="afe"/>
    <w:unhideWhenUsed/>
    <w:rsid w:val="005E021E"/>
    <w:pPr>
      <w:suppressAutoHyphens w:val="0"/>
    </w:pPr>
    <w:rPr>
      <w:rFonts w:ascii="Tahoma" w:hAnsi="Tahoma" w:cs="Tahoma"/>
      <w:sz w:val="16"/>
      <w:szCs w:val="16"/>
      <w:lang w:eastAsia="ru-RU"/>
    </w:rPr>
  </w:style>
  <w:style w:type="character" w:customStyle="1" w:styleId="afe">
    <w:name w:val="Текст выноски Знак"/>
    <w:link w:val="afd"/>
    <w:rsid w:val="005E021E"/>
    <w:rPr>
      <w:rFonts w:ascii="Tahoma" w:hAnsi="Tahoma" w:cs="Tahoma"/>
      <w:sz w:val="16"/>
      <w:szCs w:val="16"/>
    </w:rPr>
  </w:style>
  <w:style w:type="character" w:customStyle="1" w:styleId="aff">
    <w:name w:val="Маркированный список СамНИПИ Знак"/>
    <w:rsid w:val="00EB6AED"/>
    <w:rPr>
      <w:rFonts w:ascii="Arial" w:hAnsi="Arial"/>
      <w:lang w:eastAsia="ja-JP"/>
    </w:rPr>
  </w:style>
  <w:style w:type="paragraph" w:customStyle="1" w:styleId="aff0">
    <w:name w:val="Таблица_Строка_СамНИПИ"/>
    <w:link w:val="aff1"/>
    <w:rsid w:val="005A1261"/>
    <w:pPr>
      <w:spacing w:before="120"/>
    </w:pPr>
    <w:rPr>
      <w:rFonts w:ascii="Arial" w:hAnsi="Arial"/>
      <w:snapToGrid w:val="0"/>
    </w:rPr>
  </w:style>
  <w:style w:type="character" w:customStyle="1" w:styleId="aff1">
    <w:name w:val="Таблица_Строка_СамНИПИ Знак"/>
    <w:link w:val="aff0"/>
    <w:rsid w:val="005A1261"/>
    <w:rPr>
      <w:rFonts w:ascii="Arial" w:hAnsi="Arial"/>
      <w:snapToGrid w:val="0"/>
    </w:rPr>
  </w:style>
  <w:style w:type="paragraph" w:customStyle="1" w:styleId="aff2">
    <w:name w:val="Таблица_Шапка_СамНИПИ"/>
    <w:link w:val="aff3"/>
    <w:rsid w:val="005A1261"/>
    <w:pPr>
      <w:jc w:val="center"/>
    </w:pPr>
    <w:rPr>
      <w:rFonts w:ascii="Arial" w:hAnsi="Arial"/>
      <w:b/>
      <w:snapToGrid w:val="0"/>
    </w:rPr>
  </w:style>
  <w:style w:type="character" w:customStyle="1" w:styleId="aff3">
    <w:name w:val="Таблица_Шапка_СамНИПИ Знак"/>
    <w:link w:val="aff2"/>
    <w:rsid w:val="005A1261"/>
    <w:rPr>
      <w:rFonts w:ascii="Arial" w:hAnsi="Arial"/>
      <w:b/>
      <w:snapToGrid w:val="0"/>
    </w:rPr>
  </w:style>
  <w:style w:type="paragraph" w:customStyle="1" w:styleId="aff4">
    <w:name w:val="Рис_Номер_СамНИПИ"/>
    <w:next w:val="af7"/>
    <w:rsid w:val="005A1261"/>
    <w:pPr>
      <w:keepLines/>
      <w:spacing w:before="120" w:after="120"/>
      <w:jc w:val="center"/>
    </w:pPr>
    <w:rPr>
      <w:rFonts w:ascii="Arial" w:hAnsi="Arial"/>
      <w:b/>
    </w:rPr>
  </w:style>
  <w:style w:type="paragraph" w:customStyle="1" w:styleId="aff5">
    <w:name w:val="Таблица_Номер_СамНИПИ"/>
    <w:next w:val="af7"/>
    <w:link w:val="aff6"/>
    <w:rsid w:val="005A1261"/>
    <w:pPr>
      <w:keepLines/>
      <w:spacing w:before="120" w:after="120"/>
    </w:pPr>
    <w:rPr>
      <w:rFonts w:ascii="Arial" w:hAnsi="Arial"/>
      <w:b/>
    </w:rPr>
  </w:style>
  <w:style w:type="character" w:customStyle="1" w:styleId="aff6">
    <w:name w:val="Таблица_Номер_СамНИПИ Знак"/>
    <w:link w:val="aff5"/>
    <w:rsid w:val="005A1261"/>
    <w:rPr>
      <w:rFonts w:ascii="Arial" w:hAnsi="Arial"/>
      <w:b/>
    </w:rPr>
  </w:style>
  <w:style w:type="paragraph" w:customStyle="1" w:styleId="aff7">
    <w:name w:val="НазваниеРис"/>
    <w:basedOn w:val="ab"/>
    <w:next w:val="ab"/>
    <w:rsid w:val="005A1261"/>
    <w:pPr>
      <w:keepLines/>
      <w:suppressAutoHyphens w:val="0"/>
      <w:spacing w:before="120" w:after="120"/>
      <w:ind w:firstLine="720"/>
      <w:jc w:val="center"/>
    </w:pPr>
    <w:rPr>
      <w:rFonts w:ascii="Arial" w:hAnsi="Arial"/>
      <w:b/>
      <w:sz w:val="20"/>
      <w:szCs w:val="20"/>
    </w:rPr>
  </w:style>
  <w:style w:type="paragraph" w:customStyle="1" w:styleId="aff8">
    <w:name w:val="Знак Знак Знак Знак"/>
    <w:basedOn w:val="a3"/>
    <w:rsid w:val="00BD47ED"/>
    <w:pPr>
      <w:suppressAutoHyphens w:val="0"/>
      <w:spacing w:after="160" w:line="240" w:lineRule="exact"/>
    </w:pPr>
    <w:rPr>
      <w:rFonts w:ascii="Verdana" w:hAnsi="Verdana"/>
      <w:sz w:val="20"/>
      <w:szCs w:val="20"/>
      <w:lang w:val="en-US" w:eastAsia="en-US"/>
    </w:rPr>
  </w:style>
  <w:style w:type="paragraph" w:styleId="22">
    <w:name w:val="Body Text 2"/>
    <w:basedOn w:val="a3"/>
    <w:link w:val="23"/>
    <w:rsid w:val="00BD47ED"/>
    <w:pPr>
      <w:spacing w:after="120" w:line="480" w:lineRule="auto"/>
    </w:pPr>
  </w:style>
  <w:style w:type="character" w:customStyle="1" w:styleId="23">
    <w:name w:val="Основной текст 2 Знак"/>
    <w:basedOn w:val="a4"/>
    <w:link w:val="22"/>
    <w:rsid w:val="00BD47ED"/>
    <w:rPr>
      <w:sz w:val="24"/>
      <w:szCs w:val="24"/>
      <w:lang w:eastAsia="ar-SA"/>
    </w:rPr>
  </w:style>
  <w:style w:type="paragraph" w:customStyle="1" w:styleId="aff9">
    <w:name w:val="Таблица_Строка"/>
    <w:basedOn w:val="a3"/>
    <w:link w:val="affa"/>
    <w:rsid w:val="00B94F33"/>
    <w:pPr>
      <w:suppressAutoHyphens w:val="0"/>
      <w:spacing w:before="120"/>
    </w:pPr>
    <w:rPr>
      <w:rFonts w:ascii="Arial" w:hAnsi="Arial"/>
      <w:snapToGrid w:val="0"/>
      <w:sz w:val="20"/>
      <w:szCs w:val="20"/>
      <w:lang w:eastAsia="ru-RU"/>
    </w:rPr>
  </w:style>
  <w:style w:type="character" w:customStyle="1" w:styleId="affa">
    <w:name w:val="Таблица_Строка Знак"/>
    <w:link w:val="aff9"/>
    <w:rsid w:val="008526AA"/>
    <w:rPr>
      <w:rFonts w:ascii="Arial" w:hAnsi="Arial"/>
      <w:snapToGrid w:val="0"/>
    </w:rPr>
  </w:style>
  <w:style w:type="paragraph" w:customStyle="1" w:styleId="affb">
    <w:name w:val="Таблица_Шапка"/>
    <w:basedOn w:val="a3"/>
    <w:link w:val="affc"/>
    <w:qFormat/>
    <w:rsid w:val="00B94F33"/>
    <w:pPr>
      <w:suppressAutoHyphens w:val="0"/>
      <w:jc w:val="center"/>
    </w:pPr>
    <w:rPr>
      <w:rFonts w:ascii="Arial" w:hAnsi="Arial"/>
      <w:b/>
      <w:snapToGrid w:val="0"/>
      <w:sz w:val="20"/>
      <w:szCs w:val="20"/>
      <w:lang w:eastAsia="ru-RU"/>
    </w:rPr>
  </w:style>
  <w:style w:type="character" w:customStyle="1" w:styleId="affc">
    <w:name w:val="Таблица_Шапка Знак"/>
    <w:link w:val="affb"/>
    <w:rsid w:val="00B94F33"/>
    <w:rPr>
      <w:rFonts w:ascii="Arial" w:hAnsi="Arial"/>
      <w:b/>
      <w:snapToGrid w:val="0"/>
    </w:rPr>
  </w:style>
  <w:style w:type="paragraph" w:customStyle="1" w:styleId="affd">
    <w:name w:val="Основной текст.Абзац"/>
    <w:basedOn w:val="a3"/>
    <w:link w:val="affe"/>
    <w:rsid w:val="00F12373"/>
    <w:pPr>
      <w:spacing w:before="120"/>
      <w:ind w:firstLine="680"/>
      <w:jc w:val="both"/>
    </w:pPr>
    <w:rPr>
      <w:rFonts w:ascii="Arial" w:hAnsi="Arial"/>
      <w:sz w:val="20"/>
      <w:szCs w:val="20"/>
      <w:lang w:eastAsia="ru-RU"/>
    </w:rPr>
  </w:style>
  <w:style w:type="character" w:customStyle="1" w:styleId="affe">
    <w:name w:val="Основной текст.Абзац Знак"/>
    <w:link w:val="affd"/>
    <w:rsid w:val="00F12373"/>
    <w:rPr>
      <w:rFonts w:ascii="Arial" w:hAnsi="Arial"/>
    </w:rPr>
  </w:style>
  <w:style w:type="character" w:styleId="afff">
    <w:name w:val="Hyperlink"/>
    <w:basedOn w:val="a4"/>
    <w:uiPriority w:val="99"/>
    <w:rsid w:val="00410295"/>
    <w:rPr>
      <w:color w:val="0000FF" w:themeColor="hyperlink"/>
      <w:u w:val="single"/>
    </w:rPr>
  </w:style>
  <w:style w:type="paragraph" w:styleId="afff0">
    <w:name w:val="Document Map"/>
    <w:basedOn w:val="a3"/>
    <w:link w:val="afff1"/>
    <w:rsid w:val="00A053B9"/>
    <w:pPr>
      <w:shd w:val="clear" w:color="auto" w:fill="000080"/>
      <w:suppressAutoHyphens w:val="0"/>
    </w:pPr>
    <w:rPr>
      <w:rFonts w:ascii="Tahoma" w:hAnsi="Tahoma" w:cs="Tahoma"/>
      <w:sz w:val="20"/>
      <w:szCs w:val="20"/>
      <w:lang w:eastAsia="ru-RU"/>
    </w:rPr>
  </w:style>
  <w:style w:type="character" w:customStyle="1" w:styleId="afff1">
    <w:name w:val="Схема документа Знак"/>
    <w:basedOn w:val="a4"/>
    <w:link w:val="afff0"/>
    <w:rsid w:val="00A053B9"/>
    <w:rPr>
      <w:rFonts w:ascii="Tahoma" w:hAnsi="Tahoma" w:cs="Tahoma"/>
      <w:shd w:val="clear" w:color="auto" w:fill="000080"/>
    </w:rPr>
  </w:style>
  <w:style w:type="paragraph" w:styleId="afff2">
    <w:name w:val="TOC Heading"/>
    <w:basedOn w:val="1"/>
    <w:next w:val="a3"/>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3"/>
    <w:next w:val="a3"/>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3"/>
    <w:next w:val="a3"/>
    <w:autoRedefine/>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8">
    <w:name w:val="toc 1"/>
    <w:basedOn w:val="a3"/>
    <w:next w:val="a3"/>
    <w:link w:val="19"/>
    <w:autoRedefine/>
    <w:rsid w:val="00EA119F"/>
    <w:pPr>
      <w:tabs>
        <w:tab w:val="right" w:pos="9214"/>
      </w:tabs>
      <w:spacing w:after="100"/>
      <w:ind w:left="567"/>
    </w:pPr>
  </w:style>
  <w:style w:type="character" w:customStyle="1" w:styleId="afff3">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4">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3"/>
    <w:next w:val="a3"/>
    <w:link w:val="1a"/>
    <w:qFormat/>
    <w:rsid w:val="008526AA"/>
    <w:pPr>
      <w:suppressAutoHyphens w:val="0"/>
      <w:spacing w:before="120" w:after="120"/>
    </w:pPr>
    <w:rPr>
      <w:rFonts w:ascii="Arial" w:hAnsi="Arial"/>
      <w:b/>
      <w:sz w:val="20"/>
      <w:szCs w:val="20"/>
      <w:lang w:eastAsia="ru-RU"/>
    </w:rPr>
  </w:style>
  <w:style w:type="character" w:customStyle="1" w:styleId="1a">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4"/>
    <w:rsid w:val="008526AA"/>
    <w:rPr>
      <w:rFonts w:ascii="Arial" w:hAnsi="Arial"/>
      <w:b/>
    </w:rPr>
  </w:style>
  <w:style w:type="character" w:customStyle="1" w:styleId="1b">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5">
    <w:name w:val="Table Grid"/>
    <w:basedOn w:val="a5"/>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4"/>
    <w:rsid w:val="00CD55BA"/>
    <w:rPr>
      <w:color w:val="800080" w:themeColor="followedHyperlink"/>
      <w:u w:val="single"/>
    </w:rPr>
  </w:style>
  <w:style w:type="paragraph" w:styleId="afff7">
    <w:name w:val="Title"/>
    <w:basedOn w:val="a3"/>
    <w:link w:val="afff8"/>
    <w:qFormat/>
    <w:rsid w:val="001173C2"/>
    <w:pPr>
      <w:suppressAutoHyphens w:val="0"/>
      <w:jc w:val="center"/>
    </w:pPr>
    <w:rPr>
      <w:sz w:val="32"/>
      <w:lang w:eastAsia="en-US"/>
    </w:rPr>
  </w:style>
  <w:style w:type="character" w:customStyle="1" w:styleId="afff8">
    <w:name w:val="Название Знак"/>
    <w:basedOn w:val="a4"/>
    <w:link w:val="afff7"/>
    <w:rsid w:val="001173C2"/>
    <w:rPr>
      <w:sz w:val="32"/>
      <w:szCs w:val="24"/>
      <w:lang w:eastAsia="en-US"/>
    </w:rPr>
  </w:style>
  <w:style w:type="paragraph" w:customStyle="1" w:styleId="a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3"/>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a">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character" w:customStyle="1" w:styleId="410">
    <w:name w:val="Заголовок 4 Знак1"/>
    <w:rsid w:val="00581AD0"/>
    <w:rPr>
      <w:rFonts w:ascii="Arial" w:hAnsi="Arial"/>
      <w:b/>
      <w:sz w:val="24"/>
    </w:rPr>
  </w:style>
  <w:style w:type="paragraph" w:customStyle="1" w:styleId="1c">
    <w:name w:val="Стиль1"/>
    <w:basedOn w:val="af7"/>
    <w:link w:val="1d"/>
    <w:uiPriority w:val="99"/>
    <w:qFormat/>
    <w:rsid w:val="009D207B"/>
  </w:style>
  <w:style w:type="character" w:customStyle="1" w:styleId="1d">
    <w:name w:val="Стиль1 Знак"/>
    <w:link w:val="1c"/>
    <w:uiPriority w:val="99"/>
    <w:rsid w:val="009D207B"/>
    <w:rPr>
      <w:rFonts w:ascii="Arial" w:hAnsi="Arial"/>
      <w:bCs/>
    </w:rPr>
  </w:style>
  <w:style w:type="paragraph" w:customStyle="1" w:styleId="1e">
    <w:name w:val="Обычный1"/>
    <w:rsid w:val="00D96F93"/>
    <w:pPr>
      <w:jc w:val="both"/>
    </w:pPr>
  </w:style>
  <w:style w:type="paragraph" w:customStyle="1" w:styleId="25">
    <w:name w:val="Обычный2"/>
    <w:rsid w:val="008A78ED"/>
    <w:pPr>
      <w:jc w:val="both"/>
    </w:pPr>
  </w:style>
  <w:style w:type="paragraph" w:styleId="afffb">
    <w:name w:val="No Spacing"/>
    <w:basedOn w:val="a3"/>
    <w:qFormat/>
    <w:rsid w:val="007E43B9"/>
    <w:pPr>
      <w:suppressAutoHyphens w:val="0"/>
    </w:pPr>
    <w:rPr>
      <w:rFonts w:ascii="Calibri" w:eastAsia="Calibri" w:hAnsi="Calibri"/>
      <w:sz w:val="22"/>
      <w:szCs w:val="22"/>
      <w:lang w:eastAsia="en-US"/>
    </w:rPr>
  </w:style>
  <w:style w:type="paragraph" w:customStyle="1" w:styleId="afffc">
    <w:name w:val="Приложение СамНИПИ"/>
    <w:next w:val="af7"/>
    <w:link w:val="afffd"/>
    <w:rsid w:val="00DC16EE"/>
    <w:pPr>
      <w:keepLines/>
      <w:jc w:val="center"/>
      <w:outlineLvl w:val="1"/>
    </w:pPr>
    <w:rPr>
      <w:rFonts w:ascii="Arial" w:hAnsi="Arial"/>
      <w:b/>
      <w:sz w:val="28"/>
    </w:rPr>
  </w:style>
  <w:style w:type="paragraph" w:customStyle="1" w:styleId="42">
    <w:name w:val="Нижний колонтитул А4 СамНИПИ"/>
    <w:basedOn w:val="af0"/>
    <w:rsid w:val="00DC16EE"/>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3">
    <w:name w:val="Верхний колонтитул А4 СамНИПИ"/>
    <w:rsid w:val="00DC16EE"/>
    <w:pPr>
      <w:pBdr>
        <w:bottom w:val="single" w:sz="4" w:space="1" w:color="auto"/>
      </w:pBdr>
      <w:tabs>
        <w:tab w:val="center" w:pos="4819"/>
        <w:tab w:val="right" w:pos="9638"/>
      </w:tabs>
    </w:pPr>
    <w:rPr>
      <w:rFonts w:ascii="Arial" w:hAnsi="Arial"/>
      <w:sz w:val="16"/>
    </w:rPr>
  </w:style>
  <w:style w:type="paragraph" w:customStyle="1" w:styleId="34">
    <w:name w:val="Нижний колонтитул А3 СамНИПИ"/>
    <w:rsid w:val="00DC16EE"/>
    <w:pPr>
      <w:pBdr>
        <w:top w:val="single" w:sz="4" w:space="1" w:color="auto"/>
      </w:pBdr>
      <w:tabs>
        <w:tab w:val="left" w:pos="11907"/>
        <w:tab w:val="center" w:pos="16727"/>
        <w:tab w:val="right" w:pos="21546"/>
      </w:tabs>
    </w:pPr>
    <w:rPr>
      <w:rFonts w:ascii="Arial" w:hAnsi="Arial"/>
      <w:sz w:val="16"/>
    </w:rPr>
  </w:style>
  <w:style w:type="paragraph" w:customStyle="1" w:styleId="35">
    <w:name w:val="Верхний колонтитул А3 СамНИПИ"/>
    <w:next w:val="a3"/>
    <w:rsid w:val="00DC16EE"/>
    <w:pPr>
      <w:pBdr>
        <w:bottom w:val="single" w:sz="4" w:space="1" w:color="auto"/>
      </w:pBdr>
      <w:tabs>
        <w:tab w:val="left" w:pos="11907"/>
        <w:tab w:val="center" w:pos="16727"/>
        <w:tab w:val="right" w:pos="21546"/>
      </w:tabs>
    </w:pPr>
    <w:rPr>
      <w:rFonts w:ascii="Arial" w:hAnsi="Arial"/>
      <w:sz w:val="16"/>
    </w:rPr>
  </w:style>
  <w:style w:type="paragraph" w:styleId="44">
    <w:name w:val="toc 4"/>
    <w:basedOn w:val="a3"/>
    <w:next w:val="a3"/>
    <w:rsid w:val="00DC16EE"/>
    <w:pPr>
      <w:ind w:left="851" w:right="567"/>
    </w:pPr>
    <w:rPr>
      <w:rFonts w:ascii="Arial" w:hAnsi="Arial"/>
      <w:sz w:val="20"/>
      <w:szCs w:val="20"/>
      <w:lang w:eastAsia="ru-RU"/>
    </w:rPr>
  </w:style>
  <w:style w:type="table" w:customStyle="1" w:styleId="1f">
    <w:name w:val="Сетка таблицы1"/>
    <w:basedOn w:val="a5"/>
    <w:next w:val="afff5"/>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5"/>
    <w:next w:val="afff5"/>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5"/>
    <w:next w:val="afff5"/>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5"/>
    <w:next w:val="afff5"/>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fff5"/>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5"/>
    <w:next w:val="afff5"/>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риложение СамНИПИ Знак"/>
    <w:link w:val="afffc"/>
    <w:rsid w:val="00DC16EE"/>
    <w:rPr>
      <w:rFonts w:ascii="Arial" w:hAnsi="Arial"/>
      <w:b/>
      <w:sz w:val="28"/>
    </w:rPr>
  </w:style>
  <w:style w:type="character" w:customStyle="1" w:styleId="extended-textshort">
    <w:name w:val="extended-text__short"/>
    <w:basedOn w:val="a4"/>
    <w:rsid w:val="00DC16EE"/>
  </w:style>
  <w:style w:type="paragraph" w:customStyle="1" w:styleId="a1">
    <w:name w:val="Нумерованный список СамНИПИ"/>
    <w:link w:val="afffe"/>
    <w:qFormat/>
    <w:rsid w:val="00DC16EE"/>
    <w:pPr>
      <w:numPr>
        <w:numId w:val="9"/>
      </w:numPr>
    </w:pPr>
    <w:rPr>
      <w:rFonts w:ascii="Arial" w:hAnsi="Arial"/>
    </w:rPr>
  </w:style>
  <w:style w:type="character" w:styleId="affff">
    <w:name w:val="Placeholder Text"/>
    <w:basedOn w:val="a4"/>
    <w:uiPriority w:val="99"/>
    <w:semiHidden/>
    <w:rsid w:val="00DC16EE"/>
    <w:rPr>
      <w:color w:val="808080"/>
    </w:rPr>
  </w:style>
  <w:style w:type="numbering" w:customStyle="1" w:styleId="1f0">
    <w:name w:val="Нет списка1"/>
    <w:next w:val="a6"/>
    <w:uiPriority w:val="99"/>
    <w:semiHidden/>
    <w:unhideWhenUsed/>
    <w:rsid w:val="00DC16EE"/>
  </w:style>
  <w:style w:type="numbering" w:customStyle="1" w:styleId="27">
    <w:name w:val="Нет списка2"/>
    <w:next w:val="a6"/>
    <w:uiPriority w:val="99"/>
    <w:semiHidden/>
    <w:unhideWhenUsed/>
    <w:rsid w:val="00DC16EE"/>
  </w:style>
  <w:style w:type="character" w:customStyle="1" w:styleId="28">
    <w:name w:val="Основной текст Знак2"/>
    <w:aliases w:val="Абзац Знак2"/>
    <w:rsid w:val="00DC16EE"/>
    <w:rPr>
      <w:rFonts w:ascii="Arial" w:hAnsi="Arial"/>
    </w:rPr>
  </w:style>
  <w:style w:type="paragraph" w:customStyle="1" w:styleId="xl63">
    <w:name w:val="xl63"/>
    <w:basedOn w:val="a3"/>
    <w:rsid w:val="00E93F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ConsPlusNormal">
    <w:name w:val="ConsPlusNormal"/>
    <w:rsid w:val="00D06482"/>
    <w:pPr>
      <w:widowControl w:val="0"/>
      <w:autoSpaceDE w:val="0"/>
      <w:autoSpaceDN w:val="0"/>
      <w:adjustRightInd w:val="0"/>
    </w:pPr>
    <w:rPr>
      <w:rFonts w:ascii="Arial" w:eastAsiaTheme="minorEastAsia" w:hAnsi="Arial" w:cs="Arial"/>
    </w:rPr>
  </w:style>
  <w:style w:type="paragraph" w:customStyle="1" w:styleId="TableParagraph">
    <w:name w:val="Table Paragraph"/>
    <w:basedOn w:val="a3"/>
    <w:uiPriority w:val="1"/>
    <w:qFormat/>
    <w:rsid w:val="00E67B87"/>
    <w:pPr>
      <w:widowControl w:val="0"/>
      <w:suppressAutoHyphens w:val="0"/>
      <w:autoSpaceDE w:val="0"/>
      <w:autoSpaceDN w:val="0"/>
      <w:adjustRightInd w:val="0"/>
    </w:pPr>
    <w:rPr>
      <w:lang w:eastAsia="ru-RU"/>
    </w:rPr>
  </w:style>
  <w:style w:type="paragraph" w:customStyle="1" w:styleId="-11">
    <w:name w:val="Цветной список - Акцент 11"/>
    <w:basedOn w:val="a3"/>
    <w:uiPriority w:val="99"/>
    <w:rsid w:val="0045527B"/>
    <w:pPr>
      <w:suppressAutoHyphens w:val="0"/>
      <w:ind w:left="720"/>
      <w:contextualSpacing/>
    </w:pPr>
    <w:rPr>
      <w:rFonts w:ascii="Cambria" w:eastAsia="MS Mincho" w:hAnsi="Cambria"/>
      <w:lang w:eastAsia="ru-RU"/>
    </w:rPr>
  </w:style>
  <w:style w:type="paragraph" w:styleId="a">
    <w:name w:val="List Number"/>
    <w:basedOn w:val="a3"/>
    <w:rsid w:val="00675971"/>
    <w:pPr>
      <w:numPr>
        <w:numId w:val="12"/>
      </w:numPr>
      <w:contextualSpacing/>
    </w:pPr>
  </w:style>
  <w:style w:type="paragraph" w:customStyle="1" w:styleId="affff0">
    <w:name w:val="ГОЧС Основной текст"/>
    <w:basedOn w:val="a3"/>
    <w:link w:val="affff1"/>
    <w:autoRedefine/>
    <w:qFormat/>
    <w:rsid w:val="00221036"/>
    <w:pPr>
      <w:suppressAutoHyphens w:val="0"/>
      <w:ind w:firstLine="567"/>
      <w:jc w:val="both"/>
    </w:pPr>
    <w:rPr>
      <w:rFonts w:ascii="Arial" w:hAnsi="Arial"/>
      <w:sz w:val="20"/>
      <w:lang w:eastAsia="ru-RU"/>
    </w:rPr>
  </w:style>
  <w:style w:type="character" w:customStyle="1" w:styleId="affff1">
    <w:name w:val="ГОЧС Основной текст Знак"/>
    <w:link w:val="affff0"/>
    <w:rsid w:val="00221036"/>
    <w:rPr>
      <w:rFonts w:ascii="Arial" w:hAnsi="Arial"/>
      <w:szCs w:val="24"/>
    </w:rPr>
  </w:style>
  <w:style w:type="character" w:customStyle="1" w:styleId="af">
    <w:name w:val="Верхний колонтитул Знак"/>
    <w:basedOn w:val="a4"/>
    <w:link w:val="ae"/>
    <w:uiPriority w:val="99"/>
    <w:rsid w:val="00C01EF3"/>
    <w:rPr>
      <w:sz w:val="24"/>
      <w:szCs w:val="24"/>
      <w:lang w:eastAsia="ar-SA"/>
    </w:rPr>
  </w:style>
  <w:style w:type="character" w:customStyle="1" w:styleId="af1">
    <w:name w:val="Нижний колонтитул Знак"/>
    <w:basedOn w:val="a4"/>
    <w:link w:val="af0"/>
    <w:uiPriority w:val="99"/>
    <w:rsid w:val="00C01EF3"/>
    <w:rPr>
      <w:sz w:val="24"/>
      <w:szCs w:val="24"/>
      <w:lang w:eastAsia="ar-SA"/>
    </w:rPr>
  </w:style>
  <w:style w:type="paragraph" w:customStyle="1" w:styleId="affff2">
    <w:name w:val="Маркированный список НСП"/>
    <w:basedOn w:val="a3"/>
    <w:rsid w:val="00C86DA0"/>
    <w:pPr>
      <w:tabs>
        <w:tab w:val="left" w:pos="1038"/>
        <w:tab w:val="num" w:pos="1440"/>
      </w:tabs>
      <w:suppressAutoHyphens w:val="0"/>
      <w:ind w:firstLine="720"/>
      <w:jc w:val="both"/>
    </w:pPr>
    <w:rPr>
      <w:i/>
      <w:szCs w:val="20"/>
      <w:lang w:eastAsia="ja-JP"/>
    </w:rPr>
  </w:style>
  <w:style w:type="character" w:customStyle="1" w:styleId="affff3">
    <w:name w:val="Маркированный список СамНИПИ Знак Знак"/>
    <w:rsid w:val="004668BD"/>
    <w:rPr>
      <w:rFonts w:ascii="Arial" w:hAnsi="Arial"/>
      <w:lang w:val="ru-RU" w:eastAsia="ja-JP" w:bidi="ar-SA"/>
    </w:rPr>
  </w:style>
  <w:style w:type="paragraph" w:customStyle="1" w:styleId="37">
    <w:name w:val="Стиль3"/>
    <w:basedOn w:val="a3"/>
    <w:rsid w:val="004668BD"/>
    <w:pPr>
      <w:tabs>
        <w:tab w:val="num" w:pos="1072"/>
        <w:tab w:val="left" w:pos="2925"/>
      </w:tabs>
      <w:suppressAutoHyphens w:val="0"/>
      <w:ind w:firstLine="720"/>
      <w:jc w:val="both"/>
    </w:pPr>
    <w:rPr>
      <w:rFonts w:ascii="Arial" w:hAnsi="Arial"/>
      <w:i/>
      <w:spacing w:val="-4"/>
      <w:lang w:eastAsia="ru-RU"/>
    </w:rPr>
  </w:style>
  <w:style w:type="character" w:customStyle="1" w:styleId="affff4">
    <w:name w:val="Основной текст.Абзац Знак Знак Знак Знак"/>
    <w:link w:val="affff5"/>
    <w:locked/>
    <w:rsid w:val="00450CC4"/>
    <w:rPr>
      <w:rFonts w:ascii="Arial" w:hAnsi="Arial" w:cs="Arial"/>
    </w:rPr>
  </w:style>
  <w:style w:type="paragraph" w:customStyle="1" w:styleId="affff5">
    <w:name w:val="Основной текст.Абзац Знак Знак Знак"/>
    <w:basedOn w:val="a3"/>
    <w:link w:val="affff4"/>
    <w:rsid w:val="00450CC4"/>
    <w:pPr>
      <w:spacing w:before="120"/>
      <w:ind w:firstLine="680"/>
      <w:jc w:val="both"/>
    </w:pPr>
    <w:rPr>
      <w:rFonts w:ascii="Arial" w:hAnsi="Arial" w:cs="Arial"/>
      <w:sz w:val="20"/>
      <w:szCs w:val="20"/>
      <w:lang w:eastAsia="ru-RU"/>
    </w:rPr>
  </w:style>
  <w:style w:type="paragraph" w:customStyle="1" w:styleId="1f1">
    <w:name w:val="Основной текст.Абзац1"/>
    <w:basedOn w:val="a3"/>
    <w:rsid w:val="00401780"/>
    <w:pPr>
      <w:spacing w:before="120"/>
      <w:ind w:firstLine="680"/>
      <w:jc w:val="both"/>
    </w:pPr>
    <w:rPr>
      <w:rFonts w:ascii="Arial" w:hAnsi="Arial"/>
      <w:sz w:val="20"/>
      <w:szCs w:val="20"/>
      <w:lang w:eastAsia="ru-RU"/>
    </w:rPr>
  </w:style>
  <w:style w:type="paragraph" w:customStyle="1" w:styleId="affff6">
    <w:name w:val="Основной текст СамНИПИ Знак Знак"/>
    <w:link w:val="affff7"/>
    <w:rsid w:val="00401780"/>
    <w:pPr>
      <w:suppressAutoHyphens/>
      <w:spacing w:before="120"/>
      <w:ind w:firstLine="720"/>
      <w:jc w:val="both"/>
    </w:pPr>
    <w:rPr>
      <w:rFonts w:ascii="Arial" w:hAnsi="Arial"/>
      <w:bCs/>
    </w:rPr>
  </w:style>
  <w:style w:type="paragraph" w:customStyle="1" w:styleId="1f2">
    <w:name w:val="Абзац списка1"/>
    <w:basedOn w:val="a3"/>
    <w:rsid w:val="00401780"/>
    <w:rPr>
      <w:rFonts w:eastAsia="SimSun" w:cs="Mangal"/>
      <w:kern w:val="1"/>
      <w:sz w:val="28"/>
      <w:szCs w:val="28"/>
      <w:lang w:eastAsia="hi-IN" w:bidi="hi-IN"/>
    </w:rPr>
  </w:style>
  <w:style w:type="character" w:customStyle="1" w:styleId="19">
    <w:name w:val="Оглавление 1 Знак"/>
    <w:link w:val="18"/>
    <w:rsid w:val="00401780"/>
    <w:rPr>
      <w:sz w:val="24"/>
      <w:szCs w:val="24"/>
      <w:lang w:eastAsia="ar-SA"/>
    </w:rPr>
  </w:style>
  <w:style w:type="character" w:customStyle="1" w:styleId="afffe">
    <w:name w:val="Нумерованный список СамНИПИ Знак"/>
    <w:link w:val="a1"/>
    <w:rsid w:val="00401780"/>
    <w:rPr>
      <w:rFonts w:ascii="Arial" w:hAnsi="Arial"/>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3"/>
    <w:link w:val="1234567891121314151617181101222324252627282132333"/>
    <w:rsid w:val="00401780"/>
    <w:pPr>
      <w:spacing w:before="120"/>
      <w:ind w:firstLine="680"/>
      <w:jc w:val="both"/>
    </w:pPr>
    <w:rPr>
      <w:rFonts w:ascii="Arial" w:hAnsi="Arial"/>
      <w:sz w:val="20"/>
      <w:lang w:val="x-none" w:eastAsia="x-none"/>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401780"/>
    <w:rPr>
      <w:rFonts w:ascii="Arial" w:hAnsi="Arial"/>
      <w:szCs w:val="24"/>
      <w:lang w:val="x-none" w:eastAsia="x-none"/>
    </w:rPr>
  </w:style>
  <w:style w:type="paragraph" w:styleId="29">
    <w:name w:val="Body Text Indent 2"/>
    <w:basedOn w:val="a3"/>
    <w:link w:val="2a"/>
    <w:rsid w:val="00401780"/>
    <w:pPr>
      <w:suppressAutoHyphens w:val="0"/>
      <w:spacing w:after="120" w:line="480" w:lineRule="auto"/>
      <w:ind w:left="283"/>
    </w:pPr>
    <w:rPr>
      <w:rFonts w:ascii="Arial" w:hAnsi="Arial"/>
      <w:sz w:val="20"/>
      <w:lang w:eastAsia="ru-RU"/>
    </w:rPr>
  </w:style>
  <w:style w:type="character" w:customStyle="1" w:styleId="2a">
    <w:name w:val="Основной текст с отступом 2 Знак"/>
    <w:basedOn w:val="a4"/>
    <w:link w:val="29"/>
    <w:rsid w:val="00401780"/>
    <w:rPr>
      <w:rFonts w:ascii="Arial" w:hAnsi="Arial"/>
      <w:szCs w:val="24"/>
    </w:rPr>
  </w:style>
  <w:style w:type="character" w:customStyle="1" w:styleId="affff7">
    <w:name w:val="Основной текст СамНИПИ Знак Знак Знак"/>
    <w:link w:val="affff6"/>
    <w:rsid w:val="00401780"/>
    <w:rPr>
      <w:rFonts w:ascii="Arial" w:hAnsi="Arial"/>
      <w:bCs/>
    </w:rPr>
  </w:style>
  <w:style w:type="character" w:styleId="affff8">
    <w:name w:val="footnote reference"/>
    <w:uiPriority w:val="99"/>
    <w:unhideWhenUsed/>
    <w:rsid w:val="00401780"/>
    <w:rPr>
      <w:vertAlign w:val="superscript"/>
    </w:rPr>
  </w:style>
  <w:style w:type="paragraph" w:customStyle="1" w:styleId="-12">
    <w:name w:val="Цветной список - Акцент 12"/>
    <w:basedOn w:val="a3"/>
    <w:uiPriority w:val="34"/>
    <w:qFormat/>
    <w:rsid w:val="00104813"/>
    <w:pPr>
      <w:suppressAutoHyphens w:val="0"/>
      <w:ind w:left="720"/>
      <w:contextualSpacing/>
    </w:pPr>
    <w:rPr>
      <w:lang w:eastAsia="ru-RU"/>
    </w:rPr>
  </w:style>
  <w:style w:type="character" w:customStyle="1" w:styleId="affff9">
    <w:name w:val="Основной стиль Знак"/>
    <w:link w:val="affffa"/>
    <w:locked/>
    <w:rsid w:val="009F38A9"/>
    <w:rPr>
      <w:rFonts w:ascii="Arial" w:hAnsi="Arial" w:cs="Arial"/>
      <w:szCs w:val="28"/>
      <w:lang w:val="x-none" w:eastAsia="x-none"/>
    </w:rPr>
  </w:style>
  <w:style w:type="paragraph" w:customStyle="1" w:styleId="affffa">
    <w:name w:val="Основной стиль"/>
    <w:basedOn w:val="a3"/>
    <w:link w:val="affff9"/>
    <w:rsid w:val="009F38A9"/>
    <w:pPr>
      <w:suppressAutoHyphens w:val="0"/>
      <w:ind w:firstLine="680"/>
      <w:jc w:val="both"/>
    </w:pPr>
    <w:rPr>
      <w:rFonts w:ascii="Arial" w:hAnsi="Arial" w:cs="Arial"/>
      <w:sz w:val="20"/>
      <w:szCs w:val="28"/>
      <w:lang w:val="x-none" w:eastAsia="x-none"/>
    </w:rPr>
  </w:style>
  <w:style w:type="character" w:customStyle="1" w:styleId="2b">
    <w:name w:val="Абзац Знак Знак2"/>
    <w:rsid w:val="00F8757B"/>
    <w:rPr>
      <w:rFonts w:ascii="Arial" w:hAnsi="Arial"/>
    </w:rPr>
  </w:style>
  <w:style w:type="character" w:customStyle="1" w:styleId="affffb">
    <w:name w:val="табл_заголовок Знак"/>
    <w:link w:val="affffc"/>
    <w:locked/>
    <w:rsid w:val="005E67EE"/>
    <w:rPr>
      <w:noProof/>
      <w:sz w:val="24"/>
    </w:rPr>
  </w:style>
  <w:style w:type="paragraph" w:customStyle="1" w:styleId="affffc">
    <w:name w:val="табл_заголовок"/>
    <w:link w:val="affffb"/>
    <w:rsid w:val="005E67EE"/>
    <w:pPr>
      <w:keepNext/>
      <w:keepLines/>
      <w:jc w:val="center"/>
    </w:pPr>
    <w:rPr>
      <w:noProof/>
      <w:sz w:val="24"/>
    </w:rPr>
  </w:style>
  <w:style w:type="character" w:customStyle="1" w:styleId="affffd">
    <w:name w:val="табл_строка Знак"/>
    <w:link w:val="affffe"/>
    <w:locked/>
    <w:rsid w:val="005E67EE"/>
    <w:rPr>
      <w:sz w:val="24"/>
    </w:rPr>
  </w:style>
  <w:style w:type="paragraph" w:customStyle="1" w:styleId="affffe">
    <w:name w:val="табл_строка"/>
    <w:basedOn w:val="ab"/>
    <w:link w:val="affffd"/>
    <w:rsid w:val="005E67EE"/>
    <w:pPr>
      <w:suppressAutoHyphens w:val="0"/>
      <w:spacing w:before="120"/>
      <w:jc w:val="center"/>
    </w:pPr>
    <w:rPr>
      <w:szCs w:val="20"/>
      <w:lang w:eastAsia="ru-RU"/>
    </w:rPr>
  </w:style>
  <w:style w:type="paragraph" w:customStyle="1" w:styleId="afffff">
    <w:name w:val="Приложение"/>
    <w:basedOn w:val="1"/>
    <w:next w:val="ab"/>
    <w:link w:val="afffff0"/>
    <w:rsid w:val="00E46C4C"/>
    <w:pPr>
      <w:numPr>
        <w:numId w:val="0"/>
      </w:numPr>
      <w:suppressAutoHyphens w:val="0"/>
      <w:spacing w:before="240" w:after="120"/>
      <w:outlineLvl w:val="9"/>
    </w:pPr>
    <w:rPr>
      <w:rFonts w:ascii="Arial" w:hAnsi="Arial"/>
      <w:b w:val="0"/>
      <w:bCs w:val="0"/>
      <w:kern w:val="28"/>
      <w:sz w:val="28"/>
      <w:szCs w:val="20"/>
      <w:lang w:val="en-US" w:eastAsia="ru-RU"/>
    </w:rPr>
  </w:style>
  <w:style w:type="character" w:customStyle="1" w:styleId="afffff0">
    <w:name w:val="Приложение Знак"/>
    <w:link w:val="afffff"/>
    <w:rsid w:val="00E46C4C"/>
    <w:rPr>
      <w:rFonts w:ascii="Arial" w:hAnsi="Arial"/>
      <w:kern w:val="28"/>
      <w:sz w:val="28"/>
      <w:lang w:val="en-US"/>
    </w:rPr>
  </w:style>
</w:styles>
</file>

<file path=word/webSettings.xml><?xml version="1.0" encoding="utf-8"?>
<w:webSettings xmlns:r="http://schemas.openxmlformats.org/officeDocument/2006/relationships" xmlns:w="http://schemas.openxmlformats.org/wordprocessingml/2006/main">
  <w:divs>
    <w:div w:id="83553">
      <w:bodyDiv w:val="1"/>
      <w:marLeft w:val="0"/>
      <w:marRight w:val="0"/>
      <w:marTop w:val="0"/>
      <w:marBottom w:val="0"/>
      <w:divBdr>
        <w:top w:val="none" w:sz="0" w:space="0" w:color="auto"/>
        <w:left w:val="none" w:sz="0" w:space="0" w:color="auto"/>
        <w:bottom w:val="none" w:sz="0" w:space="0" w:color="auto"/>
        <w:right w:val="none" w:sz="0" w:space="0" w:color="auto"/>
      </w:divBdr>
    </w:div>
    <w:div w:id="20596850">
      <w:bodyDiv w:val="1"/>
      <w:marLeft w:val="0"/>
      <w:marRight w:val="0"/>
      <w:marTop w:val="0"/>
      <w:marBottom w:val="0"/>
      <w:divBdr>
        <w:top w:val="none" w:sz="0" w:space="0" w:color="auto"/>
        <w:left w:val="none" w:sz="0" w:space="0" w:color="auto"/>
        <w:bottom w:val="none" w:sz="0" w:space="0" w:color="auto"/>
        <w:right w:val="none" w:sz="0" w:space="0" w:color="auto"/>
      </w:divBdr>
    </w:div>
    <w:div w:id="26957235">
      <w:bodyDiv w:val="1"/>
      <w:marLeft w:val="0"/>
      <w:marRight w:val="0"/>
      <w:marTop w:val="0"/>
      <w:marBottom w:val="0"/>
      <w:divBdr>
        <w:top w:val="none" w:sz="0" w:space="0" w:color="auto"/>
        <w:left w:val="none" w:sz="0" w:space="0" w:color="auto"/>
        <w:bottom w:val="none" w:sz="0" w:space="0" w:color="auto"/>
        <w:right w:val="none" w:sz="0" w:space="0" w:color="auto"/>
      </w:divBdr>
    </w:div>
    <w:div w:id="49351788">
      <w:bodyDiv w:val="1"/>
      <w:marLeft w:val="0"/>
      <w:marRight w:val="0"/>
      <w:marTop w:val="0"/>
      <w:marBottom w:val="0"/>
      <w:divBdr>
        <w:top w:val="none" w:sz="0" w:space="0" w:color="auto"/>
        <w:left w:val="none" w:sz="0" w:space="0" w:color="auto"/>
        <w:bottom w:val="none" w:sz="0" w:space="0" w:color="auto"/>
        <w:right w:val="none" w:sz="0" w:space="0" w:color="auto"/>
      </w:divBdr>
    </w:div>
    <w:div w:id="51539886">
      <w:bodyDiv w:val="1"/>
      <w:marLeft w:val="0"/>
      <w:marRight w:val="0"/>
      <w:marTop w:val="0"/>
      <w:marBottom w:val="0"/>
      <w:divBdr>
        <w:top w:val="none" w:sz="0" w:space="0" w:color="auto"/>
        <w:left w:val="none" w:sz="0" w:space="0" w:color="auto"/>
        <w:bottom w:val="none" w:sz="0" w:space="0" w:color="auto"/>
        <w:right w:val="none" w:sz="0" w:space="0" w:color="auto"/>
      </w:divBdr>
    </w:div>
    <w:div w:id="60367744">
      <w:bodyDiv w:val="1"/>
      <w:marLeft w:val="0"/>
      <w:marRight w:val="0"/>
      <w:marTop w:val="0"/>
      <w:marBottom w:val="0"/>
      <w:divBdr>
        <w:top w:val="none" w:sz="0" w:space="0" w:color="auto"/>
        <w:left w:val="none" w:sz="0" w:space="0" w:color="auto"/>
        <w:bottom w:val="none" w:sz="0" w:space="0" w:color="auto"/>
        <w:right w:val="none" w:sz="0" w:space="0" w:color="auto"/>
      </w:divBdr>
    </w:div>
    <w:div w:id="64692397">
      <w:bodyDiv w:val="1"/>
      <w:marLeft w:val="0"/>
      <w:marRight w:val="0"/>
      <w:marTop w:val="0"/>
      <w:marBottom w:val="0"/>
      <w:divBdr>
        <w:top w:val="none" w:sz="0" w:space="0" w:color="auto"/>
        <w:left w:val="none" w:sz="0" w:space="0" w:color="auto"/>
        <w:bottom w:val="none" w:sz="0" w:space="0" w:color="auto"/>
        <w:right w:val="none" w:sz="0" w:space="0" w:color="auto"/>
      </w:divBdr>
    </w:div>
    <w:div w:id="65231977">
      <w:bodyDiv w:val="1"/>
      <w:marLeft w:val="0"/>
      <w:marRight w:val="0"/>
      <w:marTop w:val="0"/>
      <w:marBottom w:val="0"/>
      <w:divBdr>
        <w:top w:val="none" w:sz="0" w:space="0" w:color="auto"/>
        <w:left w:val="none" w:sz="0" w:space="0" w:color="auto"/>
        <w:bottom w:val="none" w:sz="0" w:space="0" w:color="auto"/>
        <w:right w:val="none" w:sz="0" w:space="0" w:color="auto"/>
      </w:divBdr>
    </w:div>
    <w:div w:id="81221529">
      <w:bodyDiv w:val="1"/>
      <w:marLeft w:val="0"/>
      <w:marRight w:val="0"/>
      <w:marTop w:val="0"/>
      <w:marBottom w:val="0"/>
      <w:divBdr>
        <w:top w:val="none" w:sz="0" w:space="0" w:color="auto"/>
        <w:left w:val="none" w:sz="0" w:space="0" w:color="auto"/>
        <w:bottom w:val="none" w:sz="0" w:space="0" w:color="auto"/>
        <w:right w:val="none" w:sz="0" w:space="0" w:color="auto"/>
      </w:divBdr>
    </w:div>
    <w:div w:id="82798932">
      <w:bodyDiv w:val="1"/>
      <w:marLeft w:val="0"/>
      <w:marRight w:val="0"/>
      <w:marTop w:val="0"/>
      <w:marBottom w:val="0"/>
      <w:divBdr>
        <w:top w:val="none" w:sz="0" w:space="0" w:color="auto"/>
        <w:left w:val="none" w:sz="0" w:space="0" w:color="auto"/>
        <w:bottom w:val="none" w:sz="0" w:space="0" w:color="auto"/>
        <w:right w:val="none" w:sz="0" w:space="0" w:color="auto"/>
      </w:divBdr>
    </w:div>
    <w:div w:id="89202234">
      <w:bodyDiv w:val="1"/>
      <w:marLeft w:val="0"/>
      <w:marRight w:val="0"/>
      <w:marTop w:val="0"/>
      <w:marBottom w:val="0"/>
      <w:divBdr>
        <w:top w:val="none" w:sz="0" w:space="0" w:color="auto"/>
        <w:left w:val="none" w:sz="0" w:space="0" w:color="auto"/>
        <w:bottom w:val="none" w:sz="0" w:space="0" w:color="auto"/>
        <w:right w:val="none" w:sz="0" w:space="0" w:color="auto"/>
      </w:divBdr>
    </w:div>
    <w:div w:id="107284905">
      <w:bodyDiv w:val="1"/>
      <w:marLeft w:val="0"/>
      <w:marRight w:val="0"/>
      <w:marTop w:val="0"/>
      <w:marBottom w:val="0"/>
      <w:divBdr>
        <w:top w:val="none" w:sz="0" w:space="0" w:color="auto"/>
        <w:left w:val="none" w:sz="0" w:space="0" w:color="auto"/>
        <w:bottom w:val="none" w:sz="0" w:space="0" w:color="auto"/>
        <w:right w:val="none" w:sz="0" w:space="0" w:color="auto"/>
      </w:divBdr>
    </w:div>
    <w:div w:id="120392524">
      <w:bodyDiv w:val="1"/>
      <w:marLeft w:val="0"/>
      <w:marRight w:val="0"/>
      <w:marTop w:val="0"/>
      <w:marBottom w:val="0"/>
      <w:divBdr>
        <w:top w:val="none" w:sz="0" w:space="0" w:color="auto"/>
        <w:left w:val="none" w:sz="0" w:space="0" w:color="auto"/>
        <w:bottom w:val="none" w:sz="0" w:space="0" w:color="auto"/>
        <w:right w:val="none" w:sz="0" w:space="0" w:color="auto"/>
      </w:divBdr>
    </w:div>
    <w:div w:id="126356295">
      <w:bodyDiv w:val="1"/>
      <w:marLeft w:val="0"/>
      <w:marRight w:val="0"/>
      <w:marTop w:val="0"/>
      <w:marBottom w:val="0"/>
      <w:divBdr>
        <w:top w:val="none" w:sz="0" w:space="0" w:color="auto"/>
        <w:left w:val="none" w:sz="0" w:space="0" w:color="auto"/>
        <w:bottom w:val="none" w:sz="0" w:space="0" w:color="auto"/>
        <w:right w:val="none" w:sz="0" w:space="0" w:color="auto"/>
      </w:divBdr>
    </w:div>
    <w:div w:id="143275234">
      <w:bodyDiv w:val="1"/>
      <w:marLeft w:val="0"/>
      <w:marRight w:val="0"/>
      <w:marTop w:val="0"/>
      <w:marBottom w:val="0"/>
      <w:divBdr>
        <w:top w:val="none" w:sz="0" w:space="0" w:color="auto"/>
        <w:left w:val="none" w:sz="0" w:space="0" w:color="auto"/>
        <w:bottom w:val="none" w:sz="0" w:space="0" w:color="auto"/>
        <w:right w:val="none" w:sz="0" w:space="0" w:color="auto"/>
      </w:divBdr>
    </w:div>
    <w:div w:id="146482269">
      <w:bodyDiv w:val="1"/>
      <w:marLeft w:val="0"/>
      <w:marRight w:val="0"/>
      <w:marTop w:val="0"/>
      <w:marBottom w:val="0"/>
      <w:divBdr>
        <w:top w:val="none" w:sz="0" w:space="0" w:color="auto"/>
        <w:left w:val="none" w:sz="0" w:space="0" w:color="auto"/>
        <w:bottom w:val="none" w:sz="0" w:space="0" w:color="auto"/>
        <w:right w:val="none" w:sz="0" w:space="0" w:color="auto"/>
      </w:divBdr>
    </w:div>
    <w:div w:id="147524555">
      <w:bodyDiv w:val="1"/>
      <w:marLeft w:val="0"/>
      <w:marRight w:val="0"/>
      <w:marTop w:val="0"/>
      <w:marBottom w:val="0"/>
      <w:divBdr>
        <w:top w:val="none" w:sz="0" w:space="0" w:color="auto"/>
        <w:left w:val="none" w:sz="0" w:space="0" w:color="auto"/>
        <w:bottom w:val="none" w:sz="0" w:space="0" w:color="auto"/>
        <w:right w:val="none" w:sz="0" w:space="0" w:color="auto"/>
      </w:divBdr>
    </w:div>
    <w:div w:id="186529552">
      <w:bodyDiv w:val="1"/>
      <w:marLeft w:val="0"/>
      <w:marRight w:val="0"/>
      <w:marTop w:val="0"/>
      <w:marBottom w:val="0"/>
      <w:divBdr>
        <w:top w:val="none" w:sz="0" w:space="0" w:color="auto"/>
        <w:left w:val="none" w:sz="0" w:space="0" w:color="auto"/>
        <w:bottom w:val="none" w:sz="0" w:space="0" w:color="auto"/>
        <w:right w:val="none" w:sz="0" w:space="0" w:color="auto"/>
      </w:divBdr>
    </w:div>
    <w:div w:id="193537811">
      <w:bodyDiv w:val="1"/>
      <w:marLeft w:val="0"/>
      <w:marRight w:val="0"/>
      <w:marTop w:val="0"/>
      <w:marBottom w:val="0"/>
      <w:divBdr>
        <w:top w:val="none" w:sz="0" w:space="0" w:color="auto"/>
        <w:left w:val="none" w:sz="0" w:space="0" w:color="auto"/>
        <w:bottom w:val="none" w:sz="0" w:space="0" w:color="auto"/>
        <w:right w:val="none" w:sz="0" w:space="0" w:color="auto"/>
      </w:divBdr>
    </w:div>
    <w:div w:id="200822700">
      <w:bodyDiv w:val="1"/>
      <w:marLeft w:val="0"/>
      <w:marRight w:val="0"/>
      <w:marTop w:val="0"/>
      <w:marBottom w:val="0"/>
      <w:divBdr>
        <w:top w:val="none" w:sz="0" w:space="0" w:color="auto"/>
        <w:left w:val="none" w:sz="0" w:space="0" w:color="auto"/>
        <w:bottom w:val="none" w:sz="0" w:space="0" w:color="auto"/>
        <w:right w:val="none" w:sz="0" w:space="0" w:color="auto"/>
      </w:divBdr>
    </w:div>
    <w:div w:id="210312009">
      <w:bodyDiv w:val="1"/>
      <w:marLeft w:val="0"/>
      <w:marRight w:val="0"/>
      <w:marTop w:val="0"/>
      <w:marBottom w:val="0"/>
      <w:divBdr>
        <w:top w:val="none" w:sz="0" w:space="0" w:color="auto"/>
        <w:left w:val="none" w:sz="0" w:space="0" w:color="auto"/>
        <w:bottom w:val="none" w:sz="0" w:space="0" w:color="auto"/>
        <w:right w:val="none" w:sz="0" w:space="0" w:color="auto"/>
      </w:divBdr>
    </w:div>
    <w:div w:id="220097212">
      <w:bodyDiv w:val="1"/>
      <w:marLeft w:val="0"/>
      <w:marRight w:val="0"/>
      <w:marTop w:val="0"/>
      <w:marBottom w:val="0"/>
      <w:divBdr>
        <w:top w:val="none" w:sz="0" w:space="0" w:color="auto"/>
        <w:left w:val="none" w:sz="0" w:space="0" w:color="auto"/>
        <w:bottom w:val="none" w:sz="0" w:space="0" w:color="auto"/>
        <w:right w:val="none" w:sz="0" w:space="0" w:color="auto"/>
      </w:divBdr>
    </w:div>
    <w:div w:id="238053445">
      <w:bodyDiv w:val="1"/>
      <w:marLeft w:val="0"/>
      <w:marRight w:val="0"/>
      <w:marTop w:val="0"/>
      <w:marBottom w:val="0"/>
      <w:divBdr>
        <w:top w:val="none" w:sz="0" w:space="0" w:color="auto"/>
        <w:left w:val="none" w:sz="0" w:space="0" w:color="auto"/>
        <w:bottom w:val="none" w:sz="0" w:space="0" w:color="auto"/>
        <w:right w:val="none" w:sz="0" w:space="0" w:color="auto"/>
      </w:divBdr>
    </w:div>
    <w:div w:id="277641784">
      <w:bodyDiv w:val="1"/>
      <w:marLeft w:val="0"/>
      <w:marRight w:val="0"/>
      <w:marTop w:val="0"/>
      <w:marBottom w:val="0"/>
      <w:divBdr>
        <w:top w:val="none" w:sz="0" w:space="0" w:color="auto"/>
        <w:left w:val="none" w:sz="0" w:space="0" w:color="auto"/>
        <w:bottom w:val="none" w:sz="0" w:space="0" w:color="auto"/>
        <w:right w:val="none" w:sz="0" w:space="0" w:color="auto"/>
      </w:divBdr>
    </w:div>
    <w:div w:id="285696291">
      <w:bodyDiv w:val="1"/>
      <w:marLeft w:val="0"/>
      <w:marRight w:val="0"/>
      <w:marTop w:val="0"/>
      <w:marBottom w:val="0"/>
      <w:divBdr>
        <w:top w:val="none" w:sz="0" w:space="0" w:color="auto"/>
        <w:left w:val="none" w:sz="0" w:space="0" w:color="auto"/>
        <w:bottom w:val="none" w:sz="0" w:space="0" w:color="auto"/>
        <w:right w:val="none" w:sz="0" w:space="0" w:color="auto"/>
      </w:divBdr>
    </w:div>
    <w:div w:id="286083800">
      <w:bodyDiv w:val="1"/>
      <w:marLeft w:val="0"/>
      <w:marRight w:val="0"/>
      <w:marTop w:val="0"/>
      <w:marBottom w:val="0"/>
      <w:divBdr>
        <w:top w:val="none" w:sz="0" w:space="0" w:color="auto"/>
        <w:left w:val="none" w:sz="0" w:space="0" w:color="auto"/>
        <w:bottom w:val="none" w:sz="0" w:space="0" w:color="auto"/>
        <w:right w:val="none" w:sz="0" w:space="0" w:color="auto"/>
      </w:divBdr>
    </w:div>
    <w:div w:id="318582546">
      <w:bodyDiv w:val="1"/>
      <w:marLeft w:val="0"/>
      <w:marRight w:val="0"/>
      <w:marTop w:val="0"/>
      <w:marBottom w:val="0"/>
      <w:divBdr>
        <w:top w:val="none" w:sz="0" w:space="0" w:color="auto"/>
        <w:left w:val="none" w:sz="0" w:space="0" w:color="auto"/>
        <w:bottom w:val="none" w:sz="0" w:space="0" w:color="auto"/>
        <w:right w:val="none" w:sz="0" w:space="0" w:color="auto"/>
      </w:divBdr>
    </w:div>
    <w:div w:id="329336315">
      <w:bodyDiv w:val="1"/>
      <w:marLeft w:val="0"/>
      <w:marRight w:val="0"/>
      <w:marTop w:val="0"/>
      <w:marBottom w:val="0"/>
      <w:divBdr>
        <w:top w:val="none" w:sz="0" w:space="0" w:color="auto"/>
        <w:left w:val="none" w:sz="0" w:space="0" w:color="auto"/>
        <w:bottom w:val="none" w:sz="0" w:space="0" w:color="auto"/>
        <w:right w:val="none" w:sz="0" w:space="0" w:color="auto"/>
      </w:divBdr>
    </w:div>
    <w:div w:id="340860747">
      <w:bodyDiv w:val="1"/>
      <w:marLeft w:val="0"/>
      <w:marRight w:val="0"/>
      <w:marTop w:val="0"/>
      <w:marBottom w:val="0"/>
      <w:divBdr>
        <w:top w:val="none" w:sz="0" w:space="0" w:color="auto"/>
        <w:left w:val="none" w:sz="0" w:space="0" w:color="auto"/>
        <w:bottom w:val="none" w:sz="0" w:space="0" w:color="auto"/>
        <w:right w:val="none" w:sz="0" w:space="0" w:color="auto"/>
      </w:divBdr>
    </w:div>
    <w:div w:id="343943229">
      <w:bodyDiv w:val="1"/>
      <w:marLeft w:val="0"/>
      <w:marRight w:val="0"/>
      <w:marTop w:val="0"/>
      <w:marBottom w:val="0"/>
      <w:divBdr>
        <w:top w:val="none" w:sz="0" w:space="0" w:color="auto"/>
        <w:left w:val="none" w:sz="0" w:space="0" w:color="auto"/>
        <w:bottom w:val="none" w:sz="0" w:space="0" w:color="auto"/>
        <w:right w:val="none" w:sz="0" w:space="0" w:color="auto"/>
      </w:divBdr>
    </w:div>
    <w:div w:id="354040975">
      <w:bodyDiv w:val="1"/>
      <w:marLeft w:val="0"/>
      <w:marRight w:val="0"/>
      <w:marTop w:val="0"/>
      <w:marBottom w:val="0"/>
      <w:divBdr>
        <w:top w:val="none" w:sz="0" w:space="0" w:color="auto"/>
        <w:left w:val="none" w:sz="0" w:space="0" w:color="auto"/>
        <w:bottom w:val="none" w:sz="0" w:space="0" w:color="auto"/>
        <w:right w:val="none" w:sz="0" w:space="0" w:color="auto"/>
      </w:divBdr>
    </w:div>
    <w:div w:id="361979247">
      <w:bodyDiv w:val="1"/>
      <w:marLeft w:val="0"/>
      <w:marRight w:val="0"/>
      <w:marTop w:val="0"/>
      <w:marBottom w:val="0"/>
      <w:divBdr>
        <w:top w:val="none" w:sz="0" w:space="0" w:color="auto"/>
        <w:left w:val="none" w:sz="0" w:space="0" w:color="auto"/>
        <w:bottom w:val="none" w:sz="0" w:space="0" w:color="auto"/>
        <w:right w:val="none" w:sz="0" w:space="0" w:color="auto"/>
      </w:divBdr>
    </w:div>
    <w:div w:id="373576990">
      <w:bodyDiv w:val="1"/>
      <w:marLeft w:val="0"/>
      <w:marRight w:val="0"/>
      <w:marTop w:val="0"/>
      <w:marBottom w:val="0"/>
      <w:divBdr>
        <w:top w:val="none" w:sz="0" w:space="0" w:color="auto"/>
        <w:left w:val="none" w:sz="0" w:space="0" w:color="auto"/>
        <w:bottom w:val="none" w:sz="0" w:space="0" w:color="auto"/>
        <w:right w:val="none" w:sz="0" w:space="0" w:color="auto"/>
      </w:divBdr>
    </w:div>
    <w:div w:id="392197741">
      <w:bodyDiv w:val="1"/>
      <w:marLeft w:val="0"/>
      <w:marRight w:val="0"/>
      <w:marTop w:val="0"/>
      <w:marBottom w:val="0"/>
      <w:divBdr>
        <w:top w:val="none" w:sz="0" w:space="0" w:color="auto"/>
        <w:left w:val="none" w:sz="0" w:space="0" w:color="auto"/>
        <w:bottom w:val="none" w:sz="0" w:space="0" w:color="auto"/>
        <w:right w:val="none" w:sz="0" w:space="0" w:color="auto"/>
      </w:divBdr>
    </w:div>
    <w:div w:id="398986975">
      <w:bodyDiv w:val="1"/>
      <w:marLeft w:val="0"/>
      <w:marRight w:val="0"/>
      <w:marTop w:val="0"/>
      <w:marBottom w:val="0"/>
      <w:divBdr>
        <w:top w:val="none" w:sz="0" w:space="0" w:color="auto"/>
        <w:left w:val="none" w:sz="0" w:space="0" w:color="auto"/>
        <w:bottom w:val="none" w:sz="0" w:space="0" w:color="auto"/>
        <w:right w:val="none" w:sz="0" w:space="0" w:color="auto"/>
      </w:divBdr>
    </w:div>
    <w:div w:id="404112958">
      <w:bodyDiv w:val="1"/>
      <w:marLeft w:val="0"/>
      <w:marRight w:val="0"/>
      <w:marTop w:val="0"/>
      <w:marBottom w:val="0"/>
      <w:divBdr>
        <w:top w:val="none" w:sz="0" w:space="0" w:color="auto"/>
        <w:left w:val="none" w:sz="0" w:space="0" w:color="auto"/>
        <w:bottom w:val="none" w:sz="0" w:space="0" w:color="auto"/>
        <w:right w:val="none" w:sz="0" w:space="0" w:color="auto"/>
      </w:divBdr>
    </w:div>
    <w:div w:id="413209825">
      <w:bodyDiv w:val="1"/>
      <w:marLeft w:val="0"/>
      <w:marRight w:val="0"/>
      <w:marTop w:val="0"/>
      <w:marBottom w:val="0"/>
      <w:divBdr>
        <w:top w:val="none" w:sz="0" w:space="0" w:color="auto"/>
        <w:left w:val="none" w:sz="0" w:space="0" w:color="auto"/>
        <w:bottom w:val="none" w:sz="0" w:space="0" w:color="auto"/>
        <w:right w:val="none" w:sz="0" w:space="0" w:color="auto"/>
      </w:divBdr>
    </w:div>
    <w:div w:id="418020288">
      <w:bodyDiv w:val="1"/>
      <w:marLeft w:val="0"/>
      <w:marRight w:val="0"/>
      <w:marTop w:val="0"/>
      <w:marBottom w:val="0"/>
      <w:divBdr>
        <w:top w:val="none" w:sz="0" w:space="0" w:color="auto"/>
        <w:left w:val="none" w:sz="0" w:space="0" w:color="auto"/>
        <w:bottom w:val="none" w:sz="0" w:space="0" w:color="auto"/>
        <w:right w:val="none" w:sz="0" w:space="0" w:color="auto"/>
      </w:divBdr>
    </w:div>
    <w:div w:id="431321955">
      <w:bodyDiv w:val="1"/>
      <w:marLeft w:val="0"/>
      <w:marRight w:val="0"/>
      <w:marTop w:val="0"/>
      <w:marBottom w:val="0"/>
      <w:divBdr>
        <w:top w:val="none" w:sz="0" w:space="0" w:color="auto"/>
        <w:left w:val="none" w:sz="0" w:space="0" w:color="auto"/>
        <w:bottom w:val="none" w:sz="0" w:space="0" w:color="auto"/>
        <w:right w:val="none" w:sz="0" w:space="0" w:color="auto"/>
      </w:divBdr>
    </w:div>
    <w:div w:id="469135855">
      <w:bodyDiv w:val="1"/>
      <w:marLeft w:val="0"/>
      <w:marRight w:val="0"/>
      <w:marTop w:val="0"/>
      <w:marBottom w:val="0"/>
      <w:divBdr>
        <w:top w:val="none" w:sz="0" w:space="0" w:color="auto"/>
        <w:left w:val="none" w:sz="0" w:space="0" w:color="auto"/>
        <w:bottom w:val="none" w:sz="0" w:space="0" w:color="auto"/>
        <w:right w:val="none" w:sz="0" w:space="0" w:color="auto"/>
      </w:divBdr>
    </w:div>
    <w:div w:id="507334195">
      <w:bodyDiv w:val="1"/>
      <w:marLeft w:val="0"/>
      <w:marRight w:val="0"/>
      <w:marTop w:val="0"/>
      <w:marBottom w:val="0"/>
      <w:divBdr>
        <w:top w:val="none" w:sz="0" w:space="0" w:color="auto"/>
        <w:left w:val="none" w:sz="0" w:space="0" w:color="auto"/>
        <w:bottom w:val="none" w:sz="0" w:space="0" w:color="auto"/>
        <w:right w:val="none" w:sz="0" w:space="0" w:color="auto"/>
      </w:divBdr>
    </w:div>
    <w:div w:id="509099426">
      <w:bodyDiv w:val="1"/>
      <w:marLeft w:val="0"/>
      <w:marRight w:val="0"/>
      <w:marTop w:val="0"/>
      <w:marBottom w:val="0"/>
      <w:divBdr>
        <w:top w:val="none" w:sz="0" w:space="0" w:color="auto"/>
        <w:left w:val="none" w:sz="0" w:space="0" w:color="auto"/>
        <w:bottom w:val="none" w:sz="0" w:space="0" w:color="auto"/>
        <w:right w:val="none" w:sz="0" w:space="0" w:color="auto"/>
      </w:divBdr>
    </w:div>
    <w:div w:id="516190324">
      <w:bodyDiv w:val="1"/>
      <w:marLeft w:val="0"/>
      <w:marRight w:val="0"/>
      <w:marTop w:val="0"/>
      <w:marBottom w:val="0"/>
      <w:divBdr>
        <w:top w:val="none" w:sz="0" w:space="0" w:color="auto"/>
        <w:left w:val="none" w:sz="0" w:space="0" w:color="auto"/>
        <w:bottom w:val="none" w:sz="0" w:space="0" w:color="auto"/>
        <w:right w:val="none" w:sz="0" w:space="0" w:color="auto"/>
      </w:divBdr>
    </w:div>
    <w:div w:id="517235518">
      <w:bodyDiv w:val="1"/>
      <w:marLeft w:val="0"/>
      <w:marRight w:val="0"/>
      <w:marTop w:val="0"/>
      <w:marBottom w:val="0"/>
      <w:divBdr>
        <w:top w:val="none" w:sz="0" w:space="0" w:color="auto"/>
        <w:left w:val="none" w:sz="0" w:space="0" w:color="auto"/>
        <w:bottom w:val="none" w:sz="0" w:space="0" w:color="auto"/>
        <w:right w:val="none" w:sz="0" w:space="0" w:color="auto"/>
      </w:divBdr>
    </w:div>
    <w:div w:id="524828940">
      <w:bodyDiv w:val="1"/>
      <w:marLeft w:val="0"/>
      <w:marRight w:val="0"/>
      <w:marTop w:val="0"/>
      <w:marBottom w:val="0"/>
      <w:divBdr>
        <w:top w:val="none" w:sz="0" w:space="0" w:color="auto"/>
        <w:left w:val="none" w:sz="0" w:space="0" w:color="auto"/>
        <w:bottom w:val="none" w:sz="0" w:space="0" w:color="auto"/>
        <w:right w:val="none" w:sz="0" w:space="0" w:color="auto"/>
      </w:divBdr>
    </w:div>
    <w:div w:id="531648761">
      <w:bodyDiv w:val="1"/>
      <w:marLeft w:val="0"/>
      <w:marRight w:val="0"/>
      <w:marTop w:val="0"/>
      <w:marBottom w:val="0"/>
      <w:divBdr>
        <w:top w:val="none" w:sz="0" w:space="0" w:color="auto"/>
        <w:left w:val="none" w:sz="0" w:space="0" w:color="auto"/>
        <w:bottom w:val="none" w:sz="0" w:space="0" w:color="auto"/>
        <w:right w:val="none" w:sz="0" w:space="0" w:color="auto"/>
      </w:divBdr>
    </w:div>
    <w:div w:id="535045325">
      <w:bodyDiv w:val="1"/>
      <w:marLeft w:val="0"/>
      <w:marRight w:val="0"/>
      <w:marTop w:val="0"/>
      <w:marBottom w:val="0"/>
      <w:divBdr>
        <w:top w:val="none" w:sz="0" w:space="0" w:color="auto"/>
        <w:left w:val="none" w:sz="0" w:space="0" w:color="auto"/>
        <w:bottom w:val="none" w:sz="0" w:space="0" w:color="auto"/>
        <w:right w:val="none" w:sz="0" w:space="0" w:color="auto"/>
      </w:divBdr>
    </w:div>
    <w:div w:id="556862046">
      <w:bodyDiv w:val="1"/>
      <w:marLeft w:val="0"/>
      <w:marRight w:val="0"/>
      <w:marTop w:val="0"/>
      <w:marBottom w:val="0"/>
      <w:divBdr>
        <w:top w:val="none" w:sz="0" w:space="0" w:color="auto"/>
        <w:left w:val="none" w:sz="0" w:space="0" w:color="auto"/>
        <w:bottom w:val="none" w:sz="0" w:space="0" w:color="auto"/>
        <w:right w:val="none" w:sz="0" w:space="0" w:color="auto"/>
      </w:divBdr>
    </w:div>
    <w:div w:id="557977242">
      <w:bodyDiv w:val="1"/>
      <w:marLeft w:val="0"/>
      <w:marRight w:val="0"/>
      <w:marTop w:val="0"/>
      <w:marBottom w:val="0"/>
      <w:divBdr>
        <w:top w:val="none" w:sz="0" w:space="0" w:color="auto"/>
        <w:left w:val="none" w:sz="0" w:space="0" w:color="auto"/>
        <w:bottom w:val="none" w:sz="0" w:space="0" w:color="auto"/>
        <w:right w:val="none" w:sz="0" w:space="0" w:color="auto"/>
      </w:divBdr>
    </w:div>
    <w:div w:id="563444561">
      <w:bodyDiv w:val="1"/>
      <w:marLeft w:val="0"/>
      <w:marRight w:val="0"/>
      <w:marTop w:val="0"/>
      <w:marBottom w:val="0"/>
      <w:divBdr>
        <w:top w:val="none" w:sz="0" w:space="0" w:color="auto"/>
        <w:left w:val="none" w:sz="0" w:space="0" w:color="auto"/>
        <w:bottom w:val="none" w:sz="0" w:space="0" w:color="auto"/>
        <w:right w:val="none" w:sz="0" w:space="0" w:color="auto"/>
      </w:divBdr>
    </w:div>
    <w:div w:id="565994157">
      <w:bodyDiv w:val="1"/>
      <w:marLeft w:val="0"/>
      <w:marRight w:val="0"/>
      <w:marTop w:val="0"/>
      <w:marBottom w:val="0"/>
      <w:divBdr>
        <w:top w:val="none" w:sz="0" w:space="0" w:color="auto"/>
        <w:left w:val="none" w:sz="0" w:space="0" w:color="auto"/>
        <w:bottom w:val="none" w:sz="0" w:space="0" w:color="auto"/>
        <w:right w:val="none" w:sz="0" w:space="0" w:color="auto"/>
      </w:divBdr>
    </w:div>
    <w:div w:id="569316867">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579993930">
      <w:bodyDiv w:val="1"/>
      <w:marLeft w:val="0"/>
      <w:marRight w:val="0"/>
      <w:marTop w:val="0"/>
      <w:marBottom w:val="0"/>
      <w:divBdr>
        <w:top w:val="none" w:sz="0" w:space="0" w:color="auto"/>
        <w:left w:val="none" w:sz="0" w:space="0" w:color="auto"/>
        <w:bottom w:val="none" w:sz="0" w:space="0" w:color="auto"/>
        <w:right w:val="none" w:sz="0" w:space="0" w:color="auto"/>
      </w:divBdr>
    </w:div>
    <w:div w:id="587235119">
      <w:bodyDiv w:val="1"/>
      <w:marLeft w:val="0"/>
      <w:marRight w:val="0"/>
      <w:marTop w:val="0"/>
      <w:marBottom w:val="0"/>
      <w:divBdr>
        <w:top w:val="none" w:sz="0" w:space="0" w:color="auto"/>
        <w:left w:val="none" w:sz="0" w:space="0" w:color="auto"/>
        <w:bottom w:val="none" w:sz="0" w:space="0" w:color="auto"/>
        <w:right w:val="none" w:sz="0" w:space="0" w:color="auto"/>
      </w:divBdr>
    </w:div>
    <w:div w:id="589197120">
      <w:bodyDiv w:val="1"/>
      <w:marLeft w:val="0"/>
      <w:marRight w:val="0"/>
      <w:marTop w:val="0"/>
      <w:marBottom w:val="0"/>
      <w:divBdr>
        <w:top w:val="none" w:sz="0" w:space="0" w:color="auto"/>
        <w:left w:val="none" w:sz="0" w:space="0" w:color="auto"/>
        <w:bottom w:val="none" w:sz="0" w:space="0" w:color="auto"/>
        <w:right w:val="none" w:sz="0" w:space="0" w:color="auto"/>
      </w:divBdr>
    </w:div>
    <w:div w:id="591134887">
      <w:bodyDiv w:val="1"/>
      <w:marLeft w:val="0"/>
      <w:marRight w:val="0"/>
      <w:marTop w:val="0"/>
      <w:marBottom w:val="0"/>
      <w:divBdr>
        <w:top w:val="none" w:sz="0" w:space="0" w:color="auto"/>
        <w:left w:val="none" w:sz="0" w:space="0" w:color="auto"/>
        <w:bottom w:val="none" w:sz="0" w:space="0" w:color="auto"/>
        <w:right w:val="none" w:sz="0" w:space="0" w:color="auto"/>
      </w:divBdr>
    </w:div>
    <w:div w:id="594560476">
      <w:bodyDiv w:val="1"/>
      <w:marLeft w:val="0"/>
      <w:marRight w:val="0"/>
      <w:marTop w:val="0"/>
      <w:marBottom w:val="0"/>
      <w:divBdr>
        <w:top w:val="none" w:sz="0" w:space="0" w:color="auto"/>
        <w:left w:val="none" w:sz="0" w:space="0" w:color="auto"/>
        <w:bottom w:val="none" w:sz="0" w:space="0" w:color="auto"/>
        <w:right w:val="none" w:sz="0" w:space="0" w:color="auto"/>
      </w:divBdr>
    </w:div>
    <w:div w:id="595214172">
      <w:bodyDiv w:val="1"/>
      <w:marLeft w:val="0"/>
      <w:marRight w:val="0"/>
      <w:marTop w:val="0"/>
      <w:marBottom w:val="0"/>
      <w:divBdr>
        <w:top w:val="none" w:sz="0" w:space="0" w:color="auto"/>
        <w:left w:val="none" w:sz="0" w:space="0" w:color="auto"/>
        <w:bottom w:val="none" w:sz="0" w:space="0" w:color="auto"/>
        <w:right w:val="none" w:sz="0" w:space="0" w:color="auto"/>
      </w:divBdr>
    </w:div>
    <w:div w:id="602031319">
      <w:bodyDiv w:val="1"/>
      <w:marLeft w:val="0"/>
      <w:marRight w:val="0"/>
      <w:marTop w:val="0"/>
      <w:marBottom w:val="0"/>
      <w:divBdr>
        <w:top w:val="none" w:sz="0" w:space="0" w:color="auto"/>
        <w:left w:val="none" w:sz="0" w:space="0" w:color="auto"/>
        <w:bottom w:val="none" w:sz="0" w:space="0" w:color="auto"/>
        <w:right w:val="none" w:sz="0" w:space="0" w:color="auto"/>
      </w:divBdr>
    </w:div>
    <w:div w:id="620068450">
      <w:bodyDiv w:val="1"/>
      <w:marLeft w:val="0"/>
      <w:marRight w:val="0"/>
      <w:marTop w:val="0"/>
      <w:marBottom w:val="0"/>
      <w:divBdr>
        <w:top w:val="none" w:sz="0" w:space="0" w:color="auto"/>
        <w:left w:val="none" w:sz="0" w:space="0" w:color="auto"/>
        <w:bottom w:val="none" w:sz="0" w:space="0" w:color="auto"/>
        <w:right w:val="none" w:sz="0" w:space="0" w:color="auto"/>
      </w:divBdr>
    </w:div>
    <w:div w:id="626469586">
      <w:bodyDiv w:val="1"/>
      <w:marLeft w:val="0"/>
      <w:marRight w:val="0"/>
      <w:marTop w:val="0"/>
      <w:marBottom w:val="0"/>
      <w:divBdr>
        <w:top w:val="none" w:sz="0" w:space="0" w:color="auto"/>
        <w:left w:val="none" w:sz="0" w:space="0" w:color="auto"/>
        <w:bottom w:val="none" w:sz="0" w:space="0" w:color="auto"/>
        <w:right w:val="none" w:sz="0" w:space="0" w:color="auto"/>
      </w:divBdr>
    </w:div>
    <w:div w:id="631058597">
      <w:bodyDiv w:val="1"/>
      <w:marLeft w:val="0"/>
      <w:marRight w:val="0"/>
      <w:marTop w:val="0"/>
      <w:marBottom w:val="0"/>
      <w:divBdr>
        <w:top w:val="none" w:sz="0" w:space="0" w:color="auto"/>
        <w:left w:val="none" w:sz="0" w:space="0" w:color="auto"/>
        <w:bottom w:val="none" w:sz="0" w:space="0" w:color="auto"/>
        <w:right w:val="none" w:sz="0" w:space="0" w:color="auto"/>
      </w:divBdr>
    </w:div>
    <w:div w:id="632365826">
      <w:bodyDiv w:val="1"/>
      <w:marLeft w:val="0"/>
      <w:marRight w:val="0"/>
      <w:marTop w:val="0"/>
      <w:marBottom w:val="0"/>
      <w:divBdr>
        <w:top w:val="none" w:sz="0" w:space="0" w:color="auto"/>
        <w:left w:val="none" w:sz="0" w:space="0" w:color="auto"/>
        <w:bottom w:val="none" w:sz="0" w:space="0" w:color="auto"/>
        <w:right w:val="none" w:sz="0" w:space="0" w:color="auto"/>
      </w:divBdr>
    </w:div>
    <w:div w:id="640623184">
      <w:bodyDiv w:val="1"/>
      <w:marLeft w:val="0"/>
      <w:marRight w:val="0"/>
      <w:marTop w:val="0"/>
      <w:marBottom w:val="0"/>
      <w:divBdr>
        <w:top w:val="none" w:sz="0" w:space="0" w:color="auto"/>
        <w:left w:val="none" w:sz="0" w:space="0" w:color="auto"/>
        <w:bottom w:val="none" w:sz="0" w:space="0" w:color="auto"/>
        <w:right w:val="none" w:sz="0" w:space="0" w:color="auto"/>
      </w:divBdr>
    </w:div>
    <w:div w:id="647973692">
      <w:bodyDiv w:val="1"/>
      <w:marLeft w:val="0"/>
      <w:marRight w:val="0"/>
      <w:marTop w:val="0"/>
      <w:marBottom w:val="0"/>
      <w:divBdr>
        <w:top w:val="none" w:sz="0" w:space="0" w:color="auto"/>
        <w:left w:val="none" w:sz="0" w:space="0" w:color="auto"/>
        <w:bottom w:val="none" w:sz="0" w:space="0" w:color="auto"/>
        <w:right w:val="none" w:sz="0" w:space="0" w:color="auto"/>
      </w:divBdr>
    </w:div>
    <w:div w:id="652756275">
      <w:bodyDiv w:val="1"/>
      <w:marLeft w:val="0"/>
      <w:marRight w:val="0"/>
      <w:marTop w:val="0"/>
      <w:marBottom w:val="0"/>
      <w:divBdr>
        <w:top w:val="none" w:sz="0" w:space="0" w:color="auto"/>
        <w:left w:val="none" w:sz="0" w:space="0" w:color="auto"/>
        <w:bottom w:val="none" w:sz="0" w:space="0" w:color="auto"/>
        <w:right w:val="none" w:sz="0" w:space="0" w:color="auto"/>
      </w:divBdr>
    </w:div>
    <w:div w:id="673994074">
      <w:bodyDiv w:val="1"/>
      <w:marLeft w:val="0"/>
      <w:marRight w:val="0"/>
      <w:marTop w:val="0"/>
      <w:marBottom w:val="0"/>
      <w:divBdr>
        <w:top w:val="none" w:sz="0" w:space="0" w:color="auto"/>
        <w:left w:val="none" w:sz="0" w:space="0" w:color="auto"/>
        <w:bottom w:val="none" w:sz="0" w:space="0" w:color="auto"/>
        <w:right w:val="none" w:sz="0" w:space="0" w:color="auto"/>
      </w:divBdr>
    </w:div>
    <w:div w:id="693849879">
      <w:bodyDiv w:val="1"/>
      <w:marLeft w:val="0"/>
      <w:marRight w:val="0"/>
      <w:marTop w:val="0"/>
      <w:marBottom w:val="0"/>
      <w:divBdr>
        <w:top w:val="none" w:sz="0" w:space="0" w:color="auto"/>
        <w:left w:val="none" w:sz="0" w:space="0" w:color="auto"/>
        <w:bottom w:val="none" w:sz="0" w:space="0" w:color="auto"/>
        <w:right w:val="none" w:sz="0" w:space="0" w:color="auto"/>
      </w:divBdr>
    </w:div>
    <w:div w:id="712467632">
      <w:bodyDiv w:val="1"/>
      <w:marLeft w:val="0"/>
      <w:marRight w:val="0"/>
      <w:marTop w:val="0"/>
      <w:marBottom w:val="0"/>
      <w:divBdr>
        <w:top w:val="none" w:sz="0" w:space="0" w:color="auto"/>
        <w:left w:val="none" w:sz="0" w:space="0" w:color="auto"/>
        <w:bottom w:val="none" w:sz="0" w:space="0" w:color="auto"/>
        <w:right w:val="none" w:sz="0" w:space="0" w:color="auto"/>
      </w:divBdr>
    </w:div>
    <w:div w:id="716514882">
      <w:bodyDiv w:val="1"/>
      <w:marLeft w:val="0"/>
      <w:marRight w:val="0"/>
      <w:marTop w:val="0"/>
      <w:marBottom w:val="0"/>
      <w:divBdr>
        <w:top w:val="none" w:sz="0" w:space="0" w:color="auto"/>
        <w:left w:val="none" w:sz="0" w:space="0" w:color="auto"/>
        <w:bottom w:val="none" w:sz="0" w:space="0" w:color="auto"/>
        <w:right w:val="none" w:sz="0" w:space="0" w:color="auto"/>
      </w:divBdr>
    </w:div>
    <w:div w:id="723409088">
      <w:bodyDiv w:val="1"/>
      <w:marLeft w:val="0"/>
      <w:marRight w:val="0"/>
      <w:marTop w:val="0"/>
      <w:marBottom w:val="0"/>
      <w:divBdr>
        <w:top w:val="none" w:sz="0" w:space="0" w:color="auto"/>
        <w:left w:val="none" w:sz="0" w:space="0" w:color="auto"/>
        <w:bottom w:val="none" w:sz="0" w:space="0" w:color="auto"/>
        <w:right w:val="none" w:sz="0" w:space="0" w:color="auto"/>
      </w:divBdr>
    </w:div>
    <w:div w:id="742219971">
      <w:bodyDiv w:val="1"/>
      <w:marLeft w:val="0"/>
      <w:marRight w:val="0"/>
      <w:marTop w:val="0"/>
      <w:marBottom w:val="0"/>
      <w:divBdr>
        <w:top w:val="none" w:sz="0" w:space="0" w:color="auto"/>
        <w:left w:val="none" w:sz="0" w:space="0" w:color="auto"/>
        <w:bottom w:val="none" w:sz="0" w:space="0" w:color="auto"/>
        <w:right w:val="none" w:sz="0" w:space="0" w:color="auto"/>
      </w:divBdr>
    </w:div>
    <w:div w:id="758914598">
      <w:bodyDiv w:val="1"/>
      <w:marLeft w:val="0"/>
      <w:marRight w:val="0"/>
      <w:marTop w:val="0"/>
      <w:marBottom w:val="0"/>
      <w:divBdr>
        <w:top w:val="none" w:sz="0" w:space="0" w:color="auto"/>
        <w:left w:val="none" w:sz="0" w:space="0" w:color="auto"/>
        <w:bottom w:val="none" w:sz="0" w:space="0" w:color="auto"/>
        <w:right w:val="none" w:sz="0" w:space="0" w:color="auto"/>
      </w:divBdr>
    </w:div>
    <w:div w:id="759640265">
      <w:bodyDiv w:val="1"/>
      <w:marLeft w:val="0"/>
      <w:marRight w:val="0"/>
      <w:marTop w:val="0"/>
      <w:marBottom w:val="0"/>
      <w:divBdr>
        <w:top w:val="none" w:sz="0" w:space="0" w:color="auto"/>
        <w:left w:val="none" w:sz="0" w:space="0" w:color="auto"/>
        <w:bottom w:val="none" w:sz="0" w:space="0" w:color="auto"/>
        <w:right w:val="none" w:sz="0" w:space="0" w:color="auto"/>
      </w:divBdr>
    </w:div>
    <w:div w:id="780102099">
      <w:bodyDiv w:val="1"/>
      <w:marLeft w:val="0"/>
      <w:marRight w:val="0"/>
      <w:marTop w:val="0"/>
      <w:marBottom w:val="0"/>
      <w:divBdr>
        <w:top w:val="none" w:sz="0" w:space="0" w:color="auto"/>
        <w:left w:val="none" w:sz="0" w:space="0" w:color="auto"/>
        <w:bottom w:val="none" w:sz="0" w:space="0" w:color="auto"/>
        <w:right w:val="none" w:sz="0" w:space="0" w:color="auto"/>
      </w:divBdr>
    </w:div>
    <w:div w:id="781456870">
      <w:bodyDiv w:val="1"/>
      <w:marLeft w:val="0"/>
      <w:marRight w:val="0"/>
      <w:marTop w:val="0"/>
      <w:marBottom w:val="0"/>
      <w:divBdr>
        <w:top w:val="none" w:sz="0" w:space="0" w:color="auto"/>
        <w:left w:val="none" w:sz="0" w:space="0" w:color="auto"/>
        <w:bottom w:val="none" w:sz="0" w:space="0" w:color="auto"/>
        <w:right w:val="none" w:sz="0" w:space="0" w:color="auto"/>
      </w:divBdr>
    </w:div>
    <w:div w:id="783227692">
      <w:bodyDiv w:val="1"/>
      <w:marLeft w:val="0"/>
      <w:marRight w:val="0"/>
      <w:marTop w:val="0"/>
      <w:marBottom w:val="0"/>
      <w:divBdr>
        <w:top w:val="none" w:sz="0" w:space="0" w:color="auto"/>
        <w:left w:val="none" w:sz="0" w:space="0" w:color="auto"/>
        <w:bottom w:val="none" w:sz="0" w:space="0" w:color="auto"/>
        <w:right w:val="none" w:sz="0" w:space="0" w:color="auto"/>
      </w:divBdr>
    </w:div>
    <w:div w:id="788857770">
      <w:bodyDiv w:val="1"/>
      <w:marLeft w:val="0"/>
      <w:marRight w:val="0"/>
      <w:marTop w:val="0"/>
      <w:marBottom w:val="0"/>
      <w:divBdr>
        <w:top w:val="none" w:sz="0" w:space="0" w:color="auto"/>
        <w:left w:val="none" w:sz="0" w:space="0" w:color="auto"/>
        <w:bottom w:val="none" w:sz="0" w:space="0" w:color="auto"/>
        <w:right w:val="none" w:sz="0" w:space="0" w:color="auto"/>
      </w:divBdr>
    </w:div>
    <w:div w:id="794713754">
      <w:bodyDiv w:val="1"/>
      <w:marLeft w:val="0"/>
      <w:marRight w:val="0"/>
      <w:marTop w:val="0"/>
      <w:marBottom w:val="0"/>
      <w:divBdr>
        <w:top w:val="none" w:sz="0" w:space="0" w:color="auto"/>
        <w:left w:val="none" w:sz="0" w:space="0" w:color="auto"/>
        <w:bottom w:val="none" w:sz="0" w:space="0" w:color="auto"/>
        <w:right w:val="none" w:sz="0" w:space="0" w:color="auto"/>
      </w:divBdr>
    </w:div>
    <w:div w:id="795561449">
      <w:bodyDiv w:val="1"/>
      <w:marLeft w:val="0"/>
      <w:marRight w:val="0"/>
      <w:marTop w:val="0"/>
      <w:marBottom w:val="0"/>
      <w:divBdr>
        <w:top w:val="none" w:sz="0" w:space="0" w:color="auto"/>
        <w:left w:val="none" w:sz="0" w:space="0" w:color="auto"/>
        <w:bottom w:val="none" w:sz="0" w:space="0" w:color="auto"/>
        <w:right w:val="none" w:sz="0" w:space="0" w:color="auto"/>
      </w:divBdr>
    </w:div>
    <w:div w:id="827016542">
      <w:bodyDiv w:val="1"/>
      <w:marLeft w:val="0"/>
      <w:marRight w:val="0"/>
      <w:marTop w:val="0"/>
      <w:marBottom w:val="0"/>
      <w:divBdr>
        <w:top w:val="none" w:sz="0" w:space="0" w:color="auto"/>
        <w:left w:val="none" w:sz="0" w:space="0" w:color="auto"/>
        <w:bottom w:val="none" w:sz="0" w:space="0" w:color="auto"/>
        <w:right w:val="none" w:sz="0" w:space="0" w:color="auto"/>
      </w:divBdr>
    </w:div>
    <w:div w:id="827794222">
      <w:bodyDiv w:val="1"/>
      <w:marLeft w:val="0"/>
      <w:marRight w:val="0"/>
      <w:marTop w:val="0"/>
      <w:marBottom w:val="0"/>
      <w:divBdr>
        <w:top w:val="none" w:sz="0" w:space="0" w:color="auto"/>
        <w:left w:val="none" w:sz="0" w:space="0" w:color="auto"/>
        <w:bottom w:val="none" w:sz="0" w:space="0" w:color="auto"/>
        <w:right w:val="none" w:sz="0" w:space="0" w:color="auto"/>
      </w:divBdr>
    </w:div>
    <w:div w:id="843402159">
      <w:bodyDiv w:val="1"/>
      <w:marLeft w:val="0"/>
      <w:marRight w:val="0"/>
      <w:marTop w:val="0"/>
      <w:marBottom w:val="0"/>
      <w:divBdr>
        <w:top w:val="none" w:sz="0" w:space="0" w:color="auto"/>
        <w:left w:val="none" w:sz="0" w:space="0" w:color="auto"/>
        <w:bottom w:val="none" w:sz="0" w:space="0" w:color="auto"/>
        <w:right w:val="none" w:sz="0" w:space="0" w:color="auto"/>
      </w:divBdr>
    </w:div>
    <w:div w:id="844437968">
      <w:bodyDiv w:val="1"/>
      <w:marLeft w:val="0"/>
      <w:marRight w:val="0"/>
      <w:marTop w:val="0"/>
      <w:marBottom w:val="0"/>
      <w:divBdr>
        <w:top w:val="none" w:sz="0" w:space="0" w:color="auto"/>
        <w:left w:val="none" w:sz="0" w:space="0" w:color="auto"/>
        <w:bottom w:val="none" w:sz="0" w:space="0" w:color="auto"/>
        <w:right w:val="none" w:sz="0" w:space="0" w:color="auto"/>
      </w:divBdr>
    </w:div>
    <w:div w:id="850146139">
      <w:bodyDiv w:val="1"/>
      <w:marLeft w:val="0"/>
      <w:marRight w:val="0"/>
      <w:marTop w:val="0"/>
      <w:marBottom w:val="0"/>
      <w:divBdr>
        <w:top w:val="none" w:sz="0" w:space="0" w:color="auto"/>
        <w:left w:val="none" w:sz="0" w:space="0" w:color="auto"/>
        <w:bottom w:val="none" w:sz="0" w:space="0" w:color="auto"/>
        <w:right w:val="none" w:sz="0" w:space="0" w:color="auto"/>
      </w:divBdr>
    </w:div>
    <w:div w:id="855774880">
      <w:bodyDiv w:val="1"/>
      <w:marLeft w:val="0"/>
      <w:marRight w:val="0"/>
      <w:marTop w:val="0"/>
      <w:marBottom w:val="0"/>
      <w:divBdr>
        <w:top w:val="none" w:sz="0" w:space="0" w:color="auto"/>
        <w:left w:val="none" w:sz="0" w:space="0" w:color="auto"/>
        <w:bottom w:val="none" w:sz="0" w:space="0" w:color="auto"/>
        <w:right w:val="none" w:sz="0" w:space="0" w:color="auto"/>
      </w:divBdr>
    </w:div>
    <w:div w:id="859391532">
      <w:bodyDiv w:val="1"/>
      <w:marLeft w:val="0"/>
      <w:marRight w:val="0"/>
      <w:marTop w:val="0"/>
      <w:marBottom w:val="0"/>
      <w:divBdr>
        <w:top w:val="none" w:sz="0" w:space="0" w:color="auto"/>
        <w:left w:val="none" w:sz="0" w:space="0" w:color="auto"/>
        <w:bottom w:val="none" w:sz="0" w:space="0" w:color="auto"/>
        <w:right w:val="none" w:sz="0" w:space="0" w:color="auto"/>
      </w:divBdr>
    </w:div>
    <w:div w:id="868184877">
      <w:bodyDiv w:val="1"/>
      <w:marLeft w:val="0"/>
      <w:marRight w:val="0"/>
      <w:marTop w:val="0"/>
      <w:marBottom w:val="0"/>
      <w:divBdr>
        <w:top w:val="none" w:sz="0" w:space="0" w:color="auto"/>
        <w:left w:val="none" w:sz="0" w:space="0" w:color="auto"/>
        <w:bottom w:val="none" w:sz="0" w:space="0" w:color="auto"/>
        <w:right w:val="none" w:sz="0" w:space="0" w:color="auto"/>
      </w:divBdr>
    </w:div>
    <w:div w:id="873808222">
      <w:bodyDiv w:val="1"/>
      <w:marLeft w:val="0"/>
      <w:marRight w:val="0"/>
      <w:marTop w:val="0"/>
      <w:marBottom w:val="0"/>
      <w:divBdr>
        <w:top w:val="none" w:sz="0" w:space="0" w:color="auto"/>
        <w:left w:val="none" w:sz="0" w:space="0" w:color="auto"/>
        <w:bottom w:val="none" w:sz="0" w:space="0" w:color="auto"/>
        <w:right w:val="none" w:sz="0" w:space="0" w:color="auto"/>
      </w:divBdr>
    </w:div>
    <w:div w:id="881984323">
      <w:bodyDiv w:val="1"/>
      <w:marLeft w:val="0"/>
      <w:marRight w:val="0"/>
      <w:marTop w:val="0"/>
      <w:marBottom w:val="0"/>
      <w:divBdr>
        <w:top w:val="none" w:sz="0" w:space="0" w:color="auto"/>
        <w:left w:val="none" w:sz="0" w:space="0" w:color="auto"/>
        <w:bottom w:val="none" w:sz="0" w:space="0" w:color="auto"/>
        <w:right w:val="none" w:sz="0" w:space="0" w:color="auto"/>
      </w:divBdr>
    </w:div>
    <w:div w:id="882405193">
      <w:bodyDiv w:val="1"/>
      <w:marLeft w:val="0"/>
      <w:marRight w:val="0"/>
      <w:marTop w:val="0"/>
      <w:marBottom w:val="0"/>
      <w:divBdr>
        <w:top w:val="none" w:sz="0" w:space="0" w:color="auto"/>
        <w:left w:val="none" w:sz="0" w:space="0" w:color="auto"/>
        <w:bottom w:val="none" w:sz="0" w:space="0" w:color="auto"/>
        <w:right w:val="none" w:sz="0" w:space="0" w:color="auto"/>
      </w:divBdr>
    </w:div>
    <w:div w:id="884828401">
      <w:bodyDiv w:val="1"/>
      <w:marLeft w:val="0"/>
      <w:marRight w:val="0"/>
      <w:marTop w:val="0"/>
      <w:marBottom w:val="0"/>
      <w:divBdr>
        <w:top w:val="none" w:sz="0" w:space="0" w:color="auto"/>
        <w:left w:val="none" w:sz="0" w:space="0" w:color="auto"/>
        <w:bottom w:val="none" w:sz="0" w:space="0" w:color="auto"/>
        <w:right w:val="none" w:sz="0" w:space="0" w:color="auto"/>
      </w:divBdr>
    </w:div>
    <w:div w:id="903224783">
      <w:bodyDiv w:val="1"/>
      <w:marLeft w:val="0"/>
      <w:marRight w:val="0"/>
      <w:marTop w:val="0"/>
      <w:marBottom w:val="0"/>
      <w:divBdr>
        <w:top w:val="none" w:sz="0" w:space="0" w:color="auto"/>
        <w:left w:val="none" w:sz="0" w:space="0" w:color="auto"/>
        <w:bottom w:val="none" w:sz="0" w:space="0" w:color="auto"/>
        <w:right w:val="none" w:sz="0" w:space="0" w:color="auto"/>
      </w:divBdr>
    </w:div>
    <w:div w:id="919994444">
      <w:bodyDiv w:val="1"/>
      <w:marLeft w:val="0"/>
      <w:marRight w:val="0"/>
      <w:marTop w:val="0"/>
      <w:marBottom w:val="0"/>
      <w:divBdr>
        <w:top w:val="none" w:sz="0" w:space="0" w:color="auto"/>
        <w:left w:val="none" w:sz="0" w:space="0" w:color="auto"/>
        <w:bottom w:val="none" w:sz="0" w:space="0" w:color="auto"/>
        <w:right w:val="none" w:sz="0" w:space="0" w:color="auto"/>
      </w:divBdr>
    </w:div>
    <w:div w:id="932322365">
      <w:bodyDiv w:val="1"/>
      <w:marLeft w:val="0"/>
      <w:marRight w:val="0"/>
      <w:marTop w:val="0"/>
      <w:marBottom w:val="0"/>
      <w:divBdr>
        <w:top w:val="none" w:sz="0" w:space="0" w:color="auto"/>
        <w:left w:val="none" w:sz="0" w:space="0" w:color="auto"/>
        <w:bottom w:val="none" w:sz="0" w:space="0" w:color="auto"/>
        <w:right w:val="none" w:sz="0" w:space="0" w:color="auto"/>
      </w:divBdr>
    </w:div>
    <w:div w:id="940842485">
      <w:bodyDiv w:val="1"/>
      <w:marLeft w:val="0"/>
      <w:marRight w:val="0"/>
      <w:marTop w:val="0"/>
      <w:marBottom w:val="0"/>
      <w:divBdr>
        <w:top w:val="none" w:sz="0" w:space="0" w:color="auto"/>
        <w:left w:val="none" w:sz="0" w:space="0" w:color="auto"/>
        <w:bottom w:val="none" w:sz="0" w:space="0" w:color="auto"/>
        <w:right w:val="none" w:sz="0" w:space="0" w:color="auto"/>
      </w:divBdr>
    </w:div>
    <w:div w:id="958991803">
      <w:bodyDiv w:val="1"/>
      <w:marLeft w:val="0"/>
      <w:marRight w:val="0"/>
      <w:marTop w:val="0"/>
      <w:marBottom w:val="0"/>
      <w:divBdr>
        <w:top w:val="none" w:sz="0" w:space="0" w:color="auto"/>
        <w:left w:val="none" w:sz="0" w:space="0" w:color="auto"/>
        <w:bottom w:val="none" w:sz="0" w:space="0" w:color="auto"/>
        <w:right w:val="none" w:sz="0" w:space="0" w:color="auto"/>
      </w:divBdr>
    </w:div>
    <w:div w:id="960889056">
      <w:bodyDiv w:val="1"/>
      <w:marLeft w:val="0"/>
      <w:marRight w:val="0"/>
      <w:marTop w:val="0"/>
      <w:marBottom w:val="0"/>
      <w:divBdr>
        <w:top w:val="none" w:sz="0" w:space="0" w:color="auto"/>
        <w:left w:val="none" w:sz="0" w:space="0" w:color="auto"/>
        <w:bottom w:val="none" w:sz="0" w:space="0" w:color="auto"/>
        <w:right w:val="none" w:sz="0" w:space="0" w:color="auto"/>
      </w:divBdr>
    </w:div>
    <w:div w:id="961348017">
      <w:bodyDiv w:val="1"/>
      <w:marLeft w:val="0"/>
      <w:marRight w:val="0"/>
      <w:marTop w:val="0"/>
      <w:marBottom w:val="0"/>
      <w:divBdr>
        <w:top w:val="none" w:sz="0" w:space="0" w:color="auto"/>
        <w:left w:val="none" w:sz="0" w:space="0" w:color="auto"/>
        <w:bottom w:val="none" w:sz="0" w:space="0" w:color="auto"/>
        <w:right w:val="none" w:sz="0" w:space="0" w:color="auto"/>
      </w:divBdr>
    </w:div>
    <w:div w:id="967972325">
      <w:bodyDiv w:val="1"/>
      <w:marLeft w:val="0"/>
      <w:marRight w:val="0"/>
      <w:marTop w:val="0"/>
      <w:marBottom w:val="0"/>
      <w:divBdr>
        <w:top w:val="none" w:sz="0" w:space="0" w:color="auto"/>
        <w:left w:val="none" w:sz="0" w:space="0" w:color="auto"/>
        <w:bottom w:val="none" w:sz="0" w:space="0" w:color="auto"/>
        <w:right w:val="none" w:sz="0" w:space="0" w:color="auto"/>
      </w:divBdr>
    </w:div>
    <w:div w:id="968053913">
      <w:bodyDiv w:val="1"/>
      <w:marLeft w:val="0"/>
      <w:marRight w:val="0"/>
      <w:marTop w:val="0"/>
      <w:marBottom w:val="0"/>
      <w:divBdr>
        <w:top w:val="none" w:sz="0" w:space="0" w:color="auto"/>
        <w:left w:val="none" w:sz="0" w:space="0" w:color="auto"/>
        <w:bottom w:val="none" w:sz="0" w:space="0" w:color="auto"/>
        <w:right w:val="none" w:sz="0" w:space="0" w:color="auto"/>
      </w:divBdr>
    </w:div>
    <w:div w:id="970600800">
      <w:bodyDiv w:val="1"/>
      <w:marLeft w:val="0"/>
      <w:marRight w:val="0"/>
      <w:marTop w:val="0"/>
      <w:marBottom w:val="0"/>
      <w:divBdr>
        <w:top w:val="none" w:sz="0" w:space="0" w:color="auto"/>
        <w:left w:val="none" w:sz="0" w:space="0" w:color="auto"/>
        <w:bottom w:val="none" w:sz="0" w:space="0" w:color="auto"/>
        <w:right w:val="none" w:sz="0" w:space="0" w:color="auto"/>
      </w:divBdr>
    </w:div>
    <w:div w:id="984898089">
      <w:bodyDiv w:val="1"/>
      <w:marLeft w:val="0"/>
      <w:marRight w:val="0"/>
      <w:marTop w:val="0"/>
      <w:marBottom w:val="0"/>
      <w:divBdr>
        <w:top w:val="none" w:sz="0" w:space="0" w:color="auto"/>
        <w:left w:val="none" w:sz="0" w:space="0" w:color="auto"/>
        <w:bottom w:val="none" w:sz="0" w:space="0" w:color="auto"/>
        <w:right w:val="none" w:sz="0" w:space="0" w:color="auto"/>
      </w:divBdr>
    </w:div>
    <w:div w:id="990452424">
      <w:bodyDiv w:val="1"/>
      <w:marLeft w:val="0"/>
      <w:marRight w:val="0"/>
      <w:marTop w:val="0"/>
      <w:marBottom w:val="0"/>
      <w:divBdr>
        <w:top w:val="none" w:sz="0" w:space="0" w:color="auto"/>
        <w:left w:val="none" w:sz="0" w:space="0" w:color="auto"/>
        <w:bottom w:val="none" w:sz="0" w:space="0" w:color="auto"/>
        <w:right w:val="none" w:sz="0" w:space="0" w:color="auto"/>
      </w:divBdr>
    </w:div>
    <w:div w:id="996299165">
      <w:bodyDiv w:val="1"/>
      <w:marLeft w:val="0"/>
      <w:marRight w:val="0"/>
      <w:marTop w:val="0"/>
      <w:marBottom w:val="0"/>
      <w:divBdr>
        <w:top w:val="none" w:sz="0" w:space="0" w:color="auto"/>
        <w:left w:val="none" w:sz="0" w:space="0" w:color="auto"/>
        <w:bottom w:val="none" w:sz="0" w:space="0" w:color="auto"/>
        <w:right w:val="none" w:sz="0" w:space="0" w:color="auto"/>
      </w:divBdr>
    </w:div>
    <w:div w:id="996999408">
      <w:bodyDiv w:val="1"/>
      <w:marLeft w:val="0"/>
      <w:marRight w:val="0"/>
      <w:marTop w:val="0"/>
      <w:marBottom w:val="0"/>
      <w:divBdr>
        <w:top w:val="none" w:sz="0" w:space="0" w:color="auto"/>
        <w:left w:val="none" w:sz="0" w:space="0" w:color="auto"/>
        <w:bottom w:val="none" w:sz="0" w:space="0" w:color="auto"/>
        <w:right w:val="none" w:sz="0" w:space="0" w:color="auto"/>
      </w:divBdr>
    </w:div>
    <w:div w:id="1008403903">
      <w:bodyDiv w:val="1"/>
      <w:marLeft w:val="0"/>
      <w:marRight w:val="0"/>
      <w:marTop w:val="0"/>
      <w:marBottom w:val="0"/>
      <w:divBdr>
        <w:top w:val="none" w:sz="0" w:space="0" w:color="auto"/>
        <w:left w:val="none" w:sz="0" w:space="0" w:color="auto"/>
        <w:bottom w:val="none" w:sz="0" w:space="0" w:color="auto"/>
        <w:right w:val="none" w:sz="0" w:space="0" w:color="auto"/>
      </w:divBdr>
    </w:div>
    <w:div w:id="1021123803">
      <w:bodyDiv w:val="1"/>
      <w:marLeft w:val="0"/>
      <w:marRight w:val="0"/>
      <w:marTop w:val="0"/>
      <w:marBottom w:val="0"/>
      <w:divBdr>
        <w:top w:val="none" w:sz="0" w:space="0" w:color="auto"/>
        <w:left w:val="none" w:sz="0" w:space="0" w:color="auto"/>
        <w:bottom w:val="none" w:sz="0" w:space="0" w:color="auto"/>
        <w:right w:val="none" w:sz="0" w:space="0" w:color="auto"/>
      </w:divBdr>
    </w:div>
    <w:div w:id="1024163016">
      <w:bodyDiv w:val="1"/>
      <w:marLeft w:val="0"/>
      <w:marRight w:val="0"/>
      <w:marTop w:val="0"/>
      <w:marBottom w:val="0"/>
      <w:divBdr>
        <w:top w:val="none" w:sz="0" w:space="0" w:color="auto"/>
        <w:left w:val="none" w:sz="0" w:space="0" w:color="auto"/>
        <w:bottom w:val="none" w:sz="0" w:space="0" w:color="auto"/>
        <w:right w:val="none" w:sz="0" w:space="0" w:color="auto"/>
      </w:divBdr>
    </w:div>
    <w:div w:id="1036274609">
      <w:bodyDiv w:val="1"/>
      <w:marLeft w:val="0"/>
      <w:marRight w:val="0"/>
      <w:marTop w:val="0"/>
      <w:marBottom w:val="0"/>
      <w:divBdr>
        <w:top w:val="none" w:sz="0" w:space="0" w:color="auto"/>
        <w:left w:val="none" w:sz="0" w:space="0" w:color="auto"/>
        <w:bottom w:val="none" w:sz="0" w:space="0" w:color="auto"/>
        <w:right w:val="none" w:sz="0" w:space="0" w:color="auto"/>
      </w:divBdr>
    </w:div>
    <w:div w:id="1042174397">
      <w:bodyDiv w:val="1"/>
      <w:marLeft w:val="0"/>
      <w:marRight w:val="0"/>
      <w:marTop w:val="0"/>
      <w:marBottom w:val="0"/>
      <w:divBdr>
        <w:top w:val="none" w:sz="0" w:space="0" w:color="auto"/>
        <w:left w:val="none" w:sz="0" w:space="0" w:color="auto"/>
        <w:bottom w:val="none" w:sz="0" w:space="0" w:color="auto"/>
        <w:right w:val="none" w:sz="0" w:space="0" w:color="auto"/>
      </w:divBdr>
    </w:div>
    <w:div w:id="1044670721">
      <w:bodyDiv w:val="1"/>
      <w:marLeft w:val="0"/>
      <w:marRight w:val="0"/>
      <w:marTop w:val="0"/>
      <w:marBottom w:val="0"/>
      <w:divBdr>
        <w:top w:val="none" w:sz="0" w:space="0" w:color="auto"/>
        <w:left w:val="none" w:sz="0" w:space="0" w:color="auto"/>
        <w:bottom w:val="none" w:sz="0" w:space="0" w:color="auto"/>
        <w:right w:val="none" w:sz="0" w:space="0" w:color="auto"/>
      </w:divBdr>
    </w:div>
    <w:div w:id="1054544541">
      <w:bodyDiv w:val="1"/>
      <w:marLeft w:val="0"/>
      <w:marRight w:val="0"/>
      <w:marTop w:val="0"/>
      <w:marBottom w:val="0"/>
      <w:divBdr>
        <w:top w:val="none" w:sz="0" w:space="0" w:color="auto"/>
        <w:left w:val="none" w:sz="0" w:space="0" w:color="auto"/>
        <w:bottom w:val="none" w:sz="0" w:space="0" w:color="auto"/>
        <w:right w:val="none" w:sz="0" w:space="0" w:color="auto"/>
      </w:divBdr>
    </w:div>
    <w:div w:id="1054813262">
      <w:bodyDiv w:val="1"/>
      <w:marLeft w:val="0"/>
      <w:marRight w:val="0"/>
      <w:marTop w:val="0"/>
      <w:marBottom w:val="0"/>
      <w:divBdr>
        <w:top w:val="none" w:sz="0" w:space="0" w:color="auto"/>
        <w:left w:val="none" w:sz="0" w:space="0" w:color="auto"/>
        <w:bottom w:val="none" w:sz="0" w:space="0" w:color="auto"/>
        <w:right w:val="none" w:sz="0" w:space="0" w:color="auto"/>
      </w:divBdr>
    </w:div>
    <w:div w:id="1056274146">
      <w:bodyDiv w:val="1"/>
      <w:marLeft w:val="0"/>
      <w:marRight w:val="0"/>
      <w:marTop w:val="0"/>
      <w:marBottom w:val="0"/>
      <w:divBdr>
        <w:top w:val="none" w:sz="0" w:space="0" w:color="auto"/>
        <w:left w:val="none" w:sz="0" w:space="0" w:color="auto"/>
        <w:bottom w:val="none" w:sz="0" w:space="0" w:color="auto"/>
        <w:right w:val="none" w:sz="0" w:space="0" w:color="auto"/>
      </w:divBdr>
    </w:div>
    <w:div w:id="1057509033">
      <w:bodyDiv w:val="1"/>
      <w:marLeft w:val="0"/>
      <w:marRight w:val="0"/>
      <w:marTop w:val="0"/>
      <w:marBottom w:val="0"/>
      <w:divBdr>
        <w:top w:val="none" w:sz="0" w:space="0" w:color="auto"/>
        <w:left w:val="none" w:sz="0" w:space="0" w:color="auto"/>
        <w:bottom w:val="none" w:sz="0" w:space="0" w:color="auto"/>
        <w:right w:val="none" w:sz="0" w:space="0" w:color="auto"/>
      </w:divBdr>
    </w:div>
    <w:div w:id="1058742280">
      <w:bodyDiv w:val="1"/>
      <w:marLeft w:val="0"/>
      <w:marRight w:val="0"/>
      <w:marTop w:val="0"/>
      <w:marBottom w:val="0"/>
      <w:divBdr>
        <w:top w:val="none" w:sz="0" w:space="0" w:color="auto"/>
        <w:left w:val="none" w:sz="0" w:space="0" w:color="auto"/>
        <w:bottom w:val="none" w:sz="0" w:space="0" w:color="auto"/>
        <w:right w:val="none" w:sz="0" w:space="0" w:color="auto"/>
      </w:divBdr>
    </w:div>
    <w:div w:id="1059666762">
      <w:bodyDiv w:val="1"/>
      <w:marLeft w:val="0"/>
      <w:marRight w:val="0"/>
      <w:marTop w:val="0"/>
      <w:marBottom w:val="0"/>
      <w:divBdr>
        <w:top w:val="none" w:sz="0" w:space="0" w:color="auto"/>
        <w:left w:val="none" w:sz="0" w:space="0" w:color="auto"/>
        <w:bottom w:val="none" w:sz="0" w:space="0" w:color="auto"/>
        <w:right w:val="none" w:sz="0" w:space="0" w:color="auto"/>
      </w:divBdr>
    </w:div>
    <w:div w:id="1125924354">
      <w:bodyDiv w:val="1"/>
      <w:marLeft w:val="0"/>
      <w:marRight w:val="0"/>
      <w:marTop w:val="0"/>
      <w:marBottom w:val="0"/>
      <w:divBdr>
        <w:top w:val="none" w:sz="0" w:space="0" w:color="auto"/>
        <w:left w:val="none" w:sz="0" w:space="0" w:color="auto"/>
        <w:bottom w:val="none" w:sz="0" w:space="0" w:color="auto"/>
        <w:right w:val="none" w:sz="0" w:space="0" w:color="auto"/>
      </w:divBdr>
    </w:div>
    <w:div w:id="1126922972">
      <w:bodyDiv w:val="1"/>
      <w:marLeft w:val="0"/>
      <w:marRight w:val="0"/>
      <w:marTop w:val="0"/>
      <w:marBottom w:val="0"/>
      <w:divBdr>
        <w:top w:val="none" w:sz="0" w:space="0" w:color="auto"/>
        <w:left w:val="none" w:sz="0" w:space="0" w:color="auto"/>
        <w:bottom w:val="none" w:sz="0" w:space="0" w:color="auto"/>
        <w:right w:val="none" w:sz="0" w:space="0" w:color="auto"/>
      </w:divBdr>
    </w:div>
    <w:div w:id="1127622804">
      <w:bodyDiv w:val="1"/>
      <w:marLeft w:val="0"/>
      <w:marRight w:val="0"/>
      <w:marTop w:val="0"/>
      <w:marBottom w:val="0"/>
      <w:divBdr>
        <w:top w:val="none" w:sz="0" w:space="0" w:color="auto"/>
        <w:left w:val="none" w:sz="0" w:space="0" w:color="auto"/>
        <w:bottom w:val="none" w:sz="0" w:space="0" w:color="auto"/>
        <w:right w:val="none" w:sz="0" w:space="0" w:color="auto"/>
      </w:divBdr>
    </w:div>
    <w:div w:id="1145849679">
      <w:bodyDiv w:val="1"/>
      <w:marLeft w:val="0"/>
      <w:marRight w:val="0"/>
      <w:marTop w:val="0"/>
      <w:marBottom w:val="0"/>
      <w:divBdr>
        <w:top w:val="none" w:sz="0" w:space="0" w:color="auto"/>
        <w:left w:val="none" w:sz="0" w:space="0" w:color="auto"/>
        <w:bottom w:val="none" w:sz="0" w:space="0" w:color="auto"/>
        <w:right w:val="none" w:sz="0" w:space="0" w:color="auto"/>
      </w:divBdr>
    </w:div>
    <w:div w:id="1151293437">
      <w:bodyDiv w:val="1"/>
      <w:marLeft w:val="0"/>
      <w:marRight w:val="0"/>
      <w:marTop w:val="0"/>
      <w:marBottom w:val="0"/>
      <w:divBdr>
        <w:top w:val="none" w:sz="0" w:space="0" w:color="auto"/>
        <w:left w:val="none" w:sz="0" w:space="0" w:color="auto"/>
        <w:bottom w:val="none" w:sz="0" w:space="0" w:color="auto"/>
        <w:right w:val="none" w:sz="0" w:space="0" w:color="auto"/>
      </w:divBdr>
    </w:div>
    <w:div w:id="1151947687">
      <w:bodyDiv w:val="1"/>
      <w:marLeft w:val="0"/>
      <w:marRight w:val="0"/>
      <w:marTop w:val="0"/>
      <w:marBottom w:val="0"/>
      <w:divBdr>
        <w:top w:val="none" w:sz="0" w:space="0" w:color="auto"/>
        <w:left w:val="none" w:sz="0" w:space="0" w:color="auto"/>
        <w:bottom w:val="none" w:sz="0" w:space="0" w:color="auto"/>
        <w:right w:val="none" w:sz="0" w:space="0" w:color="auto"/>
      </w:divBdr>
    </w:div>
    <w:div w:id="1153251452">
      <w:bodyDiv w:val="1"/>
      <w:marLeft w:val="0"/>
      <w:marRight w:val="0"/>
      <w:marTop w:val="0"/>
      <w:marBottom w:val="0"/>
      <w:divBdr>
        <w:top w:val="none" w:sz="0" w:space="0" w:color="auto"/>
        <w:left w:val="none" w:sz="0" w:space="0" w:color="auto"/>
        <w:bottom w:val="none" w:sz="0" w:space="0" w:color="auto"/>
        <w:right w:val="none" w:sz="0" w:space="0" w:color="auto"/>
      </w:divBdr>
    </w:div>
    <w:div w:id="1155297470">
      <w:bodyDiv w:val="1"/>
      <w:marLeft w:val="0"/>
      <w:marRight w:val="0"/>
      <w:marTop w:val="0"/>
      <w:marBottom w:val="0"/>
      <w:divBdr>
        <w:top w:val="none" w:sz="0" w:space="0" w:color="auto"/>
        <w:left w:val="none" w:sz="0" w:space="0" w:color="auto"/>
        <w:bottom w:val="none" w:sz="0" w:space="0" w:color="auto"/>
        <w:right w:val="none" w:sz="0" w:space="0" w:color="auto"/>
      </w:divBdr>
    </w:div>
    <w:div w:id="1197161324">
      <w:bodyDiv w:val="1"/>
      <w:marLeft w:val="0"/>
      <w:marRight w:val="0"/>
      <w:marTop w:val="0"/>
      <w:marBottom w:val="0"/>
      <w:divBdr>
        <w:top w:val="none" w:sz="0" w:space="0" w:color="auto"/>
        <w:left w:val="none" w:sz="0" w:space="0" w:color="auto"/>
        <w:bottom w:val="none" w:sz="0" w:space="0" w:color="auto"/>
        <w:right w:val="none" w:sz="0" w:space="0" w:color="auto"/>
      </w:divBdr>
    </w:div>
    <w:div w:id="1198858490">
      <w:bodyDiv w:val="1"/>
      <w:marLeft w:val="0"/>
      <w:marRight w:val="0"/>
      <w:marTop w:val="0"/>
      <w:marBottom w:val="0"/>
      <w:divBdr>
        <w:top w:val="none" w:sz="0" w:space="0" w:color="auto"/>
        <w:left w:val="none" w:sz="0" w:space="0" w:color="auto"/>
        <w:bottom w:val="none" w:sz="0" w:space="0" w:color="auto"/>
        <w:right w:val="none" w:sz="0" w:space="0" w:color="auto"/>
      </w:divBdr>
    </w:div>
    <w:div w:id="1211695859">
      <w:bodyDiv w:val="1"/>
      <w:marLeft w:val="0"/>
      <w:marRight w:val="0"/>
      <w:marTop w:val="0"/>
      <w:marBottom w:val="0"/>
      <w:divBdr>
        <w:top w:val="none" w:sz="0" w:space="0" w:color="auto"/>
        <w:left w:val="none" w:sz="0" w:space="0" w:color="auto"/>
        <w:bottom w:val="none" w:sz="0" w:space="0" w:color="auto"/>
        <w:right w:val="none" w:sz="0" w:space="0" w:color="auto"/>
      </w:divBdr>
    </w:div>
    <w:div w:id="1248030749">
      <w:bodyDiv w:val="1"/>
      <w:marLeft w:val="0"/>
      <w:marRight w:val="0"/>
      <w:marTop w:val="0"/>
      <w:marBottom w:val="0"/>
      <w:divBdr>
        <w:top w:val="none" w:sz="0" w:space="0" w:color="auto"/>
        <w:left w:val="none" w:sz="0" w:space="0" w:color="auto"/>
        <w:bottom w:val="none" w:sz="0" w:space="0" w:color="auto"/>
        <w:right w:val="none" w:sz="0" w:space="0" w:color="auto"/>
      </w:divBdr>
    </w:div>
    <w:div w:id="1248081044">
      <w:bodyDiv w:val="1"/>
      <w:marLeft w:val="0"/>
      <w:marRight w:val="0"/>
      <w:marTop w:val="0"/>
      <w:marBottom w:val="0"/>
      <w:divBdr>
        <w:top w:val="none" w:sz="0" w:space="0" w:color="auto"/>
        <w:left w:val="none" w:sz="0" w:space="0" w:color="auto"/>
        <w:bottom w:val="none" w:sz="0" w:space="0" w:color="auto"/>
        <w:right w:val="none" w:sz="0" w:space="0" w:color="auto"/>
      </w:divBdr>
    </w:div>
    <w:div w:id="1255282565">
      <w:bodyDiv w:val="1"/>
      <w:marLeft w:val="0"/>
      <w:marRight w:val="0"/>
      <w:marTop w:val="0"/>
      <w:marBottom w:val="0"/>
      <w:divBdr>
        <w:top w:val="none" w:sz="0" w:space="0" w:color="auto"/>
        <w:left w:val="none" w:sz="0" w:space="0" w:color="auto"/>
        <w:bottom w:val="none" w:sz="0" w:space="0" w:color="auto"/>
        <w:right w:val="none" w:sz="0" w:space="0" w:color="auto"/>
      </w:divBdr>
    </w:div>
    <w:div w:id="1263412178">
      <w:bodyDiv w:val="1"/>
      <w:marLeft w:val="0"/>
      <w:marRight w:val="0"/>
      <w:marTop w:val="0"/>
      <w:marBottom w:val="0"/>
      <w:divBdr>
        <w:top w:val="none" w:sz="0" w:space="0" w:color="auto"/>
        <w:left w:val="none" w:sz="0" w:space="0" w:color="auto"/>
        <w:bottom w:val="none" w:sz="0" w:space="0" w:color="auto"/>
        <w:right w:val="none" w:sz="0" w:space="0" w:color="auto"/>
      </w:divBdr>
    </w:div>
    <w:div w:id="1267805029">
      <w:bodyDiv w:val="1"/>
      <w:marLeft w:val="0"/>
      <w:marRight w:val="0"/>
      <w:marTop w:val="0"/>
      <w:marBottom w:val="0"/>
      <w:divBdr>
        <w:top w:val="none" w:sz="0" w:space="0" w:color="auto"/>
        <w:left w:val="none" w:sz="0" w:space="0" w:color="auto"/>
        <w:bottom w:val="none" w:sz="0" w:space="0" w:color="auto"/>
        <w:right w:val="none" w:sz="0" w:space="0" w:color="auto"/>
      </w:divBdr>
    </w:div>
    <w:div w:id="1269460626">
      <w:bodyDiv w:val="1"/>
      <w:marLeft w:val="0"/>
      <w:marRight w:val="0"/>
      <w:marTop w:val="0"/>
      <w:marBottom w:val="0"/>
      <w:divBdr>
        <w:top w:val="none" w:sz="0" w:space="0" w:color="auto"/>
        <w:left w:val="none" w:sz="0" w:space="0" w:color="auto"/>
        <w:bottom w:val="none" w:sz="0" w:space="0" w:color="auto"/>
        <w:right w:val="none" w:sz="0" w:space="0" w:color="auto"/>
      </w:divBdr>
    </w:div>
    <w:div w:id="1274946315">
      <w:bodyDiv w:val="1"/>
      <w:marLeft w:val="0"/>
      <w:marRight w:val="0"/>
      <w:marTop w:val="0"/>
      <w:marBottom w:val="0"/>
      <w:divBdr>
        <w:top w:val="none" w:sz="0" w:space="0" w:color="auto"/>
        <w:left w:val="none" w:sz="0" w:space="0" w:color="auto"/>
        <w:bottom w:val="none" w:sz="0" w:space="0" w:color="auto"/>
        <w:right w:val="none" w:sz="0" w:space="0" w:color="auto"/>
      </w:divBdr>
    </w:div>
    <w:div w:id="1279215158">
      <w:bodyDiv w:val="1"/>
      <w:marLeft w:val="0"/>
      <w:marRight w:val="0"/>
      <w:marTop w:val="0"/>
      <w:marBottom w:val="0"/>
      <w:divBdr>
        <w:top w:val="none" w:sz="0" w:space="0" w:color="auto"/>
        <w:left w:val="none" w:sz="0" w:space="0" w:color="auto"/>
        <w:bottom w:val="none" w:sz="0" w:space="0" w:color="auto"/>
        <w:right w:val="none" w:sz="0" w:space="0" w:color="auto"/>
      </w:divBdr>
    </w:div>
    <w:div w:id="1283338437">
      <w:bodyDiv w:val="1"/>
      <w:marLeft w:val="0"/>
      <w:marRight w:val="0"/>
      <w:marTop w:val="0"/>
      <w:marBottom w:val="0"/>
      <w:divBdr>
        <w:top w:val="none" w:sz="0" w:space="0" w:color="auto"/>
        <w:left w:val="none" w:sz="0" w:space="0" w:color="auto"/>
        <w:bottom w:val="none" w:sz="0" w:space="0" w:color="auto"/>
        <w:right w:val="none" w:sz="0" w:space="0" w:color="auto"/>
      </w:divBdr>
    </w:div>
    <w:div w:id="1284578025">
      <w:bodyDiv w:val="1"/>
      <w:marLeft w:val="0"/>
      <w:marRight w:val="0"/>
      <w:marTop w:val="0"/>
      <w:marBottom w:val="0"/>
      <w:divBdr>
        <w:top w:val="none" w:sz="0" w:space="0" w:color="auto"/>
        <w:left w:val="none" w:sz="0" w:space="0" w:color="auto"/>
        <w:bottom w:val="none" w:sz="0" w:space="0" w:color="auto"/>
        <w:right w:val="none" w:sz="0" w:space="0" w:color="auto"/>
      </w:divBdr>
    </w:div>
    <w:div w:id="1299728611">
      <w:bodyDiv w:val="1"/>
      <w:marLeft w:val="0"/>
      <w:marRight w:val="0"/>
      <w:marTop w:val="0"/>
      <w:marBottom w:val="0"/>
      <w:divBdr>
        <w:top w:val="none" w:sz="0" w:space="0" w:color="auto"/>
        <w:left w:val="none" w:sz="0" w:space="0" w:color="auto"/>
        <w:bottom w:val="none" w:sz="0" w:space="0" w:color="auto"/>
        <w:right w:val="none" w:sz="0" w:space="0" w:color="auto"/>
      </w:divBdr>
    </w:div>
    <w:div w:id="1304431734">
      <w:bodyDiv w:val="1"/>
      <w:marLeft w:val="0"/>
      <w:marRight w:val="0"/>
      <w:marTop w:val="0"/>
      <w:marBottom w:val="0"/>
      <w:divBdr>
        <w:top w:val="none" w:sz="0" w:space="0" w:color="auto"/>
        <w:left w:val="none" w:sz="0" w:space="0" w:color="auto"/>
        <w:bottom w:val="none" w:sz="0" w:space="0" w:color="auto"/>
        <w:right w:val="none" w:sz="0" w:space="0" w:color="auto"/>
      </w:divBdr>
    </w:div>
    <w:div w:id="1314140414">
      <w:bodyDiv w:val="1"/>
      <w:marLeft w:val="0"/>
      <w:marRight w:val="0"/>
      <w:marTop w:val="0"/>
      <w:marBottom w:val="0"/>
      <w:divBdr>
        <w:top w:val="none" w:sz="0" w:space="0" w:color="auto"/>
        <w:left w:val="none" w:sz="0" w:space="0" w:color="auto"/>
        <w:bottom w:val="none" w:sz="0" w:space="0" w:color="auto"/>
        <w:right w:val="none" w:sz="0" w:space="0" w:color="auto"/>
      </w:divBdr>
    </w:div>
    <w:div w:id="1319915637">
      <w:bodyDiv w:val="1"/>
      <w:marLeft w:val="0"/>
      <w:marRight w:val="0"/>
      <w:marTop w:val="0"/>
      <w:marBottom w:val="0"/>
      <w:divBdr>
        <w:top w:val="none" w:sz="0" w:space="0" w:color="auto"/>
        <w:left w:val="none" w:sz="0" w:space="0" w:color="auto"/>
        <w:bottom w:val="none" w:sz="0" w:space="0" w:color="auto"/>
        <w:right w:val="none" w:sz="0" w:space="0" w:color="auto"/>
      </w:divBdr>
    </w:div>
    <w:div w:id="1321421842">
      <w:bodyDiv w:val="1"/>
      <w:marLeft w:val="0"/>
      <w:marRight w:val="0"/>
      <w:marTop w:val="0"/>
      <w:marBottom w:val="0"/>
      <w:divBdr>
        <w:top w:val="none" w:sz="0" w:space="0" w:color="auto"/>
        <w:left w:val="none" w:sz="0" w:space="0" w:color="auto"/>
        <w:bottom w:val="none" w:sz="0" w:space="0" w:color="auto"/>
        <w:right w:val="none" w:sz="0" w:space="0" w:color="auto"/>
      </w:divBdr>
    </w:div>
    <w:div w:id="1321733140">
      <w:bodyDiv w:val="1"/>
      <w:marLeft w:val="0"/>
      <w:marRight w:val="0"/>
      <w:marTop w:val="0"/>
      <w:marBottom w:val="0"/>
      <w:divBdr>
        <w:top w:val="none" w:sz="0" w:space="0" w:color="auto"/>
        <w:left w:val="none" w:sz="0" w:space="0" w:color="auto"/>
        <w:bottom w:val="none" w:sz="0" w:space="0" w:color="auto"/>
        <w:right w:val="none" w:sz="0" w:space="0" w:color="auto"/>
      </w:divBdr>
    </w:div>
    <w:div w:id="1321956669">
      <w:bodyDiv w:val="1"/>
      <w:marLeft w:val="0"/>
      <w:marRight w:val="0"/>
      <w:marTop w:val="0"/>
      <w:marBottom w:val="0"/>
      <w:divBdr>
        <w:top w:val="none" w:sz="0" w:space="0" w:color="auto"/>
        <w:left w:val="none" w:sz="0" w:space="0" w:color="auto"/>
        <w:bottom w:val="none" w:sz="0" w:space="0" w:color="auto"/>
        <w:right w:val="none" w:sz="0" w:space="0" w:color="auto"/>
      </w:divBdr>
    </w:div>
    <w:div w:id="1322343796">
      <w:bodyDiv w:val="1"/>
      <w:marLeft w:val="0"/>
      <w:marRight w:val="0"/>
      <w:marTop w:val="0"/>
      <w:marBottom w:val="0"/>
      <w:divBdr>
        <w:top w:val="none" w:sz="0" w:space="0" w:color="auto"/>
        <w:left w:val="none" w:sz="0" w:space="0" w:color="auto"/>
        <w:bottom w:val="none" w:sz="0" w:space="0" w:color="auto"/>
        <w:right w:val="none" w:sz="0" w:space="0" w:color="auto"/>
      </w:divBdr>
    </w:div>
    <w:div w:id="1353606753">
      <w:bodyDiv w:val="1"/>
      <w:marLeft w:val="0"/>
      <w:marRight w:val="0"/>
      <w:marTop w:val="0"/>
      <w:marBottom w:val="0"/>
      <w:divBdr>
        <w:top w:val="none" w:sz="0" w:space="0" w:color="auto"/>
        <w:left w:val="none" w:sz="0" w:space="0" w:color="auto"/>
        <w:bottom w:val="none" w:sz="0" w:space="0" w:color="auto"/>
        <w:right w:val="none" w:sz="0" w:space="0" w:color="auto"/>
      </w:divBdr>
    </w:div>
    <w:div w:id="1362240596">
      <w:bodyDiv w:val="1"/>
      <w:marLeft w:val="0"/>
      <w:marRight w:val="0"/>
      <w:marTop w:val="0"/>
      <w:marBottom w:val="0"/>
      <w:divBdr>
        <w:top w:val="none" w:sz="0" w:space="0" w:color="auto"/>
        <w:left w:val="none" w:sz="0" w:space="0" w:color="auto"/>
        <w:bottom w:val="none" w:sz="0" w:space="0" w:color="auto"/>
        <w:right w:val="none" w:sz="0" w:space="0" w:color="auto"/>
      </w:divBdr>
    </w:div>
    <w:div w:id="1364750745">
      <w:bodyDiv w:val="1"/>
      <w:marLeft w:val="0"/>
      <w:marRight w:val="0"/>
      <w:marTop w:val="0"/>
      <w:marBottom w:val="0"/>
      <w:divBdr>
        <w:top w:val="none" w:sz="0" w:space="0" w:color="auto"/>
        <w:left w:val="none" w:sz="0" w:space="0" w:color="auto"/>
        <w:bottom w:val="none" w:sz="0" w:space="0" w:color="auto"/>
        <w:right w:val="none" w:sz="0" w:space="0" w:color="auto"/>
      </w:divBdr>
    </w:div>
    <w:div w:id="1376075388">
      <w:bodyDiv w:val="1"/>
      <w:marLeft w:val="0"/>
      <w:marRight w:val="0"/>
      <w:marTop w:val="0"/>
      <w:marBottom w:val="0"/>
      <w:divBdr>
        <w:top w:val="none" w:sz="0" w:space="0" w:color="auto"/>
        <w:left w:val="none" w:sz="0" w:space="0" w:color="auto"/>
        <w:bottom w:val="none" w:sz="0" w:space="0" w:color="auto"/>
        <w:right w:val="none" w:sz="0" w:space="0" w:color="auto"/>
      </w:divBdr>
    </w:div>
    <w:div w:id="1387072137">
      <w:bodyDiv w:val="1"/>
      <w:marLeft w:val="0"/>
      <w:marRight w:val="0"/>
      <w:marTop w:val="0"/>
      <w:marBottom w:val="0"/>
      <w:divBdr>
        <w:top w:val="none" w:sz="0" w:space="0" w:color="auto"/>
        <w:left w:val="none" w:sz="0" w:space="0" w:color="auto"/>
        <w:bottom w:val="none" w:sz="0" w:space="0" w:color="auto"/>
        <w:right w:val="none" w:sz="0" w:space="0" w:color="auto"/>
      </w:divBdr>
    </w:div>
    <w:div w:id="1387099457">
      <w:bodyDiv w:val="1"/>
      <w:marLeft w:val="0"/>
      <w:marRight w:val="0"/>
      <w:marTop w:val="0"/>
      <w:marBottom w:val="0"/>
      <w:divBdr>
        <w:top w:val="none" w:sz="0" w:space="0" w:color="auto"/>
        <w:left w:val="none" w:sz="0" w:space="0" w:color="auto"/>
        <w:bottom w:val="none" w:sz="0" w:space="0" w:color="auto"/>
        <w:right w:val="none" w:sz="0" w:space="0" w:color="auto"/>
      </w:divBdr>
    </w:div>
    <w:div w:id="1429814254">
      <w:bodyDiv w:val="1"/>
      <w:marLeft w:val="0"/>
      <w:marRight w:val="0"/>
      <w:marTop w:val="0"/>
      <w:marBottom w:val="0"/>
      <w:divBdr>
        <w:top w:val="none" w:sz="0" w:space="0" w:color="auto"/>
        <w:left w:val="none" w:sz="0" w:space="0" w:color="auto"/>
        <w:bottom w:val="none" w:sz="0" w:space="0" w:color="auto"/>
        <w:right w:val="none" w:sz="0" w:space="0" w:color="auto"/>
      </w:divBdr>
    </w:div>
    <w:div w:id="1434665371">
      <w:bodyDiv w:val="1"/>
      <w:marLeft w:val="0"/>
      <w:marRight w:val="0"/>
      <w:marTop w:val="0"/>
      <w:marBottom w:val="0"/>
      <w:divBdr>
        <w:top w:val="none" w:sz="0" w:space="0" w:color="auto"/>
        <w:left w:val="none" w:sz="0" w:space="0" w:color="auto"/>
        <w:bottom w:val="none" w:sz="0" w:space="0" w:color="auto"/>
        <w:right w:val="none" w:sz="0" w:space="0" w:color="auto"/>
      </w:divBdr>
    </w:div>
    <w:div w:id="1436364260">
      <w:bodyDiv w:val="1"/>
      <w:marLeft w:val="0"/>
      <w:marRight w:val="0"/>
      <w:marTop w:val="0"/>
      <w:marBottom w:val="0"/>
      <w:divBdr>
        <w:top w:val="none" w:sz="0" w:space="0" w:color="auto"/>
        <w:left w:val="none" w:sz="0" w:space="0" w:color="auto"/>
        <w:bottom w:val="none" w:sz="0" w:space="0" w:color="auto"/>
        <w:right w:val="none" w:sz="0" w:space="0" w:color="auto"/>
      </w:divBdr>
    </w:div>
    <w:div w:id="1438721207">
      <w:bodyDiv w:val="1"/>
      <w:marLeft w:val="0"/>
      <w:marRight w:val="0"/>
      <w:marTop w:val="0"/>
      <w:marBottom w:val="0"/>
      <w:divBdr>
        <w:top w:val="none" w:sz="0" w:space="0" w:color="auto"/>
        <w:left w:val="none" w:sz="0" w:space="0" w:color="auto"/>
        <w:bottom w:val="none" w:sz="0" w:space="0" w:color="auto"/>
        <w:right w:val="none" w:sz="0" w:space="0" w:color="auto"/>
      </w:divBdr>
    </w:div>
    <w:div w:id="1457068607">
      <w:bodyDiv w:val="1"/>
      <w:marLeft w:val="0"/>
      <w:marRight w:val="0"/>
      <w:marTop w:val="0"/>
      <w:marBottom w:val="0"/>
      <w:divBdr>
        <w:top w:val="none" w:sz="0" w:space="0" w:color="auto"/>
        <w:left w:val="none" w:sz="0" w:space="0" w:color="auto"/>
        <w:bottom w:val="none" w:sz="0" w:space="0" w:color="auto"/>
        <w:right w:val="none" w:sz="0" w:space="0" w:color="auto"/>
      </w:divBdr>
    </w:div>
    <w:div w:id="1475482929">
      <w:bodyDiv w:val="1"/>
      <w:marLeft w:val="0"/>
      <w:marRight w:val="0"/>
      <w:marTop w:val="0"/>
      <w:marBottom w:val="0"/>
      <w:divBdr>
        <w:top w:val="none" w:sz="0" w:space="0" w:color="auto"/>
        <w:left w:val="none" w:sz="0" w:space="0" w:color="auto"/>
        <w:bottom w:val="none" w:sz="0" w:space="0" w:color="auto"/>
        <w:right w:val="none" w:sz="0" w:space="0" w:color="auto"/>
      </w:divBdr>
    </w:div>
    <w:div w:id="1483621395">
      <w:bodyDiv w:val="1"/>
      <w:marLeft w:val="0"/>
      <w:marRight w:val="0"/>
      <w:marTop w:val="0"/>
      <w:marBottom w:val="0"/>
      <w:divBdr>
        <w:top w:val="none" w:sz="0" w:space="0" w:color="auto"/>
        <w:left w:val="none" w:sz="0" w:space="0" w:color="auto"/>
        <w:bottom w:val="none" w:sz="0" w:space="0" w:color="auto"/>
        <w:right w:val="none" w:sz="0" w:space="0" w:color="auto"/>
      </w:divBdr>
    </w:div>
    <w:div w:id="1489595461">
      <w:bodyDiv w:val="1"/>
      <w:marLeft w:val="0"/>
      <w:marRight w:val="0"/>
      <w:marTop w:val="0"/>
      <w:marBottom w:val="0"/>
      <w:divBdr>
        <w:top w:val="none" w:sz="0" w:space="0" w:color="auto"/>
        <w:left w:val="none" w:sz="0" w:space="0" w:color="auto"/>
        <w:bottom w:val="none" w:sz="0" w:space="0" w:color="auto"/>
        <w:right w:val="none" w:sz="0" w:space="0" w:color="auto"/>
      </w:divBdr>
    </w:div>
    <w:div w:id="1494834114">
      <w:bodyDiv w:val="1"/>
      <w:marLeft w:val="0"/>
      <w:marRight w:val="0"/>
      <w:marTop w:val="0"/>
      <w:marBottom w:val="0"/>
      <w:divBdr>
        <w:top w:val="none" w:sz="0" w:space="0" w:color="auto"/>
        <w:left w:val="none" w:sz="0" w:space="0" w:color="auto"/>
        <w:bottom w:val="none" w:sz="0" w:space="0" w:color="auto"/>
        <w:right w:val="none" w:sz="0" w:space="0" w:color="auto"/>
      </w:divBdr>
    </w:div>
    <w:div w:id="1496726614">
      <w:bodyDiv w:val="1"/>
      <w:marLeft w:val="0"/>
      <w:marRight w:val="0"/>
      <w:marTop w:val="0"/>
      <w:marBottom w:val="0"/>
      <w:divBdr>
        <w:top w:val="none" w:sz="0" w:space="0" w:color="auto"/>
        <w:left w:val="none" w:sz="0" w:space="0" w:color="auto"/>
        <w:bottom w:val="none" w:sz="0" w:space="0" w:color="auto"/>
        <w:right w:val="none" w:sz="0" w:space="0" w:color="auto"/>
      </w:divBdr>
    </w:div>
    <w:div w:id="1497766016">
      <w:bodyDiv w:val="1"/>
      <w:marLeft w:val="0"/>
      <w:marRight w:val="0"/>
      <w:marTop w:val="0"/>
      <w:marBottom w:val="0"/>
      <w:divBdr>
        <w:top w:val="none" w:sz="0" w:space="0" w:color="auto"/>
        <w:left w:val="none" w:sz="0" w:space="0" w:color="auto"/>
        <w:bottom w:val="none" w:sz="0" w:space="0" w:color="auto"/>
        <w:right w:val="none" w:sz="0" w:space="0" w:color="auto"/>
      </w:divBdr>
    </w:div>
    <w:div w:id="1503425328">
      <w:bodyDiv w:val="1"/>
      <w:marLeft w:val="0"/>
      <w:marRight w:val="0"/>
      <w:marTop w:val="0"/>
      <w:marBottom w:val="0"/>
      <w:divBdr>
        <w:top w:val="none" w:sz="0" w:space="0" w:color="auto"/>
        <w:left w:val="none" w:sz="0" w:space="0" w:color="auto"/>
        <w:bottom w:val="none" w:sz="0" w:space="0" w:color="auto"/>
        <w:right w:val="none" w:sz="0" w:space="0" w:color="auto"/>
      </w:divBdr>
    </w:div>
    <w:div w:id="1505587187">
      <w:bodyDiv w:val="1"/>
      <w:marLeft w:val="0"/>
      <w:marRight w:val="0"/>
      <w:marTop w:val="0"/>
      <w:marBottom w:val="0"/>
      <w:divBdr>
        <w:top w:val="none" w:sz="0" w:space="0" w:color="auto"/>
        <w:left w:val="none" w:sz="0" w:space="0" w:color="auto"/>
        <w:bottom w:val="none" w:sz="0" w:space="0" w:color="auto"/>
        <w:right w:val="none" w:sz="0" w:space="0" w:color="auto"/>
      </w:divBdr>
    </w:div>
    <w:div w:id="1539661711">
      <w:bodyDiv w:val="1"/>
      <w:marLeft w:val="0"/>
      <w:marRight w:val="0"/>
      <w:marTop w:val="0"/>
      <w:marBottom w:val="0"/>
      <w:divBdr>
        <w:top w:val="none" w:sz="0" w:space="0" w:color="auto"/>
        <w:left w:val="none" w:sz="0" w:space="0" w:color="auto"/>
        <w:bottom w:val="none" w:sz="0" w:space="0" w:color="auto"/>
        <w:right w:val="none" w:sz="0" w:space="0" w:color="auto"/>
      </w:divBdr>
    </w:div>
    <w:div w:id="1539781870">
      <w:bodyDiv w:val="1"/>
      <w:marLeft w:val="0"/>
      <w:marRight w:val="0"/>
      <w:marTop w:val="0"/>
      <w:marBottom w:val="0"/>
      <w:divBdr>
        <w:top w:val="none" w:sz="0" w:space="0" w:color="auto"/>
        <w:left w:val="none" w:sz="0" w:space="0" w:color="auto"/>
        <w:bottom w:val="none" w:sz="0" w:space="0" w:color="auto"/>
        <w:right w:val="none" w:sz="0" w:space="0" w:color="auto"/>
      </w:divBdr>
    </w:div>
    <w:div w:id="1552112016">
      <w:bodyDiv w:val="1"/>
      <w:marLeft w:val="0"/>
      <w:marRight w:val="0"/>
      <w:marTop w:val="0"/>
      <w:marBottom w:val="0"/>
      <w:divBdr>
        <w:top w:val="none" w:sz="0" w:space="0" w:color="auto"/>
        <w:left w:val="none" w:sz="0" w:space="0" w:color="auto"/>
        <w:bottom w:val="none" w:sz="0" w:space="0" w:color="auto"/>
        <w:right w:val="none" w:sz="0" w:space="0" w:color="auto"/>
      </w:divBdr>
    </w:div>
    <w:div w:id="1552426626">
      <w:bodyDiv w:val="1"/>
      <w:marLeft w:val="0"/>
      <w:marRight w:val="0"/>
      <w:marTop w:val="0"/>
      <w:marBottom w:val="0"/>
      <w:divBdr>
        <w:top w:val="none" w:sz="0" w:space="0" w:color="auto"/>
        <w:left w:val="none" w:sz="0" w:space="0" w:color="auto"/>
        <w:bottom w:val="none" w:sz="0" w:space="0" w:color="auto"/>
        <w:right w:val="none" w:sz="0" w:space="0" w:color="auto"/>
      </w:divBdr>
    </w:div>
    <w:div w:id="1555044708">
      <w:bodyDiv w:val="1"/>
      <w:marLeft w:val="0"/>
      <w:marRight w:val="0"/>
      <w:marTop w:val="0"/>
      <w:marBottom w:val="0"/>
      <w:divBdr>
        <w:top w:val="none" w:sz="0" w:space="0" w:color="auto"/>
        <w:left w:val="none" w:sz="0" w:space="0" w:color="auto"/>
        <w:bottom w:val="none" w:sz="0" w:space="0" w:color="auto"/>
        <w:right w:val="none" w:sz="0" w:space="0" w:color="auto"/>
      </w:divBdr>
    </w:div>
    <w:div w:id="1564103387">
      <w:bodyDiv w:val="1"/>
      <w:marLeft w:val="0"/>
      <w:marRight w:val="0"/>
      <w:marTop w:val="0"/>
      <w:marBottom w:val="0"/>
      <w:divBdr>
        <w:top w:val="none" w:sz="0" w:space="0" w:color="auto"/>
        <w:left w:val="none" w:sz="0" w:space="0" w:color="auto"/>
        <w:bottom w:val="none" w:sz="0" w:space="0" w:color="auto"/>
        <w:right w:val="none" w:sz="0" w:space="0" w:color="auto"/>
      </w:divBdr>
    </w:div>
    <w:div w:id="1568299456">
      <w:bodyDiv w:val="1"/>
      <w:marLeft w:val="0"/>
      <w:marRight w:val="0"/>
      <w:marTop w:val="0"/>
      <w:marBottom w:val="0"/>
      <w:divBdr>
        <w:top w:val="none" w:sz="0" w:space="0" w:color="auto"/>
        <w:left w:val="none" w:sz="0" w:space="0" w:color="auto"/>
        <w:bottom w:val="none" w:sz="0" w:space="0" w:color="auto"/>
        <w:right w:val="none" w:sz="0" w:space="0" w:color="auto"/>
      </w:divBdr>
    </w:div>
    <w:div w:id="1588689961">
      <w:bodyDiv w:val="1"/>
      <w:marLeft w:val="0"/>
      <w:marRight w:val="0"/>
      <w:marTop w:val="0"/>
      <w:marBottom w:val="0"/>
      <w:divBdr>
        <w:top w:val="none" w:sz="0" w:space="0" w:color="auto"/>
        <w:left w:val="none" w:sz="0" w:space="0" w:color="auto"/>
        <w:bottom w:val="none" w:sz="0" w:space="0" w:color="auto"/>
        <w:right w:val="none" w:sz="0" w:space="0" w:color="auto"/>
      </w:divBdr>
    </w:div>
    <w:div w:id="1590046234">
      <w:bodyDiv w:val="1"/>
      <w:marLeft w:val="0"/>
      <w:marRight w:val="0"/>
      <w:marTop w:val="0"/>
      <w:marBottom w:val="0"/>
      <w:divBdr>
        <w:top w:val="none" w:sz="0" w:space="0" w:color="auto"/>
        <w:left w:val="none" w:sz="0" w:space="0" w:color="auto"/>
        <w:bottom w:val="none" w:sz="0" w:space="0" w:color="auto"/>
        <w:right w:val="none" w:sz="0" w:space="0" w:color="auto"/>
      </w:divBdr>
    </w:div>
    <w:div w:id="1625428694">
      <w:bodyDiv w:val="1"/>
      <w:marLeft w:val="0"/>
      <w:marRight w:val="0"/>
      <w:marTop w:val="0"/>
      <w:marBottom w:val="0"/>
      <w:divBdr>
        <w:top w:val="none" w:sz="0" w:space="0" w:color="auto"/>
        <w:left w:val="none" w:sz="0" w:space="0" w:color="auto"/>
        <w:bottom w:val="none" w:sz="0" w:space="0" w:color="auto"/>
        <w:right w:val="none" w:sz="0" w:space="0" w:color="auto"/>
      </w:divBdr>
    </w:div>
    <w:div w:id="1637101968">
      <w:bodyDiv w:val="1"/>
      <w:marLeft w:val="0"/>
      <w:marRight w:val="0"/>
      <w:marTop w:val="0"/>
      <w:marBottom w:val="0"/>
      <w:divBdr>
        <w:top w:val="none" w:sz="0" w:space="0" w:color="auto"/>
        <w:left w:val="none" w:sz="0" w:space="0" w:color="auto"/>
        <w:bottom w:val="none" w:sz="0" w:space="0" w:color="auto"/>
        <w:right w:val="none" w:sz="0" w:space="0" w:color="auto"/>
      </w:divBdr>
    </w:div>
    <w:div w:id="1654210933">
      <w:bodyDiv w:val="1"/>
      <w:marLeft w:val="0"/>
      <w:marRight w:val="0"/>
      <w:marTop w:val="0"/>
      <w:marBottom w:val="0"/>
      <w:divBdr>
        <w:top w:val="none" w:sz="0" w:space="0" w:color="auto"/>
        <w:left w:val="none" w:sz="0" w:space="0" w:color="auto"/>
        <w:bottom w:val="none" w:sz="0" w:space="0" w:color="auto"/>
        <w:right w:val="none" w:sz="0" w:space="0" w:color="auto"/>
      </w:divBdr>
    </w:div>
    <w:div w:id="1656033694">
      <w:bodyDiv w:val="1"/>
      <w:marLeft w:val="0"/>
      <w:marRight w:val="0"/>
      <w:marTop w:val="0"/>
      <w:marBottom w:val="0"/>
      <w:divBdr>
        <w:top w:val="none" w:sz="0" w:space="0" w:color="auto"/>
        <w:left w:val="none" w:sz="0" w:space="0" w:color="auto"/>
        <w:bottom w:val="none" w:sz="0" w:space="0" w:color="auto"/>
        <w:right w:val="none" w:sz="0" w:space="0" w:color="auto"/>
      </w:divBdr>
    </w:div>
    <w:div w:id="1661038238">
      <w:bodyDiv w:val="1"/>
      <w:marLeft w:val="0"/>
      <w:marRight w:val="0"/>
      <w:marTop w:val="0"/>
      <w:marBottom w:val="0"/>
      <w:divBdr>
        <w:top w:val="none" w:sz="0" w:space="0" w:color="auto"/>
        <w:left w:val="none" w:sz="0" w:space="0" w:color="auto"/>
        <w:bottom w:val="none" w:sz="0" w:space="0" w:color="auto"/>
        <w:right w:val="none" w:sz="0" w:space="0" w:color="auto"/>
      </w:divBdr>
    </w:div>
    <w:div w:id="1698458428">
      <w:bodyDiv w:val="1"/>
      <w:marLeft w:val="0"/>
      <w:marRight w:val="0"/>
      <w:marTop w:val="0"/>
      <w:marBottom w:val="0"/>
      <w:divBdr>
        <w:top w:val="none" w:sz="0" w:space="0" w:color="auto"/>
        <w:left w:val="none" w:sz="0" w:space="0" w:color="auto"/>
        <w:bottom w:val="none" w:sz="0" w:space="0" w:color="auto"/>
        <w:right w:val="none" w:sz="0" w:space="0" w:color="auto"/>
      </w:divBdr>
    </w:div>
    <w:div w:id="1702127638">
      <w:bodyDiv w:val="1"/>
      <w:marLeft w:val="0"/>
      <w:marRight w:val="0"/>
      <w:marTop w:val="0"/>
      <w:marBottom w:val="0"/>
      <w:divBdr>
        <w:top w:val="none" w:sz="0" w:space="0" w:color="auto"/>
        <w:left w:val="none" w:sz="0" w:space="0" w:color="auto"/>
        <w:bottom w:val="none" w:sz="0" w:space="0" w:color="auto"/>
        <w:right w:val="none" w:sz="0" w:space="0" w:color="auto"/>
      </w:divBdr>
    </w:div>
    <w:div w:id="1703703616">
      <w:bodyDiv w:val="1"/>
      <w:marLeft w:val="0"/>
      <w:marRight w:val="0"/>
      <w:marTop w:val="0"/>
      <w:marBottom w:val="0"/>
      <w:divBdr>
        <w:top w:val="none" w:sz="0" w:space="0" w:color="auto"/>
        <w:left w:val="none" w:sz="0" w:space="0" w:color="auto"/>
        <w:bottom w:val="none" w:sz="0" w:space="0" w:color="auto"/>
        <w:right w:val="none" w:sz="0" w:space="0" w:color="auto"/>
      </w:divBdr>
    </w:div>
    <w:div w:id="1746953315">
      <w:bodyDiv w:val="1"/>
      <w:marLeft w:val="0"/>
      <w:marRight w:val="0"/>
      <w:marTop w:val="0"/>
      <w:marBottom w:val="0"/>
      <w:divBdr>
        <w:top w:val="none" w:sz="0" w:space="0" w:color="auto"/>
        <w:left w:val="none" w:sz="0" w:space="0" w:color="auto"/>
        <w:bottom w:val="none" w:sz="0" w:space="0" w:color="auto"/>
        <w:right w:val="none" w:sz="0" w:space="0" w:color="auto"/>
      </w:divBdr>
    </w:div>
    <w:div w:id="1774351209">
      <w:bodyDiv w:val="1"/>
      <w:marLeft w:val="0"/>
      <w:marRight w:val="0"/>
      <w:marTop w:val="0"/>
      <w:marBottom w:val="0"/>
      <w:divBdr>
        <w:top w:val="none" w:sz="0" w:space="0" w:color="auto"/>
        <w:left w:val="none" w:sz="0" w:space="0" w:color="auto"/>
        <w:bottom w:val="none" w:sz="0" w:space="0" w:color="auto"/>
        <w:right w:val="none" w:sz="0" w:space="0" w:color="auto"/>
      </w:divBdr>
    </w:div>
    <w:div w:id="1777482278">
      <w:bodyDiv w:val="1"/>
      <w:marLeft w:val="0"/>
      <w:marRight w:val="0"/>
      <w:marTop w:val="0"/>
      <w:marBottom w:val="0"/>
      <w:divBdr>
        <w:top w:val="none" w:sz="0" w:space="0" w:color="auto"/>
        <w:left w:val="none" w:sz="0" w:space="0" w:color="auto"/>
        <w:bottom w:val="none" w:sz="0" w:space="0" w:color="auto"/>
        <w:right w:val="none" w:sz="0" w:space="0" w:color="auto"/>
      </w:divBdr>
    </w:div>
    <w:div w:id="1786387685">
      <w:bodyDiv w:val="1"/>
      <w:marLeft w:val="0"/>
      <w:marRight w:val="0"/>
      <w:marTop w:val="0"/>
      <w:marBottom w:val="0"/>
      <w:divBdr>
        <w:top w:val="none" w:sz="0" w:space="0" w:color="auto"/>
        <w:left w:val="none" w:sz="0" w:space="0" w:color="auto"/>
        <w:bottom w:val="none" w:sz="0" w:space="0" w:color="auto"/>
        <w:right w:val="none" w:sz="0" w:space="0" w:color="auto"/>
      </w:divBdr>
    </w:div>
    <w:div w:id="1791121126">
      <w:bodyDiv w:val="1"/>
      <w:marLeft w:val="0"/>
      <w:marRight w:val="0"/>
      <w:marTop w:val="0"/>
      <w:marBottom w:val="0"/>
      <w:divBdr>
        <w:top w:val="none" w:sz="0" w:space="0" w:color="auto"/>
        <w:left w:val="none" w:sz="0" w:space="0" w:color="auto"/>
        <w:bottom w:val="none" w:sz="0" w:space="0" w:color="auto"/>
        <w:right w:val="none" w:sz="0" w:space="0" w:color="auto"/>
      </w:divBdr>
    </w:div>
    <w:div w:id="1811166395">
      <w:bodyDiv w:val="1"/>
      <w:marLeft w:val="0"/>
      <w:marRight w:val="0"/>
      <w:marTop w:val="0"/>
      <w:marBottom w:val="0"/>
      <w:divBdr>
        <w:top w:val="none" w:sz="0" w:space="0" w:color="auto"/>
        <w:left w:val="none" w:sz="0" w:space="0" w:color="auto"/>
        <w:bottom w:val="none" w:sz="0" w:space="0" w:color="auto"/>
        <w:right w:val="none" w:sz="0" w:space="0" w:color="auto"/>
      </w:divBdr>
    </w:div>
    <w:div w:id="1813208297">
      <w:bodyDiv w:val="1"/>
      <w:marLeft w:val="0"/>
      <w:marRight w:val="0"/>
      <w:marTop w:val="0"/>
      <w:marBottom w:val="0"/>
      <w:divBdr>
        <w:top w:val="none" w:sz="0" w:space="0" w:color="auto"/>
        <w:left w:val="none" w:sz="0" w:space="0" w:color="auto"/>
        <w:bottom w:val="none" w:sz="0" w:space="0" w:color="auto"/>
        <w:right w:val="none" w:sz="0" w:space="0" w:color="auto"/>
      </w:divBdr>
    </w:div>
    <w:div w:id="1819614505">
      <w:bodyDiv w:val="1"/>
      <w:marLeft w:val="0"/>
      <w:marRight w:val="0"/>
      <w:marTop w:val="0"/>
      <w:marBottom w:val="0"/>
      <w:divBdr>
        <w:top w:val="none" w:sz="0" w:space="0" w:color="auto"/>
        <w:left w:val="none" w:sz="0" w:space="0" w:color="auto"/>
        <w:bottom w:val="none" w:sz="0" w:space="0" w:color="auto"/>
        <w:right w:val="none" w:sz="0" w:space="0" w:color="auto"/>
      </w:divBdr>
    </w:div>
    <w:div w:id="1821918567">
      <w:bodyDiv w:val="1"/>
      <w:marLeft w:val="0"/>
      <w:marRight w:val="0"/>
      <w:marTop w:val="0"/>
      <w:marBottom w:val="0"/>
      <w:divBdr>
        <w:top w:val="none" w:sz="0" w:space="0" w:color="auto"/>
        <w:left w:val="none" w:sz="0" w:space="0" w:color="auto"/>
        <w:bottom w:val="none" w:sz="0" w:space="0" w:color="auto"/>
        <w:right w:val="none" w:sz="0" w:space="0" w:color="auto"/>
      </w:divBdr>
    </w:div>
    <w:div w:id="1823542457">
      <w:bodyDiv w:val="1"/>
      <w:marLeft w:val="0"/>
      <w:marRight w:val="0"/>
      <w:marTop w:val="0"/>
      <w:marBottom w:val="0"/>
      <w:divBdr>
        <w:top w:val="none" w:sz="0" w:space="0" w:color="auto"/>
        <w:left w:val="none" w:sz="0" w:space="0" w:color="auto"/>
        <w:bottom w:val="none" w:sz="0" w:space="0" w:color="auto"/>
        <w:right w:val="none" w:sz="0" w:space="0" w:color="auto"/>
      </w:divBdr>
    </w:div>
    <w:div w:id="1850631602">
      <w:bodyDiv w:val="1"/>
      <w:marLeft w:val="0"/>
      <w:marRight w:val="0"/>
      <w:marTop w:val="0"/>
      <w:marBottom w:val="0"/>
      <w:divBdr>
        <w:top w:val="none" w:sz="0" w:space="0" w:color="auto"/>
        <w:left w:val="none" w:sz="0" w:space="0" w:color="auto"/>
        <w:bottom w:val="none" w:sz="0" w:space="0" w:color="auto"/>
        <w:right w:val="none" w:sz="0" w:space="0" w:color="auto"/>
      </w:divBdr>
    </w:div>
    <w:div w:id="1858932221">
      <w:bodyDiv w:val="1"/>
      <w:marLeft w:val="0"/>
      <w:marRight w:val="0"/>
      <w:marTop w:val="0"/>
      <w:marBottom w:val="0"/>
      <w:divBdr>
        <w:top w:val="none" w:sz="0" w:space="0" w:color="auto"/>
        <w:left w:val="none" w:sz="0" w:space="0" w:color="auto"/>
        <w:bottom w:val="none" w:sz="0" w:space="0" w:color="auto"/>
        <w:right w:val="none" w:sz="0" w:space="0" w:color="auto"/>
      </w:divBdr>
    </w:div>
    <w:div w:id="1866552403">
      <w:bodyDiv w:val="1"/>
      <w:marLeft w:val="0"/>
      <w:marRight w:val="0"/>
      <w:marTop w:val="0"/>
      <w:marBottom w:val="0"/>
      <w:divBdr>
        <w:top w:val="none" w:sz="0" w:space="0" w:color="auto"/>
        <w:left w:val="none" w:sz="0" w:space="0" w:color="auto"/>
        <w:bottom w:val="none" w:sz="0" w:space="0" w:color="auto"/>
        <w:right w:val="none" w:sz="0" w:space="0" w:color="auto"/>
      </w:divBdr>
    </w:div>
    <w:div w:id="1877348658">
      <w:bodyDiv w:val="1"/>
      <w:marLeft w:val="0"/>
      <w:marRight w:val="0"/>
      <w:marTop w:val="0"/>
      <w:marBottom w:val="0"/>
      <w:divBdr>
        <w:top w:val="none" w:sz="0" w:space="0" w:color="auto"/>
        <w:left w:val="none" w:sz="0" w:space="0" w:color="auto"/>
        <w:bottom w:val="none" w:sz="0" w:space="0" w:color="auto"/>
        <w:right w:val="none" w:sz="0" w:space="0" w:color="auto"/>
      </w:divBdr>
    </w:div>
    <w:div w:id="1881211088">
      <w:bodyDiv w:val="1"/>
      <w:marLeft w:val="0"/>
      <w:marRight w:val="0"/>
      <w:marTop w:val="0"/>
      <w:marBottom w:val="0"/>
      <w:divBdr>
        <w:top w:val="none" w:sz="0" w:space="0" w:color="auto"/>
        <w:left w:val="none" w:sz="0" w:space="0" w:color="auto"/>
        <w:bottom w:val="none" w:sz="0" w:space="0" w:color="auto"/>
        <w:right w:val="none" w:sz="0" w:space="0" w:color="auto"/>
      </w:divBdr>
    </w:div>
    <w:div w:id="1883129912">
      <w:bodyDiv w:val="1"/>
      <w:marLeft w:val="0"/>
      <w:marRight w:val="0"/>
      <w:marTop w:val="0"/>
      <w:marBottom w:val="0"/>
      <w:divBdr>
        <w:top w:val="none" w:sz="0" w:space="0" w:color="auto"/>
        <w:left w:val="none" w:sz="0" w:space="0" w:color="auto"/>
        <w:bottom w:val="none" w:sz="0" w:space="0" w:color="auto"/>
        <w:right w:val="none" w:sz="0" w:space="0" w:color="auto"/>
      </w:divBdr>
    </w:div>
    <w:div w:id="1883588560">
      <w:bodyDiv w:val="1"/>
      <w:marLeft w:val="0"/>
      <w:marRight w:val="0"/>
      <w:marTop w:val="0"/>
      <w:marBottom w:val="0"/>
      <w:divBdr>
        <w:top w:val="none" w:sz="0" w:space="0" w:color="auto"/>
        <w:left w:val="none" w:sz="0" w:space="0" w:color="auto"/>
        <w:bottom w:val="none" w:sz="0" w:space="0" w:color="auto"/>
        <w:right w:val="none" w:sz="0" w:space="0" w:color="auto"/>
      </w:divBdr>
    </w:div>
    <w:div w:id="1916694994">
      <w:bodyDiv w:val="1"/>
      <w:marLeft w:val="0"/>
      <w:marRight w:val="0"/>
      <w:marTop w:val="0"/>
      <w:marBottom w:val="0"/>
      <w:divBdr>
        <w:top w:val="none" w:sz="0" w:space="0" w:color="auto"/>
        <w:left w:val="none" w:sz="0" w:space="0" w:color="auto"/>
        <w:bottom w:val="none" w:sz="0" w:space="0" w:color="auto"/>
        <w:right w:val="none" w:sz="0" w:space="0" w:color="auto"/>
      </w:divBdr>
    </w:div>
    <w:div w:id="1917473401">
      <w:bodyDiv w:val="1"/>
      <w:marLeft w:val="0"/>
      <w:marRight w:val="0"/>
      <w:marTop w:val="0"/>
      <w:marBottom w:val="0"/>
      <w:divBdr>
        <w:top w:val="none" w:sz="0" w:space="0" w:color="auto"/>
        <w:left w:val="none" w:sz="0" w:space="0" w:color="auto"/>
        <w:bottom w:val="none" w:sz="0" w:space="0" w:color="auto"/>
        <w:right w:val="none" w:sz="0" w:space="0" w:color="auto"/>
      </w:divBdr>
    </w:div>
    <w:div w:id="1919556338">
      <w:bodyDiv w:val="1"/>
      <w:marLeft w:val="0"/>
      <w:marRight w:val="0"/>
      <w:marTop w:val="0"/>
      <w:marBottom w:val="0"/>
      <w:divBdr>
        <w:top w:val="none" w:sz="0" w:space="0" w:color="auto"/>
        <w:left w:val="none" w:sz="0" w:space="0" w:color="auto"/>
        <w:bottom w:val="none" w:sz="0" w:space="0" w:color="auto"/>
        <w:right w:val="none" w:sz="0" w:space="0" w:color="auto"/>
      </w:divBdr>
    </w:div>
    <w:div w:id="1922520970">
      <w:bodyDiv w:val="1"/>
      <w:marLeft w:val="0"/>
      <w:marRight w:val="0"/>
      <w:marTop w:val="0"/>
      <w:marBottom w:val="0"/>
      <w:divBdr>
        <w:top w:val="none" w:sz="0" w:space="0" w:color="auto"/>
        <w:left w:val="none" w:sz="0" w:space="0" w:color="auto"/>
        <w:bottom w:val="none" w:sz="0" w:space="0" w:color="auto"/>
        <w:right w:val="none" w:sz="0" w:space="0" w:color="auto"/>
      </w:divBdr>
    </w:div>
    <w:div w:id="1922523015">
      <w:bodyDiv w:val="1"/>
      <w:marLeft w:val="0"/>
      <w:marRight w:val="0"/>
      <w:marTop w:val="0"/>
      <w:marBottom w:val="0"/>
      <w:divBdr>
        <w:top w:val="none" w:sz="0" w:space="0" w:color="auto"/>
        <w:left w:val="none" w:sz="0" w:space="0" w:color="auto"/>
        <w:bottom w:val="none" w:sz="0" w:space="0" w:color="auto"/>
        <w:right w:val="none" w:sz="0" w:space="0" w:color="auto"/>
      </w:divBdr>
    </w:div>
    <w:div w:id="1926569305">
      <w:bodyDiv w:val="1"/>
      <w:marLeft w:val="0"/>
      <w:marRight w:val="0"/>
      <w:marTop w:val="0"/>
      <w:marBottom w:val="0"/>
      <w:divBdr>
        <w:top w:val="none" w:sz="0" w:space="0" w:color="auto"/>
        <w:left w:val="none" w:sz="0" w:space="0" w:color="auto"/>
        <w:bottom w:val="none" w:sz="0" w:space="0" w:color="auto"/>
        <w:right w:val="none" w:sz="0" w:space="0" w:color="auto"/>
      </w:divBdr>
    </w:div>
    <w:div w:id="1928607991">
      <w:bodyDiv w:val="1"/>
      <w:marLeft w:val="0"/>
      <w:marRight w:val="0"/>
      <w:marTop w:val="0"/>
      <w:marBottom w:val="0"/>
      <w:divBdr>
        <w:top w:val="none" w:sz="0" w:space="0" w:color="auto"/>
        <w:left w:val="none" w:sz="0" w:space="0" w:color="auto"/>
        <w:bottom w:val="none" w:sz="0" w:space="0" w:color="auto"/>
        <w:right w:val="none" w:sz="0" w:space="0" w:color="auto"/>
      </w:divBdr>
    </w:div>
    <w:div w:id="1928886007">
      <w:bodyDiv w:val="1"/>
      <w:marLeft w:val="0"/>
      <w:marRight w:val="0"/>
      <w:marTop w:val="0"/>
      <w:marBottom w:val="0"/>
      <w:divBdr>
        <w:top w:val="none" w:sz="0" w:space="0" w:color="auto"/>
        <w:left w:val="none" w:sz="0" w:space="0" w:color="auto"/>
        <w:bottom w:val="none" w:sz="0" w:space="0" w:color="auto"/>
        <w:right w:val="none" w:sz="0" w:space="0" w:color="auto"/>
      </w:divBdr>
    </w:div>
    <w:div w:id="1930118880">
      <w:bodyDiv w:val="1"/>
      <w:marLeft w:val="0"/>
      <w:marRight w:val="0"/>
      <w:marTop w:val="0"/>
      <w:marBottom w:val="0"/>
      <w:divBdr>
        <w:top w:val="none" w:sz="0" w:space="0" w:color="auto"/>
        <w:left w:val="none" w:sz="0" w:space="0" w:color="auto"/>
        <w:bottom w:val="none" w:sz="0" w:space="0" w:color="auto"/>
        <w:right w:val="none" w:sz="0" w:space="0" w:color="auto"/>
      </w:divBdr>
    </w:div>
    <w:div w:id="1932816287">
      <w:bodyDiv w:val="1"/>
      <w:marLeft w:val="0"/>
      <w:marRight w:val="0"/>
      <w:marTop w:val="0"/>
      <w:marBottom w:val="0"/>
      <w:divBdr>
        <w:top w:val="none" w:sz="0" w:space="0" w:color="auto"/>
        <w:left w:val="none" w:sz="0" w:space="0" w:color="auto"/>
        <w:bottom w:val="none" w:sz="0" w:space="0" w:color="auto"/>
        <w:right w:val="none" w:sz="0" w:space="0" w:color="auto"/>
      </w:divBdr>
    </w:div>
    <w:div w:id="1940796260">
      <w:bodyDiv w:val="1"/>
      <w:marLeft w:val="0"/>
      <w:marRight w:val="0"/>
      <w:marTop w:val="0"/>
      <w:marBottom w:val="0"/>
      <w:divBdr>
        <w:top w:val="none" w:sz="0" w:space="0" w:color="auto"/>
        <w:left w:val="none" w:sz="0" w:space="0" w:color="auto"/>
        <w:bottom w:val="none" w:sz="0" w:space="0" w:color="auto"/>
        <w:right w:val="none" w:sz="0" w:space="0" w:color="auto"/>
      </w:divBdr>
    </w:div>
    <w:div w:id="1940914888">
      <w:bodyDiv w:val="1"/>
      <w:marLeft w:val="0"/>
      <w:marRight w:val="0"/>
      <w:marTop w:val="0"/>
      <w:marBottom w:val="0"/>
      <w:divBdr>
        <w:top w:val="none" w:sz="0" w:space="0" w:color="auto"/>
        <w:left w:val="none" w:sz="0" w:space="0" w:color="auto"/>
        <w:bottom w:val="none" w:sz="0" w:space="0" w:color="auto"/>
        <w:right w:val="none" w:sz="0" w:space="0" w:color="auto"/>
      </w:divBdr>
    </w:div>
    <w:div w:id="1946182556">
      <w:bodyDiv w:val="1"/>
      <w:marLeft w:val="0"/>
      <w:marRight w:val="0"/>
      <w:marTop w:val="0"/>
      <w:marBottom w:val="0"/>
      <w:divBdr>
        <w:top w:val="none" w:sz="0" w:space="0" w:color="auto"/>
        <w:left w:val="none" w:sz="0" w:space="0" w:color="auto"/>
        <w:bottom w:val="none" w:sz="0" w:space="0" w:color="auto"/>
        <w:right w:val="none" w:sz="0" w:space="0" w:color="auto"/>
      </w:divBdr>
    </w:div>
    <w:div w:id="1956015864">
      <w:bodyDiv w:val="1"/>
      <w:marLeft w:val="0"/>
      <w:marRight w:val="0"/>
      <w:marTop w:val="0"/>
      <w:marBottom w:val="0"/>
      <w:divBdr>
        <w:top w:val="none" w:sz="0" w:space="0" w:color="auto"/>
        <w:left w:val="none" w:sz="0" w:space="0" w:color="auto"/>
        <w:bottom w:val="none" w:sz="0" w:space="0" w:color="auto"/>
        <w:right w:val="none" w:sz="0" w:space="0" w:color="auto"/>
      </w:divBdr>
    </w:div>
    <w:div w:id="1960911084">
      <w:bodyDiv w:val="1"/>
      <w:marLeft w:val="0"/>
      <w:marRight w:val="0"/>
      <w:marTop w:val="0"/>
      <w:marBottom w:val="0"/>
      <w:divBdr>
        <w:top w:val="none" w:sz="0" w:space="0" w:color="auto"/>
        <w:left w:val="none" w:sz="0" w:space="0" w:color="auto"/>
        <w:bottom w:val="none" w:sz="0" w:space="0" w:color="auto"/>
        <w:right w:val="none" w:sz="0" w:space="0" w:color="auto"/>
      </w:divBdr>
    </w:div>
    <w:div w:id="1974285476">
      <w:bodyDiv w:val="1"/>
      <w:marLeft w:val="0"/>
      <w:marRight w:val="0"/>
      <w:marTop w:val="0"/>
      <w:marBottom w:val="0"/>
      <w:divBdr>
        <w:top w:val="none" w:sz="0" w:space="0" w:color="auto"/>
        <w:left w:val="none" w:sz="0" w:space="0" w:color="auto"/>
        <w:bottom w:val="none" w:sz="0" w:space="0" w:color="auto"/>
        <w:right w:val="none" w:sz="0" w:space="0" w:color="auto"/>
      </w:divBdr>
    </w:div>
    <w:div w:id="1977442761">
      <w:bodyDiv w:val="1"/>
      <w:marLeft w:val="0"/>
      <w:marRight w:val="0"/>
      <w:marTop w:val="0"/>
      <w:marBottom w:val="0"/>
      <w:divBdr>
        <w:top w:val="none" w:sz="0" w:space="0" w:color="auto"/>
        <w:left w:val="none" w:sz="0" w:space="0" w:color="auto"/>
        <w:bottom w:val="none" w:sz="0" w:space="0" w:color="auto"/>
        <w:right w:val="none" w:sz="0" w:space="0" w:color="auto"/>
      </w:divBdr>
    </w:div>
    <w:div w:id="1978796183">
      <w:bodyDiv w:val="1"/>
      <w:marLeft w:val="0"/>
      <w:marRight w:val="0"/>
      <w:marTop w:val="0"/>
      <w:marBottom w:val="0"/>
      <w:divBdr>
        <w:top w:val="none" w:sz="0" w:space="0" w:color="auto"/>
        <w:left w:val="none" w:sz="0" w:space="0" w:color="auto"/>
        <w:bottom w:val="none" w:sz="0" w:space="0" w:color="auto"/>
        <w:right w:val="none" w:sz="0" w:space="0" w:color="auto"/>
      </w:divBdr>
    </w:div>
    <w:div w:id="2004820604">
      <w:bodyDiv w:val="1"/>
      <w:marLeft w:val="0"/>
      <w:marRight w:val="0"/>
      <w:marTop w:val="0"/>
      <w:marBottom w:val="0"/>
      <w:divBdr>
        <w:top w:val="none" w:sz="0" w:space="0" w:color="auto"/>
        <w:left w:val="none" w:sz="0" w:space="0" w:color="auto"/>
        <w:bottom w:val="none" w:sz="0" w:space="0" w:color="auto"/>
        <w:right w:val="none" w:sz="0" w:space="0" w:color="auto"/>
      </w:divBdr>
    </w:div>
    <w:div w:id="2011442831">
      <w:bodyDiv w:val="1"/>
      <w:marLeft w:val="0"/>
      <w:marRight w:val="0"/>
      <w:marTop w:val="0"/>
      <w:marBottom w:val="0"/>
      <w:divBdr>
        <w:top w:val="none" w:sz="0" w:space="0" w:color="auto"/>
        <w:left w:val="none" w:sz="0" w:space="0" w:color="auto"/>
        <w:bottom w:val="none" w:sz="0" w:space="0" w:color="auto"/>
        <w:right w:val="none" w:sz="0" w:space="0" w:color="auto"/>
      </w:divBdr>
    </w:div>
    <w:div w:id="2015374525">
      <w:bodyDiv w:val="1"/>
      <w:marLeft w:val="0"/>
      <w:marRight w:val="0"/>
      <w:marTop w:val="0"/>
      <w:marBottom w:val="0"/>
      <w:divBdr>
        <w:top w:val="none" w:sz="0" w:space="0" w:color="auto"/>
        <w:left w:val="none" w:sz="0" w:space="0" w:color="auto"/>
        <w:bottom w:val="none" w:sz="0" w:space="0" w:color="auto"/>
        <w:right w:val="none" w:sz="0" w:space="0" w:color="auto"/>
      </w:divBdr>
    </w:div>
    <w:div w:id="2035184886">
      <w:bodyDiv w:val="1"/>
      <w:marLeft w:val="0"/>
      <w:marRight w:val="0"/>
      <w:marTop w:val="0"/>
      <w:marBottom w:val="0"/>
      <w:divBdr>
        <w:top w:val="none" w:sz="0" w:space="0" w:color="auto"/>
        <w:left w:val="none" w:sz="0" w:space="0" w:color="auto"/>
        <w:bottom w:val="none" w:sz="0" w:space="0" w:color="auto"/>
        <w:right w:val="none" w:sz="0" w:space="0" w:color="auto"/>
      </w:divBdr>
    </w:div>
    <w:div w:id="2049839400">
      <w:bodyDiv w:val="1"/>
      <w:marLeft w:val="0"/>
      <w:marRight w:val="0"/>
      <w:marTop w:val="0"/>
      <w:marBottom w:val="0"/>
      <w:divBdr>
        <w:top w:val="none" w:sz="0" w:space="0" w:color="auto"/>
        <w:left w:val="none" w:sz="0" w:space="0" w:color="auto"/>
        <w:bottom w:val="none" w:sz="0" w:space="0" w:color="auto"/>
        <w:right w:val="none" w:sz="0" w:space="0" w:color="auto"/>
      </w:divBdr>
    </w:div>
    <w:div w:id="2053579413">
      <w:bodyDiv w:val="1"/>
      <w:marLeft w:val="0"/>
      <w:marRight w:val="0"/>
      <w:marTop w:val="0"/>
      <w:marBottom w:val="0"/>
      <w:divBdr>
        <w:top w:val="none" w:sz="0" w:space="0" w:color="auto"/>
        <w:left w:val="none" w:sz="0" w:space="0" w:color="auto"/>
        <w:bottom w:val="none" w:sz="0" w:space="0" w:color="auto"/>
        <w:right w:val="none" w:sz="0" w:space="0" w:color="auto"/>
      </w:divBdr>
    </w:div>
    <w:div w:id="2062241568">
      <w:bodyDiv w:val="1"/>
      <w:marLeft w:val="0"/>
      <w:marRight w:val="0"/>
      <w:marTop w:val="0"/>
      <w:marBottom w:val="0"/>
      <w:divBdr>
        <w:top w:val="none" w:sz="0" w:space="0" w:color="auto"/>
        <w:left w:val="none" w:sz="0" w:space="0" w:color="auto"/>
        <w:bottom w:val="none" w:sz="0" w:space="0" w:color="auto"/>
        <w:right w:val="none" w:sz="0" w:space="0" w:color="auto"/>
      </w:divBdr>
    </w:div>
    <w:div w:id="2103061769">
      <w:bodyDiv w:val="1"/>
      <w:marLeft w:val="0"/>
      <w:marRight w:val="0"/>
      <w:marTop w:val="0"/>
      <w:marBottom w:val="0"/>
      <w:divBdr>
        <w:top w:val="none" w:sz="0" w:space="0" w:color="auto"/>
        <w:left w:val="none" w:sz="0" w:space="0" w:color="auto"/>
        <w:bottom w:val="none" w:sz="0" w:space="0" w:color="auto"/>
        <w:right w:val="none" w:sz="0" w:space="0" w:color="auto"/>
      </w:divBdr>
    </w:div>
    <w:div w:id="2113233869">
      <w:bodyDiv w:val="1"/>
      <w:marLeft w:val="0"/>
      <w:marRight w:val="0"/>
      <w:marTop w:val="0"/>
      <w:marBottom w:val="0"/>
      <w:divBdr>
        <w:top w:val="none" w:sz="0" w:space="0" w:color="auto"/>
        <w:left w:val="none" w:sz="0" w:space="0" w:color="auto"/>
        <w:bottom w:val="none" w:sz="0" w:space="0" w:color="auto"/>
        <w:right w:val="none" w:sz="0" w:space="0" w:color="auto"/>
      </w:divBdr>
    </w:div>
    <w:div w:id="2128810004">
      <w:bodyDiv w:val="1"/>
      <w:marLeft w:val="0"/>
      <w:marRight w:val="0"/>
      <w:marTop w:val="0"/>
      <w:marBottom w:val="0"/>
      <w:divBdr>
        <w:top w:val="none" w:sz="0" w:space="0" w:color="auto"/>
        <w:left w:val="none" w:sz="0" w:space="0" w:color="auto"/>
        <w:bottom w:val="none" w:sz="0" w:space="0" w:color="auto"/>
        <w:right w:val="none" w:sz="0" w:space="0" w:color="auto"/>
      </w:divBdr>
    </w:div>
    <w:div w:id="2136214798">
      <w:bodyDiv w:val="1"/>
      <w:marLeft w:val="0"/>
      <w:marRight w:val="0"/>
      <w:marTop w:val="0"/>
      <w:marBottom w:val="0"/>
      <w:divBdr>
        <w:top w:val="none" w:sz="0" w:space="0" w:color="auto"/>
        <w:left w:val="none" w:sz="0" w:space="0" w:color="auto"/>
        <w:bottom w:val="none" w:sz="0" w:space="0" w:color="auto"/>
        <w:right w:val="none" w:sz="0" w:space="0" w:color="auto"/>
      </w:divBdr>
    </w:div>
    <w:div w:id="2138063467">
      <w:bodyDiv w:val="1"/>
      <w:marLeft w:val="0"/>
      <w:marRight w:val="0"/>
      <w:marTop w:val="0"/>
      <w:marBottom w:val="0"/>
      <w:divBdr>
        <w:top w:val="none" w:sz="0" w:space="0" w:color="auto"/>
        <w:left w:val="none" w:sz="0" w:space="0" w:color="auto"/>
        <w:bottom w:val="none" w:sz="0" w:space="0" w:color="auto"/>
        <w:right w:val="none" w:sz="0" w:space="0" w:color="auto"/>
      </w:divBdr>
    </w:div>
    <w:div w:id="2140687644">
      <w:bodyDiv w:val="1"/>
      <w:marLeft w:val="0"/>
      <w:marRight w:val="0"/>
      <w:marTop w:val="0"/>
      <w:marBottom w:val="0"/>
      <w:divBdr>
        <w:top w:val="none" w:sz="0" w:space="0" w:color="auto"/>
        <w:left w:val="none" w:sz="0" w:space="0" w:color="auto"/>
        <w:bottom w:val="none" w:sz="0" w:space="0" w:color="auto"/>
        <w:right w:val="none" w:sz="0" w:space="0" w:color="auto"/>
      </w:divBdr>
    </w:div>
    <w:div w:id="214735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hyperlink" Target="normacs://normacs.ru/6ag" TargetMode="External"/><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98FA9-AA65-4490-8483-21332B8A1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14801</Words>
  <Characters>84371</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98975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User</cp:lastModifiedBy>
  <cp:revision>2</cp:revision>
  <cp:lastPrinted>2019-11-20T07:45:00Z</cp:lastPrinted>
  <dcterms:created xsi:type="dcterms:W3CDTF">2020-01-21T09:43:00Z</dcterms:created>
  <dcterms:modified xsi:type="dcterms:W3CDTF">2020-01-21T09:43:00Z</dcterms:modified>
</cp:coreProperties>
</file>